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1275" w:rsidRDefault="00A91275" w:rsidP="00A91275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A91275" w:rsidRDefault="00A91275" w:rsidP="00A91275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A91275" w:rsidRDefault="00A91275" w:rsidP="00A91275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Коченевского района Новосибирской области</w:t>
      </w:r>
    </w:p>
    <w:p w:rsidR="00A91275" w:rsidRDefault="00A91275" w:rsidP="00A91275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A91275" w:rsidRDefault="00A91275" w:rsidP="00A91275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A91275" w:rsidRDefault="00A91275" w:rsidP="00A91275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 13</w:t>
      </w:r>
    </w:p>
    <w:p w:rsidR="00A91275" w:rsidRDefault="00A91275" w:rsidP="00A91275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(третья сессия)</w:t>
      </w:r>
    </w:p>
    <w:p w:rsidR="00A91275" w:rsidRDefault="00A91275" w:rsidP="00A91275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A91275" w:rsidRDefault="00A91275" w:rsidP="00A91275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23.10.2020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A91275" w:rsidRDefault="00A91275" w:rsidP="00A91275">
      <w:pPr>
        <w:spacing w:line="100" w:lineRule="atLeast"/>
        <w:ind w:firstLine="851"/>
        <w:jc w:val="center"/>
        <w:rPr>
          <w:sz w:val="28"/>
          <w:szCs w:val="28"/>
        </w:rPr>
      </w:pPr>
    </w:p>
    <w:p w:rsidR="00A91275" w:rsidRDefault="00A91275" w:rsidP="00A91275">
      <w:pPr>
        <w:spacing w:line="100" w:lineRule="atLeast"/>
        <w:ind w:left="565" w:firstLine="851"/>
        <w:rPr>
          <w:b/>
          <w:sz w:val="28"/>
          <w:szCs w:val="28"/>
        </w:rPr>
      </w:pPr>
      <w:r>
        <w:rPr>
          <w:b/>
          <w:sz w:val="28"/>
          <w:szCs w:val="28"/>
        </w:rPr>
        <w:t>Об итогах работы администрации за 3 квартал 2020 года.</w:t>
      </w:r>
    </w:p>
    <w:p w:rsidR="00A91275" w:rsidRDefault="00A91275" w:rsidP="00A91275">
      <w:pPr>
        <w:spacing w:line="100" w:lineRule="atLeast"/>
        <w:ind w:firstLine="851"/>
        <w:jc w:val="center"/>
        <w:rPr>
          <w:sz w:val="28"/>
          <w:szCs w:val="28"/>
        </w:rPr>
      </w:pPr>
    </w:p>
    <w:p w:rsidR="00A91275" w:rsidRDefault="00A91275" w:rsidP="00A91275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A91275" w:rsidRDefault="00A91275" w:rsidP="00A91275">
      <w:pPr>
        <w:spacing w:line="100" w:lineRule="atLeast"/>
        <w:ind w:firstLine="851"/>
        <w:rPr>
          <w:sz w:val="28"/>
          <w:szCs w:val="28"/>
        </w:rPr>
      </w:pPr>
    </w:p>
    <w:p w:rsidR="00A91275" w:rsidRDefault="00A91275" w:rsidP="00A9127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Заслушав выступление главы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Алпеева</w:t>
      </w:r>
      <w:proofErr w:type="spellEnd"/>
      <w:r>
        <w:rPr>
          <w:sz w:val="28"/>
          <w:szCs w:val="28"/>
        </w:rPr>
        <w:t xml:space="preserve"> О.П., Совет депутатов рабочего поселка Чик,</w:t>
      </w:r>
    </w:p>
    <w:p w:rsidR="00A91275" w:rsidRDefault="00A91275" w:rsidP="00A91275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A91275" w:rsidRDefault="00A91275" w:rsidP="00A91275">
      <w:pPr>
        <w:numPr>
          <w:ilvl w:val="0"/>
          <w:numId w:val="1"/>
        </w:numPr>
        <w:ind w:left="0"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Принять к сведению отчет главы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о проделанной работе за 3 квартал 2020 года.</w:t>
      </w:r>
    </w:p>
    <w:p w:rsidR="00A91275" w:rsidRDefault="00A91275" w:rsidP="00A91275">
      <w:pPr>
        <w:pStyle w:val="af5"/>
        <w:numPr>
          <w:ilvl w:val="0"/>
          <w:numId w:val="1"/>
        </w:numPr>
        <w:ind w:left="0" w:firstLine="851"/>
        <w:jc w:val="both"/>
        <w:rPr>
          <w:spacing w:val="-1"/>
          <w:sz w:val="28"/>
          <w:szCs w:val="28"/>
        </w:rPr>
      </w:pPr>
      <w:r>
        <w:rPr>
          <w:sz w:val="28"/>
          <w:szCs w:val="28"/>
        </w:rPr>
        <w:t>Опубликовать настоящее решение в периодическом печатном издании «Информационный бюллетень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Коченевского района Новосибирской области» и на официальном сайте администрации рабочего поселка Чик Коченевского района Новосибирской области в информационно-телекоммуникационной сети Интернет.</w:t>
      </w:r>
    </w:p>
    <w:p w:rsidR="00A91275" w:rsidRDefault="00A91275" w:rsidP="00A91275">
      <w:pPr>
        <w:jc w:val="both"/>
        <w:rPr>
          <w:sz w:val="28"/>
          <w:szCs w:val="28"/>
        </w:rPr>
      </w:pPr>
    </w:p>
    <w:p w:rsidR="00A91275" w:rsidRDefault="00A91275" w:rsidP="00A91275">
      <w:pPr>
        <w:jc w:val="both"/>
        <w:rPr>
          <w:sz w:val="28"/>
          <w:szCs w:val="28"/>
        </w:rPr>
      </w:pPr>
    </w:p>
    <w:p w:rsidR="00A91275" w:rsidRDefault="00A91275" w:rsidP="00A91275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A91275" w:rsidRDefault="00A91275" w:rsidP="00A91275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A91275" w:rsidRDefault="00A91275" w:rsidP="00A91275">
      <w:pPr>
        <w:spacing w:line="100" w:lineRule="atLeast"/>
        <w:ind w:firstLine="851"/>
        <w:jc w:val="both"/>
        <w:rPr>
          <w:sz w:val="28"/>
          <w:szCs w:val="28"/>
        </w:rPr>
      </w:pPr>
    </w:p>
    <w:p w:rsidR="00A91275" w:rsidRDefault="00A91275" w:rsidP="00A91275">
      <w:pPr>
        <w:rPr>
          <w:sz w:val="28"/>
          <w:szCs w:val="28"/>
        </w:rPr>
      </w:pPr>
    </w:p>
    <w:p w:rsidR="00A91275" w:rsidRDefault="00A91275" w:rsidP="00A91275">
      <w:pPr>
        <w:rPr>
          <w:sz w:val="28"/>
          <w:szCs w:val="28"/>
        </w:rPr>
      </w:pPr>
    </w:p>
    <w:p w:rsidR="00A91275" w:rsidRDefault="00A91275" w:rsidP="00A91275">
      <w:pPr>
        <w:spacing w:after="200" w:line="276" w:lineRule="auto"/>
        <w:rPr>
          <w:sz w:val="28"/>
          <w:szCs w:val="28"/>
        </w:rPr>
      </w:pPr>
    </w:p>
    <w:p w:rsidR="00A91275" w:rsidRDefault="00A91275" w:rsidP="00A91275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91275" w:rsidRDefault="00A91275" w:rsidP="00A91275">
      <w:pPr>
        <w:tabs>
          <w:tab w:val="left" w:pos="8364"/>
        </w:tabs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A91275" w:rsidRDefault="00A91275" w:rsidP="00A91275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A91275" w:rsidRDefault="00A91275" w:rsidP="00A91275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Коченевского района Новосибирской области</w:t>
      </w:r>
    </w:p>
    <w:p w:rsidR="00A91275" w:rsidRDefault="00A91275" w:rsidP="00A91275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A91275" w:rsidRDefault="00A91275" w:rsidP="00A91275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A91275" w:rsidRDefault="00A91275" w:rsidP="00A91275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 14 </w:t>
      </w:r>
    </w:p>
    <w:p w:rsidR="00A91275" w:rsidRDefault="00A91275" w:rsidP="00A91275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(третья сессия)</w:t>
      </w:r>
    </w:p>
    <w:p w:rsidR="00A91275" w:rsidRDefault="00A91275" w:rsidP="00A91275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23.10 .2020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A91275" w:rsidRDefault="00A91275" w:rsidP="00A91275">
      <w:pPr>
        <w:spacing w:line="100" w:lineRule="atLeast"/>
        <w:ind w:firstLine="851"/>
        <w:jc w:val="center"/>
        <w:rPr>
          <w:sz w:val="28"/>
          <w:szCs w:val="28"/>
        </w:rPr>
      </w:pPr>
    </w:p>
    <w:p w:rsidR="00A91275" w:rsidRDefault="00A91275" w:rsidP="00A91275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 от 26.12.2019 г. № 239 «О бюджете рабочего поселка Чик Коченевского района Новосибирской области на 2020 год и на плановый период на 2021-2022 годы»</w:t>
      </w:r>
    </w:p>
    <w:p w:rsidR="00A91275" w:rsidRDefault="00A91275" w:rsidP="00A91275">
      <w:pPr>
        <w:jc w:val="center"/>
        <w:rPr>
          <w:sz w:val="23"/>
          <w:szCs w:val="23"/>
        </w:rPr>
      </w:pPr>
    </w:p>
    <w:p w:rsidR="00A91275" w:rsidRDefault="00A91275" w:rsidP="00A91275">
      <w:pPr>
        <w:ind w:firstLine="720"/>
        <w:rPr>
          <w:sz w:val="20"/>
          <w:szCs w:val="20"/>
        </w:rPr>
      </w:pPr>
      <w:r>
        <w:rPr>
          <w:sz w:val="20"/>
          <w:szCs w:val="20"/>
        </w:rPr>
        <w:t>Руководствуясь Уставом 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 xml:space="preserve">ик Коченевского района Новосибирской области и Положением «О бюджетном процессе в администрации рабочего поселка Чик Коченевского района Новосибирской области», утвержденным решением двадцать второй сессии Совета депутатов рабочего поселка Чик Коченевского района Новосибирской области от 22.06.2017 № 128, Совет депутатов рабочего поселка Чик Коченевского района Новосибирской </w:t>
      </w:r>
    </w:p>
    <w:p w:rsidR="00A91275" w:rsidRDefault="00A91275" w:rsidP="00A91275">
      <w:pPr>
        <w:ind w:firstLine="540"/>
        <w:rPr>
          <w:sz w:val="20"/>
          <w:szCs w:val="20"/>
        </w:rPr>
      </w:pPr>
      <w:r>
        <w:rPr>
          <w:b/>
          <w:sz w:val="20"/>
          <w:szCs w:val="20"/>
        </w:rPr>
        <w:t>РЕШИЛ</w:t>
      </w:r>
      <w:r>
        <w:rPr>
          <w:sz w:val="20"/>
          <w:szCs w:val="20"/>
        </w:rPr>
        <w:t>:</w:t>
      </w:r>
    </w:p>
    <w:p w:rsidR="00A91275" w:rsidRDefault="00A91275" w:rsidP="00A91275">
      <w:pPr>
        <w:ind w:firstLine="720"/>
        <w:jc w:val="both"/>
        <w:rPr>
          <w:sz w:val="20"/>
          <w:szCs w:val="20"/>
        </w:rPr>
      </w:pPr>
    </w:p>
    <w:p w:rsidR="00A91275" w:rsidRDefault="00A91275" w:rsidP="00A91275">
      <w:pPr>
        <w:numPr>
          <w:ilvl w:val="0"/>
          <w:numId w:val="2"/>
        </w:numPr>
        <w:tabs>
          <w:tab w:val="num" w:pos="0"/>
        </w:tabs>
        <w:ind w:left="0" w:firstLine="720"/>
        <w:jc w:val="both"/>
        <w:rPr>
          <w:sz w:val="20"/>
          <w:szCs w:val="20"/>
        </w:rPr>
      </w:pPr>
      <w:r>
        <w:rPr>
          <w:sz w:val="20"/>
          <w:szCs w:val="20"/>
        </w:rPr>
        <w:t>Внести изменения в решение 48-ой сессии Совета депутатов 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>ик Коченевского района Новосибирской области от 26.12.2019 г. № 239 «О бюджете рабочего поселка Чик Коченевского района Новосибирской области на 2020 год и плановый период 2021 и 2022 годов» следующие изменения:</w:t>
      </w:r>
    </w:p>
    <w:p w:rsidR="00A91275" w:rsidRDefault="00A91275" w:rsidP="00A91275">
      <w:pPr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>1.1. в статье 1:</w:t>
      </w:r>
    </w:p>
    <w:p w:rsidR="00A91275" w:rsidRDefault="00A91275" w:rsidP="00A91275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1) в части 1</w:t>
      </w:r>
    </w:p>
    <w:p w:rsidR="00A91275" w:rsidRDefault="00A91275" w:rsidP="00A91275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а) подпункта 1 цифры «54 615 032,58» заменить цифрами «56 247 224,23»</w:t>
      </w:r>
    </w:p>
    <w:p w:rsidR="00A91275" w:rsidRDefault="00A91275" w:rsidP="00A91275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б) подпункта 2 цифры «61 499 129,33» заменить цифрами «63 316 026,09».</w:t>
      </w:r>
    </w:p>
    <w:p w:rsidR="00A91275" w:rsidRDefault="00A91275" w:rsidP="00A91275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в) подпункт 3 изложить в следующей редакции:</w:t>
      </w:r>
    </w:p>
    <w:p w:rsidR="00A91275" w:rsidRDefault="00A91275" w:rsidP="00A91275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2.1 в статье 5</w:t>
      </w:r>
    </w:p>
    <w:p w:rsidR="00A91275" w:rsidRDefault="00A91275" w:rsidP="00A91275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а) в части 1 утвердить таблицу № 1 приложения 3 «Перечень видов доходов бюджета 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>ик на 2020 год» в прилагаемой редакции.</w:t>
      </w:r>
    </w:p>
    <w:p w:rsidR="00A91275" w:rsidRDefault="00A91275" w:rsidP="00A91275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1.3.2. в части 1:</w:t>
      </w:r>
    </w:p>
    <w:p w:rsidR="00A91275" w:rsidRDefault="00A91275" w:rsidP="00A91275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а) в пункте 1 подпункта  утвердить таблицу № 1 приложения № 5                                                   «Распределение бюджетных ассигнований по разделам, подразделам, целевым статьям, группам и подгруппам </w:t>
      </w:r>
      <w:proofErr w:type="gramStart"/>
      <w:r>
        <w:rPr>
          <w:sz w:val="20"/>
          <w:szCs w:val="20"/>
        </w:rPr>
        <w:t>видов расходов классификации расходов местного бюджета</w:t>
      </w:r>
      <w:proofErr w:type="gramEnd"/>
      <w:r>
        <w:rPr>
          <w:sz w:val="20"/>
          <w:szCs w:val="20"/>
        </w:rPr>
        <w:t xml:space="preserve"> на 2020 год» в прилагаемой редакции;</w:t>
      </w:r>
    </w:p>
    <w:p w:rsidR="00A91275" w:rsidRDefault="00A91275" w:rsidP="00A91275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1.3.3. в части 2:</w:t>
      </w:r>
    </w:p>
    <w:p w:rsidR="00A91275" w:rsidRDefault="00A91275" w:rsidP="00A91275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а) в пункте 1) утвердить таблицу № 1приложения № 6 «Ведомственная структура расходов местного бюджета на 2020 год» в прилагаемой редакции.</w:t>
      </w:r>
    </w:p>
    <w:p w:rsidR="00A91275" w:rsidRDefault="00A91275" w:rsidP="00A91275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1.4. в статье 9 утвердить приложение № 7 «Источники финансирования дефицита местного бюджета 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 xml:space="preserve">ик Коченевского района Новосибирской области на 2020 год и плановый период 2021 и 2022годов» в прилагаемой редакции. </w:t>
      </w:r>
    </w:p>
    <w:p w:rsidR="00A91275" w:rsidRDefault="00A91275" w:rsidP="00A91275">
      <w:pPr>
        <w:ind w:firstLine="540"/>
        <w:rPr>
          <w:sz w:val="20"/>
          <w:szCs w:val="20"/>
        </w:rPr>
      </w:pPr>
    </w:p>
    <w:p w:rsidR="00A91275" w:rsidRDefault="00A91275" w:rsidP="00A91275">
      <w:pPr>
        <w:ind w:firstLine="540"/>
        <w:rPr>
          <w:b/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A91275" w:rsidRDefault="00A91275" w:rsidP="00A91275">
      <w:pPr>
        <w:jc w:val="both"/>
      </w:pPr>
      <w:r>
        <w:t>Глава рабочего поселка</w:t>
      </w:r>
      <w:proofErr w:type="gramStart"/>
      <w:r>
        <w:t xml:space="preserve"> Ч</w:t>
      </w:r>
      <w:proofErr w:type="gramEnd"/>
      <w:r>
        <w:t>ик</w:t>
      </w:r>
    </w:p>
    <w:p w:rsidR="00A91275" w:rsidRDefault="00A91275" w:rsidP="00A91275">
      <w:pPr>
        <w:jc w:val="both"/>
      </w:pPr>
      <w:r>
        <w:t xml:space="preserve">Коченевского района Новосибирской области                                                            О.П. </w:t>
      </w:r>
      <w:proofErr w:type="spellStart"/>
      <w:r>
        <w:t>Алпеев</w:t>
      </w:r>
      <w:proofErr w:type="spellEnd"/>
    </w:p>
    <w:p w:rsidR="00A91275" w:rsidRDefault="00A91275" w:rsidP="00A91275">
      <w:pPr>
        <w:jc w:val="both"/>
      </w:pPr>
    </w:p>
    <w:p w:rsidR="00A91275" w:rsidRDefault="00A91275" w:rsidP="00A91275">
      <w:pPr>
        <w:jc w:val="both"/>
      </w:pPr>
      <w:r>
        <w:t>Председатель Совета депутатов рабочего поселка</w:t>
      </w:r>
      <w:proofErr w:type="gramStart"/>
      <w:r>
        <w:t xml:space="preserve"> Ч</w:t>
      </w:r>
      <w:proofErr w:type="gramEnd"/>
      <w:r>
        <w:t>ик</w:t>
      </w:r>
    </w:p>
    <w:p w:rsidR="00A91275" w:rsidRDefault="00A91275" w:rsidP="00A91275">
      <w:pPr>
        <w:jc w:val="both"/>
      </w:pPr>
      <w:r>
        <w:t>Коченевского района Новосибирской области                                                            Т.П. Сидорова</w:t>
      </w: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rPr>
          <w:sz w:val="20"/>
          <w:szCs w:val="20"/>
        </w:rPr>
      </w:pPr>
    </w:p>
    <w:p w:rsidR="00A91275" w:rsidRDefault="00A91275" w:rsidP="00A91275">
      <w:pPr>
        <w:rPr>
          <w:sz w:val="20"/>
          <w:szCs w:val="20"/>
        </w:rPr>
      </w:pPr>
      <w:r>
        <w:rPr>
          <w:rFonts w:ascii="Tahoma" w:hAnsi="Tahoma" w:cs="Tahoma"/>
          <w:sz w:val="18"/>
          <w:szCs w:val="18"/>
        </w:rPr>
        <w:t xml:space="preserve">    </w:t>
      </w: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</w:t>
      </w:r>
    </w:p>
    <w:p w:rsidR="00A91275" w:rsidRDefault="00A91275" w:rsidP="00A91275">
      <w:pPr>
        <w:rPr>
          <w:sz w:val="20"/>
          <w:szCs w:val="20"/>
        </w:rPr>
      </w:pPr>
    </w:p>
    <w:p w:rsidR="00A91275" w:rsidRDefault="00A91275" w:rsidP="00A91275">
      <w:pPr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                 </w:t>
      </w:r>
    </w:p>
    <w:p w:rsidR="00A91275" w:rsidRDefault="00A91275" w:rsidP="00A91275">
      <w:pPr>
        <w:ind w:left="7788" w:firstLine="708"/>
        <w:rPr>
          <w:color w:val="000000"/>
        </w:rPr>
      </w:pPr>
      <w:r>
        <w:rPr>
          <w:color w:val="000000"/>
        </w:rPr>
        <w:t xml:space="preserve">Приложение №3 </w:t>
      </w:r>
    </w:p>
    <w:p w:rsidR="00A91275" w:rsidRDefault="00A91275" w:rsidP="00A91275">
      <w:pPr>
        <w:jc w:val="right"/>
        <w:rPr>
          <w:color w:val="000000"/>
        </w:rPr>
      </w:pPr>
      <w:r>
        <w:rPr>
          <w:color w:val="000000"/>
        </w:rPr>
        <w:t xml:space="preserve">   к решению 2 -ой сессии Совета депутатов </w:t>
      </w:r>
    </w:p>
    <w:p w:rsidR="00A91275" w:rsidRDefault="00A91275" w:rsidP="00A91275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Коченевского района </w:t>
      </w:r>
    </w:p>
    <w:p w:rsidR="00A91275" w:rsidRDefault="00A91275" w:rsidP="00A91275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A91275" w:rsidRDefault="00A91275" w:rsidP="00A91275">
      <w:pPr>
        <w:jc w:val="right"/>
        <w:rPr>
          <w:color w:val="000000"/>
        </w:rPr>
      </w:pPr>
      <w:r>
        <w:rPr>
          <w:color w:val="000000"/>
        </w:rPr>
        <w:t>«О бюджете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>ик Коченевского</w:t>
      </w:r>
    </w:p>
    <w:p w:rsidR="00A91275" w:rsidRDefault="00A91275" w:rsidP="00A91275">
      <w:pPr>
        <w:jc w:val="right"/>
        <w:rPr>
          <w:color w:val="000000"/>
        </w:rPr>
      </w:pPr>
      <w:r>
        <w:rPr>
          <w:color w:val="000000"/>
        </w:rPr>
        <w:t xml:space="preserve"> района Новосибирской области на 2020 год и плановый </w:t>
      </w:r>
    </w:p>
    <w:p w:rsidR="00A91275" w:rsidRDefault="00A91275" w:rsidP="00A91275">
      <w:pPr>
        <w:jc w:val="right"/>
        <w:rPr>
          <w:sz w:val="18"/>
          <w:szCs w:val="18"/>
        </w:rPr>
      </w:pPr>
      <w:r>
        <w:rPr>
          <w:color w:val="000000"/>
        </w:rPr>
        <w:t xml:space="preserve">                                             период 2021 и 2022 годов» от 25.09.2020№9</w:t>
      </w:r>
    </w:p>
    <w:p w:rsidR="00A91275" w:rsidRDefault="00A91275" w:rsidP="00A91275">
      <w:pPr>
        <w:jc w:val="right"/>
      </w:pPr>
    </w:p>
    <w:p w:rsidR="00A91275" w:rsidRDefault="00A91275" w:rsidP="00A91275">
      <w:pPr>
        <w:jc w:val="right"/>
        <w:rPr>
          <w:sz w:val="18"/>
          <w:szCs w:val="18"/>
        </w:rPr>
      </w:pPr>
      <w:r>
        <w:t>Таблица</w:t>
      </w:r>
      <w:proofErr w:type="gramStart"/>
      <w:r>
        <w:t>1</w:t>
      </w:r>
      <w:proofErr w:type="gramEnd"/>
    </w:p>
    <w:p w:rsidR="00A91275" w:rsidRDefault="00A91275" w:rsidP="00A91275">
      <w:pPr>
        <w:jc w:val="right"/>
        <w:rPr>
          <w:sz w:val="18"/>
          <w:szCs w:val="18"/>
        </w:rPr>
      </w:pPr>
    </w:p>
    <w:p w:rsidR="00A91275" w:rsidRDefault="00A91275" w:rsidP="00A91275">
      <w:pPr>
        <w:pStyle w:val="1"/>
        <w:rPr>
          <w:color w:val="auto"/>
          <w:sz w:val="24"/>
        </w:rPr>
      </w:pPr>
      <w:r>
        <w:rPr>
          <w:color w:val="auto"/>
          <w:sz w:val="24"/>
        </w:rPr>
        <w:t xml:space="preserve">Перечень видов доходов бюджета </w:t>
      </w:r>
      <w:r>
        <w:rPr>
          <w:color w:val="auto"/>
          <w:sz w:val="22"/>
          <w:szCs w:val="22"/>
        </w:rPr>
        <w:t>рабочего поселка</w:t>
      </w:r>
      <w:proofErr w:type="gramStart"/>
      <w:r>
        <w:rPr>
          <w:color w:val="auto"/>
          <w:sz w:val="22"/>
          <w:szCs w:val="22"/>
        </w:rPr>
        <w:t xml:space="preserve"> Ч</w:t>
      </w:r>
      <w:proofErr w:type="gramEnd"/>
      <w:r>
        <w:rPr>
          <w:color w:val="auto"/>
          <w:sz w:val="22"/>
          <w:szCs w:val="22"/>
        </w:rPr>
        <w:t>ик</w:t>
      </w:r>
      <w:r>
        <w:rPr>
          <w:color w:val="auto"/>
          <w:sz w:val="24"/>
        </w:rPr>
        <w:t xml:space="preserve"> на 2020 год</w:t>
      </w:r>
    </w:p>
    <w:p w:rsidR="00A91275" w:rsidRDefault="00A91275" w:rsidP="00A91275">
      <w:r>
        <w:t xml:space="preserve">                                                                                                    </w:t>
      </w:r>
    </w:p>
    <w:p w:rsidR="00A91275" w:rsidRDefault="00A91275" w:rsidP="00A91275">
      <w:pPr>
        <w:jc w:val="center"/>
      </w:pPr>
      <w:r>
        <w:t xml:space="preserve">                                                                                                              (</w:t>
      </w:r>
      <w:proofErr w:type="spellStart"/>
      <w:r>
        <w:t>врублях</w:t>
      </w:r>
      <w:proofErr w:type="spellEnd"/>
      <w:r>
        <w:t>)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36"/>
        <w:gridCol w:w="3402"/>
        <w:gridCol w:w="2409"/>
      </w:tblGrid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Наименование вида доходов бюджета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Код вида доходов бюджета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2020</w:t>
            </w: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100 103 02231 01 0000 110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396160,00</w:t>
            </w: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sz w:val="22"/>
                <w:szCs w:val="22"/>
                <w:lang w:eastAsia="en-US"/>
              </w:rPr>
              <w:t>инжекторных</w:t>
            </w:r>
            <w:proofErr w:type="spellEnd"/>
            <w:r>
              <w:rPr>
                <w:sz w:val="22"/>
                <w:szCs w:val="22"/>
                <w:lang w:eastAsia="en-US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100 103 02241 01 0000 110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2100,00</w:t>
            </w: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100 103 02251 01 0000 110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531430,00</w:t>
            </w: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100 103 02261 01 0000 110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-64450,00</w:t>
            </w: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Налог на доходы физических лиц с </w:t>
            </w:r>
            <w:r>
              <w:rPr>
                <w:sz w:val="22"/>
                <w:szCs w:val="22"/>
                <w:lang w:eastAsia="en-US"/>
              </w:rPr>
              <w:lastRenderedPageBreak/>
              <w:t>доходов, облагаемых по налоговой ставке …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182 101 02010 01 0000 110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2600000,00</w:t>
            </w: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Налог на доходы физических лиц с доходов, облагаемых по налоговой ставке …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182 101 02020 01 0000 110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18000,00</w:t>
            </w:r>
          </w:p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Единый сельскохозяйственный налог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182 105 0301001 0000 110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60 900,00</w:t>
            </w: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Налог на имущество физических лиц …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182 106 01030 13 0000 110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300000,00</w:t>
            </w: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182 106 06033 13 0000 110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16630000,00</w:t>
            </w: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182 106 06043 13 0000 110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388100,00</w:t>
            </w: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ИТОГО налоговых доходов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Х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20862240,0</w:t>
            </w: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  <w:p w:rsidR="00A91275" w:rsidRDefault="00A91275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444 1 11 05013 13 0000 120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572000,00</w:t>
            </w: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учреждений)  </w:t>
            </w:r>
          </w:p>
          <w:p w:rsidR="00A91275" w:rsidRDefault="00A91275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555 1 11 05035 13 0000 120                                                           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2250000,00</w:t>
            </w: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Доходы от продажи земельных участков государственная собственность,  на которые не разграничена  и которые расположены в границах поселений </w:t>
            </w:r>
          </w:p>
          <w:p w:rsidR="00A91275" w:rsidRDefault="00A91275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444 1 14 06013 13 0000 430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5000,00</w:t>
            </w: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Всего собственных доходов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2827000,00</w:t>
            </w: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Дотации бюджетам поселений на выравнивание бюджетной обеспеченности</w:t>
            </w:r>
          </w:p>
          <w:p w:rsidR="00A91275" w:rsidRDefault="00A91275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555 2 02 15001 13  0000 150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5504300,00</w:t>
            </w: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  <w:p w:rsidR="00A91275" w:rsidRDefault="00A91275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555 202 3511813  0000  150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288912,00</w:t>
            </w:r>
          </w:p>
          <w:p w:rsidR="00A91275" w:rsidRDefault="00A9127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Прочие межбюджетные трансферты, передаваемые бюджетам городских поселений</w:t>
            </w:r>
          </w:p>
          <w:p w:rsidR="00A91275" w:rsidRDefault="00A91275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555 202 29999 13 0000 150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9334595,74</w:t>
            </w:r>
          </w:p>
          <w:p w:rsidR="00A91275" w:rsidRDefault="00A9127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Прочие межбюджетные трансферты, передаваемые бюджетам городских поселений</w:t>
            </w:r>
          </w:p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555 202 25555 13 0000 150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17402176,49</w:t>
            </w: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Прочие безвозмездные поступления передаваемые бюджетам городских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555 207 05030 13 00000 150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28000,00</w:t>
            </w:r>
          </w:p>
          <w:p w:rsidR="00A91275" w:rsidRDefault="00A9127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Итого ИМБТ: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32557984,23</w:t>
            </w:r>
          </w:p>
        </w:tc>
      </w:tr>
      <w:tr w:rsidR="00A91275" w:rsidTr="00A9127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Всего доходов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56247224,23</w:t>
            </w:r>
          </w:p>
        </w:tc>
      </w:tr>
    </w:tbl>
    <w:p w:rsidR="00A91275" w:rsidRDefault="00A91275" w:rsidP="00A91275">
      <w:pPr>
        <w:rPr>
          <w:rFonts w:ascii="Tahoma" w:hAnsi="Tahoma" w:cs="Tahoma"/>
          <w:sz w:val="18"/>
          <w:szCs w:val="18"/>
        </w:rPr>
      </w:pPr>
    </w:p>
    <w:p w:rsidR="00A91275" w:rsidRDefault="00A91275" w:rsidP="00A91275">
      <w:pPr>
        <w:rPr>
          <w:rFonts w:ascii="Tahoma" w:hAnsi="Tahoma" w:cs="Tahoma"/>
          <w:sz w:val="18"/>
          <w:szCs w:val="18"/>
        </w:rPr>
      </w:pPr>
    </w:p>
    <w:p w:rsidR="00A91275" w:rsidRDefault="00A91275" w:rsidP="00A91275">
      <w:pPr>
        <w:rPr>
          <w:rFonts w:ascii="Tahoma" w:hAnsi="Tahoma" w:cs="Tahoma"/>
          <w:sz w:val="18"/>
          <w:szCs w:val="18"/>
        </w:rPr>
      </w:pPr>
    </w:p>
    <w:p w:rsidR="00A91275" w:rsidRDefault="00A91275" w:rsidP="00A91275">
      <w:pPr>
        <w:rPr>
          <w:rFonts w:ascii="Tahoma" w:hAnsi="Tahoma" w:cs="Tahoma"/>
          <w:sz w:val="18"/>
          <w:szCs w:val="18"/>
        </w:rPr>
      </w:pPr>
    </w:p>
    <w:p w:rsidR="00A91275" w:rsidRDefault="00A91275" w:rsidP="00A91275">
      <w:pPr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                                                                                                                                </w:t>
      </w:r>
    </w:p>
    <w:p w:rsidR="00A91275" w:rsidRDefault="00A91275" w:rsidP="00A91275">
      <w:pPr>
        <w:rPr>
          <w:rFonts w:ascii="Tahoma" w:hAnsi="Tahoma" w:cs="Tahoma"/>
          <w:sz w:val="18"/>
          <w:szCs w:val="18"/>
        </w:rPr>
      </w:pPr>
    </w:p>
    <w:p w:rsidR="00A91275" w:rsidRDefault="00A91275" w:rsidP="00A91275">
      <w:pPr>
        <w:rPr>
          <w:rFonts w:ascii="Tahoma" w:hAnsi="Tahoma" w:cs="Tahoma"/>
          <w:sz w:val="18"/>
          <w:szCs w:val="18"/>
        </w:rPr>
      </w:pPr>
    </w:p>
    <w:p w:rsidR="00A91275" w:rsidRDefault="00A91275" w:rsidP="00A91275">
      <w:pPr>
        <w:jc w:val="right"/>
        <w:rPr>
          <w:sz w:val="20"/>
          <w:szCs w:val="20"/>
        </w:rPr>
      </w:pPr>
      <w:r>
        <w:rPr>
          <w:rFonts w:ascii="Tahoma" w:hAnsi="Tahoma" w:cs="Tahoma"/>
          <w:sz w:val="18"/>
          <w:szCs w:val="18"/>
        </w:rPr>
        <w:t xml:space="preserve">                                                                                                                                                     </w:t>
      </w:r>
      <w:r>
        <w:rPr>
          <w:sz w:val="20"/>
          <w:szCs w:val="20"/>
        </w:rPr>
        <w:t>Приложение № 5 к решению 3ой сессии</w:t>
      </w:r>
    </w:p>
    <w:p w:rsidR="00A91275" w:rsidRDefault="00A91275" w:rsidP="00A91275">
      <w:pPr>
        <w:ind w:right="-626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Совета депутатов рабочего поселка</w:t>
      </w:r>
    </w:p>
    <w:p w:rsidR="00A91275" w:rsidRDefault="00A91275" w:rsidP="00A91275">
      <w:pPr>
        <w:ind w:right="-626"/>
        <w:jc w:val="right"/>
        <w:rPr>
          <w:sz w:val="20"/>
          <w:szCs w:val="20"/>
        </w:rPr>
      </w:pPr>
      <w:r>
        <w:rPr>
          <w:sz w:val="20"/>
          <w:szCs w:val="20"/>
        </w:rPr>
        <w:t>Коченевского района Новосибирской области</w:t>
      </w:r>
    </w:p>
    <w:p w:rsidR="00A91275" w:rsidRDefault="00A91275" w:rsidP="00A91275">
      <w:pPr>
        <w:ind w:right="-626"/>
        <w:jc w:val="right"/>
        <w:rPr>
          <w:sz w:val="20"/>
          <w:szCs w:val="20"/>
        </w:rPr>
      </w:pPr>
      <w:r>
        <w:rPr>
          <w:sz w:val="20"/>
          <w:szCs w:val="20"/>
        </w:rPr>
        <w:t>от 23.10.2020</w:t>
      </w:r>
      <w:r>
        <w:rPr>
          <w:sz w:val="16"/>
          <w:szCs w:val="16"/>
        </w:rPr>
        <w:t xml:space="preserve"> № 14</w:t>
      </w:r>
    </w:p>
    <w:p w:rsidR="00A91275" w:rsidRDefault="00A91275" w:rsidP="00A91275">
      <w:pPr>
        <w:ind w:right="-1191"/>
        <w:jc w:val="right"/>
        <w:rPr>
          <w:sz w:val="20"/>
          <w:szCs w:val="20"/>
        </w:rPr>
      </w:pPr>
    </w:p>
    <w:p w:rsidR="00A91275" w:rsidRDefault="00A91275" w:rsidP="00A91275">
      <w:pPr>
        <w:ind w:right="-626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91275" w:rsidRDefault="00A91275" w:rsidP="00A91275">
      <w:pPr>
        <w:ind w:firstLine="540"/>
        <w:jc w:val="right"/>
        <w:rPr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                                                   </w:t>
      </w:r>
      <w:r>
        <w:rPr>
          <w:sz w:val="18"/>
          <w:szCs w:val="18"/>
        </w:rPr>
        <w:t xml:space="preserve">                                                                                                                                  </w:t>
      </w:r>
    </w:p>
    <w:p w:rsidR="00A91275" w:rsidRDefault="00A91275" w:rsidP="00A91275">
      <w:pPr>
        <w:ind w:firstLine="540"/>
        <w:jc w:val="right"/>
        <w:rPr>
          <w:sz w:val="20"/>
          <w:szCs w:val="20"/>
        </w:rPr>
      </w:pPr>
    </w:p>
    <w:p w:rsidR="00A91275" w:rsidRDefault="00A91275" w:rsidP="00A91275">
      <w:pPr>
        <w:ind w:firstLine="540"/>
        <w:jc w:val="right"/>
        <w:rPr>
          <w:sz w:val="20"/>
          <w:szCs w:val="20"/>
        </w:rPr>
      </w:pPr>
    </w:p>
    <w:tbl>
      <w:tblPr>
        <w:tblW w:w="10780" w:type="dxa"/>
        <w:tblInd w:w="93" w:type="dxa"/>
        <w:tblLook w:val="04A0"/>
      </w:tblPr>
      <w:tblGrid>
        <w:gridCol w:w="272"/>
        <w:gridCol w:w="272"/>
        <w:gridCol w:w="272"/>
        <w:gridCol w:w="272"/>
        <w:gridCol w:w="272"/>
        <w:gridCol w:w="400"/>
        <w:gridCol w:w="1100"/>
        <w:gridCol w:w="2117"/>
        <w:gridCol w:w="425"/>
        <w:gridCol w:w="142"/>
        <w:gridCol w:w="425"/>
        <w:gridCol w:w="435"/>
        <w:gridCol w:w="740"/>
        <w:gridCol w:w="101"/>
        <w:gridCol w:w="567"/>
        <w:gridCol w:w="692"/>
        <w:gridCol w:w="640"/>
        <w:gridCol w:w="945"/>
        <w:gridCol w:w="293"/>
        <w:gridCol w:w="398"/>
      </w:tblGrid>
      <w:tr w:rsidR="00A91275" w:rsidTr="00A91275">
        <w:trPr>
          <w:trHeight w:val="255"/>
        </w:trPr>
        <w:tc>
          <w:tcPr>
            <w:tcW w:w="10382" w:type="dxa"/>
            <w:gridSpan w:val="19"/>
            <w:noWrap/>
            <w:vAlign w:val="bottom"/>
            <w:hideMark/>
          </w:tcPr>
          <w:p w:rsidR="00A91275" w:rsidRDefault="00A91275">
            <w:pPr>
              <w:spacing w:line="276" w:lineRule="auto"/>
              <w:jc w:val="center"/>
              <w:rPr>
                <w:bCs/>
                <w:sz w:val="18"/>
                <w:szCs w:val="18"/>
                <w:lang w:eastAsia="en-US"/>
              </w:rPr>
            </w:pPr>
            <w:r>
              <w:rPr>
                <w:b/>
                <w:bCs/>
                <w:sz w:val="18"/>
                <w:szCs w:val="18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bCs/>
                <w:sz w:val="18"/>
                <w:szCs w:val="18"/>
                <w:lang w:eastAsia="en-US"/>
              </w:rPr>
              <w:t>Таблица №1</w:t>
            </w:r>
          </w:p>
          <w:p w:rsidR="00A91275" w:rsidRDefault="00A91275">
            <w:pPr>
              <w:spacing w:line="276" w:lineRule="auto"/>
              <w:jc w:val="center"/>
              <w:rPr>
                <w:b/>
                <w:bCs/>
                <w:sz w:val="18"/>
                <w:szCs w:val="18"/>
                <w:lang w:eastAsia="en-US"/>
              </w:rPr>
            </w:pPr>
            <w:r>
              <w:rPr>
                <w:b/>
                <w:bCs/>
                <w:sz w:val="18"/>
                <w:szCs w:val="18"/>
                <w:lang w:eastAsia="en-US"/>
              </w:rPr>
              <w:t>Распределение бюджетных ассигнований</w:t>
            </w:r>
          </w:p>
          <w:p w:rsidR="00A91275" w:rsidRDefault="00A91275">
            <w:pPr>
              <w:spacing w:line="276" w:lineRule="auto"/>
              <w:jc w:val="center"/>
              <w:rPr>
                <w:b/>
                <w:bCs/>
                <w:sz w:val="18"/>
                <w:szCs w:val="18"/>
                <w:lang w:eastAsia="en-US"/>
              </w:rPr>
            </w:pPr>
            <w:r>
              <w:rPr>
                <w:b/>
                <w:bCs/>
                <w:sz w:val="18"/>
                <w:szCs w:val="18"/>
                <w:lang w:eastAsia="en-US"/>
              </w:rPr>
              <w:t xml:space="preserve">по разделам, подразделам, целевым статьям, группам и подгруппам видов расходов </w:t>
            </w:r>
          </w:p>
          <w:p w:rsidR="00A91275" w:rsidRDefault="00A91275">
            <w:pPr>
              <w:spacing w:line="276" w:lineRule="auto"/>
              <w:jc w:val="center"/>
              <w:rPr>
                <w:b/>
                <w:bCs/>
                <w:sz w:val="18"/>
                <w:szCs w:val="18"/>
                <w:lang w:eastAsia="en-US"/>
              </w:rPr>
            </w:pPr>
            <w:r>
              <w:rPr>
                <w:b/>
                <w:bCs/>
                <w:sz w:val="18"/>
                <w:szCs w:val="18"/>
                <w:lang w:eastAsia="en-US"/>
              </w:rPr>
              <w:t>классификации расходов местного бюджета на 2020 год</w:t>
            </w:r>
          </w:p>
        </w:tc>
        <w:tc>
          <w:tcPr>
            <w:tcW w:w="398" w:type="dxa"/>
            <w:noWrap/>
            <w:vAlign w:val="bottom"/>
          </w:tcPr>
          <w:p w:rsidR="00A91275" w:rsidRDefault="00A91275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  <w:tr w:rsidR="00A91275" w:rsidTr="00A91275">
        <w:trPr>
          <w:gridAfter w:val="1"/>
          <w:wAfter w:w="398" w:type="dxa"/>
          <w:trHeight w:val="225"/>
        </w:trPr>
        <w:tc>
          <w:tcPr>
            <w:tcW w:w="272" w:type="dxa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400" w:type="dxa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100" w:type="dxa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2117" w:type="dxa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425" w:type="dxa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56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276" w:type="dxa"/>
            <w:gridSpan w:val="3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567" w:type="dxa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2570" w:type="dxa"/>
            <w:gridSpan w:val="4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860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60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7 811 600,00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957 311,00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957 311,00</w:t>
            </w:r>
          </w:p>
        </w:tc>
      </w:tr>
      <w:tr w:rsidR="00A91275" w:rsidTr="00A91275">
        <w:trPr>
          <w:gridAfter w:val="2"/>
          <w:wAfter w:w="691" w:type="dxa"/>
          <w:trHeight w:val="8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957 311,00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957 311,00</w:t>
            </w:r>
          </w:p>
        </w:tc>
      </w:tr>
      <w:tr w:rsidR="00A91275" w:rsidTr="00A91275">
        <w:trPr>
          <w:gridAfter w:val="2"/>
          <w:wAfter w:w="691" w:type="dxa"/>
          <w:trHeight w:val="64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6 293 964,00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6 188 996,50</w:t>
            </w:r>
          </w:p>
        </w:tc>
      </w:tr>
      <w:tr w:rsidR="00A91275" w:rsidTr="00A91275">
        <w:trPr>
          <w:gridAfter w:val="2"/>
          <w:wAfter w:w="691" w:type="dxa"/>
          <w:trHeight w:val="8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4 882 813,00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4 882 813,00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998 906,00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998 906,00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Иные бюджетные ассигнования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307 277,50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50 390,00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256 887,50</w:t>
            </w:r>
          </w:p>
        </w:tc>
      </w:tr>
      <w:tr w:rsidR="00A91275" w:rsidTr="00A91275">
        <w:trPr>
          <w:gridAfter w:val="2"/>
          <w:wAfter w:w="691" w:type="dxa"/>
          <w:trHeight w:val="64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104 967,50</w:t>
            </w:r>
          </w:p>
        </w:tc>
      </w:tr>
      <w:tr w:rsidR="00A91275" w:rsidTr="00A91275">
        <w:trPr>
          <w:gridAfter w:val="2"/>
          <w:wAfter w:w="691" w:type="dxa"/>
          <w:trHeight w:val="8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104 967,50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104 967,50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проведения выборов и референдумов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500 000,00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выборов в представительный орган местного самоуправления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500 000,00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500 000,00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Специальные расходы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500 000,00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</w:tr>
      <w:tr w:rsidR="00A91275" w:rsidTr="00A91275">
        <w:trPr>
          <w:gridAfter w:val="2"/>
          <w:wAfter w:w="691" w:type="dxa"/>
          <w:trHeight w:val="64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288 912,00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288 912,00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288 912,00</w:t>
            </w:r>
          </w:p>
        </w:tc>
      </w:tr>
      <w:tr w:rsidR="00A91275" w:rsidTr="00A91275">
        <w:trPr>
          <w:gridAfter w:val="2"/>
          <w:wAfter w:w="691" w:type="dxa"/>
          <w:trHeight w:val="8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261 232,78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261 232,78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27 679,22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27 679,22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802 167,50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652 167,50</w:t>
            </w:r>
          </w:p>
        </w:tc>
      </w:tr>
      <w:tr w:rsidR="00A91275" w:rsidTr="00A91275">
        <w:trPr>
          <w:gridAfter w:val="2"/>
          <w:wAfter w:w="691" w:type="dxa"/>
          <w:trHeight w:val="8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муниципальной программы "Противодействие экстремизму и профилактика терроризма на территории муниципального образования р.п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.Ч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>ик Коченевского района Новосибирской области на 2016-2020 годы"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1000203190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17 000,00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1000203190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17 000,00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1000203190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17 000,00</w:t>
            </w:r>
          </w:p>
        </w:tc>
      </w:tr>
      <w:tr w:rsidR="00A91275" w:rsidTr="00A91275">
        <w:trPr>
          <w:gridAfter w:val="2"/>
          <w:wAfter w:w="691" w:type="dxa"/>
          <w:trHeight w:val="64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муниципальной программы "Профилактика правонарушений на территории р.п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.Ч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>ик Коченевского района Новосибирской области на 2018-2020 годы"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1100203210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5 500,00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1100203210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5 500,00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1100203210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5 500,00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412 837,50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412 837,50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412 837,50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по профилактике терроризма и экстремизма на территории Коченевского района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216 830,00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216 830,00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216 830,00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2 327 496,50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2 135 189,00</w:t>
            </w:r>
          </w:p>
        </w:tc>
      </w:tr>
      <w:tr w:rsidR="00A91275" w:rsidTr="00A91275">
        <w:trPr>
          <w:gridAfter w:val="2"/>
          <w:wAfter w:w="691" w:type="dxa"/>
          <w:trHeight w:val="64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муниципальной программы "Комплексного развития транспортной инфраструктуры муниципального образования р.п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.Ч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>ик Коченевского района Новосибирской области на 2016-2032 годы"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1900203150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1900203150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1900203150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1 135 189,00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1 135 189,00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1 135 189,00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192 307,50</w:t>
            </w:r>
          </w:p>
        </w:tc>
      </w:tr>
      <w:tr w:rsidR="00A91275" w:rsidTr="00A91275">
        <w:trPr>
          <w:gridAfter w:val="2"/>
          <w:wAfter w:w="691" w:type="dxa"/>
          <w:trHeight w:val="64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муниципальной программы "Развитие и поддержка малого и среднего предпринимательства в р.п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.Ч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Коченевского района Новосибирской области на 2019-2021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гг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"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0500279570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20 000,00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0500279570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20 000,00</w:t>
            </w:r>
          </w:p>
        </w:tc>
      </w:tr>
      <w:tr w:rsidR="00A91275" w:rsidTr="00A91275">
        <w:trPr>
          <w:gridAfter w:val="2"/>
          <w:wAfter w:w="691" w:type="dxa"/>
          <w:trHeight w:val="64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0500279570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20 000,00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172 307,50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172 307,50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172 307,50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41 973 384,19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337 304,49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337 304,49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329 756,49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329 756,49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7 548,00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7 548,00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14 053 435,73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5 127 435,73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2 938 850,00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2 938 850,00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2 188 585,73</w:t>
            </w:r>
          </w:p>
        </w:tc>
      </w:tr>
      <w:tr w:rsidR="00A91275" w:rsidTr="00A91275">
        <w:trPr>
          <w:gridAfter w:val="2"/>
          <w:wAfter w:w="691" w:type="dxa"/>
          <w:trHeight w:val="64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2 183 085,73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5 500,00</w:t>
            </w:r>
          </w:p>
        </w:tc>
      </w:tr>
      <w:tr w:rsidR="00A91275" w:rsidTr="00A91275">
        <w:trPr>
          <w:gridAfter w:val="2"/>
          <w:wAfter w:w="691" w:type="dxa"/>
          <w:trHeight w:val="106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8800070810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8 926 000,00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8800070810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8 926 000,00</w:t>
            </w:r>
          </w:p>
        </w:tc>
      </w:tr>
      <w:tr w:rsidR="00A91275" w:rsidTr="00A91275">
        <w:trPr>
          <w:gridAfter w:val="2"/>
          <w:wAfter w:w="691" w:type="dxa"/>
          <w:trHeight w:val="64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8800070810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8 926 000,00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27 582 643,97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уличного освещения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3 168 633,71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2 533 261,34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2 533 261,34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635 372,37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635 372,37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4 181 056,36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4 168 658,36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4 168 658,36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12 398,00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12 398,00</w:t>
            </w:r>
          </w:p>
        </w:tc>
      </w:tr>
      <w:tr w:rsidR="00A91275" w:rsidTr="00A91275">
        <w:trPr>
          <w:gridAfter w:val="2"/>
          <w:wAfter w:w="691" w:type="dxa"/>
          <w:trHeight w:val="8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по реализации проектов развития территорий муниципальных образований Новосибирской области, основанных на местных инициативах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270 000,00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270 000,00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270 000,00</w:t>
            </w:r>
          </w:p>
        </w:tc>
      </w:tr>
      <w:tr w:rsidR="00A91275" w:rsidTr="00A91275">
        <w:trPr>
          <w:gridAfter w:val="2"/>
          <w:wAfter w:w="691" w:type="dxa"/>
          <w:trHeight w:val="106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Софинансирование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мероприятий по реализации проектов развития территорий муниципальных образований Новосибирской области, основанных на местных инициативах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82 000,00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82 000,00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82 000,00</w:t>
            </w:r>
          </w:p>
        </w:tc>
      </w:tr>
      <w:tr w:rsidR="00A91275" w:rsidTr="00A91275">
        <w:trPr>
          <w:gridAfter w:val="2"/>
          <w:wAfter w:w="691" w:type="dxa"/>
          <w:trHeight w:val="127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880F255551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9 603 484,55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880F255551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9 603 484,55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880F255551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9 603 484,55</w:t>
            </w:r>
          </w:p>
        </w:tc>
      </w:tr>
      <w:tr w:rsidR="00A91275" w:rsidTr="00A91275">
        <w:trPr>
          <w:gridAfter w:val="2"/>
          <w:wAfter w:w="691" w:type="dxa"/>
          <w:trHeight w:val="106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общественных пространств населенных пунктов Новосибирской области)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880F255552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10 277 469,35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880F255552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10 277 469,35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880F255552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10 277 469,35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8 277 462,96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8 277 462,96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7 412 851,82</w:t>
            </w:r>
          </w:p>
        </w:tc>
      </w:tr>
      <w:tr w:rsidR="00A91275" w:rsidTr="00A91275">
        <w:trPr>
          <w:gridAfter w:val="2"/>
          <w:wAfter w:w="691" w:type="dxa"/>
          <w:trHeight w:val="8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3 682 257,82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3 682 257,82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15 650,00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15 650,00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388 788,00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388 788,00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388 788,00</w:t>
            </w:r>
          </w:p>
        </w:tc>
      </w:tr>
      <w:tr w:rsidR="00A91275" w:rsidTr="00A91275">
        <w:trPr>
          <w:gridAfter w:val="2"/>
          <w:wAfter w:w="691" w:type="dxa"/>
          <w:trHeight w:val="106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социально-значимым проектам в сфере развития  общественной инфраструктуры подпрограммы "Содействие развитию местного самоуправления" ГП НСО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202 000,00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202 000,00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202 000,00</w:t>
            </w:r>
          </w:p>
        </w:tc>
      </w:tr>
      <w:tr w:rsidR="00A91275" w:rsidTr="00A91275">
        <w:trPr>
          <w:gridAfter w:val="2"/>
          <w:wAfter w:w="691" w:type="dxa"/>
          <w:trHeight w:val="64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273 823,14</w:t>
            </w:r>
          </w:p>
        </w:tc>
      </w:tr>
      <w:tr w:rsidR="00A91275" w:rsidTr="00A91275">
        <w:trPr>
          <w:gridAfter w:val="2"/>
          <w:wAfter w:w="691" w:type="dxa"/>
          <w:trHeight w:val="8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273 823,14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273 823,14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171 467,84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171 467,84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171 467,84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171 467,84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171 467,84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1 663 535,10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1 663 535,10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1 657 430,00</w:t>
            </w:r>
          </w:p>
        </w:tc>
      </w:tr>
      <w:tr w:rsidR="00A91275" w:rsidTr="00A91275">
        <w:trPr>
          <w:gridAfter w:val="2"/>
          <w:wAfter w:w="691" w:type="dxa"/>
          <w:trHeight w:val="8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1 171 110,00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1 171 110,00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479 320,00</w:t>
            </w:r>
          </w:p>
        </w:tc>
      </w:tr>
      <w:tr w:rsidR="00A91275" w:rsidTr="00A91275">
        <w:trPr>
          <w:gridAfter w:val="2"/>
          <w:wAfter w:w="691" w:type="dxa"/>
          <w:trHeight w:val="43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479 320,00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7 000,00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7 000,00</w:t>
            </w:r>
          </w:p>
        </w:tc>
      </w:tr>
      <w:tr w:rsidR="00A91275" w:rsidTr="00A91275">
        <w:trPr>
          <w:gridAfter w:val="2"/>
          <w:wAfter w:w="691" w:type="dxa"/>
          <w:trHeight w:val="64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6 105,10</w:t>
            </w:r>
          </w:p>
        </w:tc>
      </w:tr>
      <w:tr w:rsidR="00A91275" w:rsidTr="00A91275">
        <w:trPr>
          <w:gridAfter w:val="2"/>
          <w:wAfter w:w="691" w:type="dxa"/>
          <w:trHeight w:val="8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6 105,10</w:t>
            </w:r>
          </w:p>
        </w:tc>
      </w:tr>
      <w:tr w:rsidR="00A91275" w:rsidTr="00A91275">
        <w:trPr>
          <w:gridAfter w:val="2"/>
          <w:wAfter w:w="691" w:type="dxa"/>
          <w:trHeight w:val="255"/>
        </w:trPr>
        <w:tc>
          <w:tcPr>
            <w:tcW w:w="5544" w:type="dxa"/>
            <w:gridSpan w:val="10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6 105,10</w:t>
            </w:r>
          </w:p>
        </w:tc>
      </w:tr>
    </w:tbl>
    <w:p w:rsidR="00A91275" w:rsidRDefault="00A91275" w:rsidP="00A91275">
      <w:pPr>
        <w:tabs>
          <w:tab w:val="left" w:pos="7655"/>
        </w:tabs>
        <w:ind w:right="1560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 6</w:t>
      </w:r>
    </w:p>
    <w:p w:rsidR="00A91275" w:rsidRDefault="00A91275" w:rsidP="00A91275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к решению 3-ой сессии Совета депутатов</w:t>
      </w:r>
    </w:p>
    <w:p w:rsidR="00A91275" w:rsidRDefault="00A91275" w:rsidP="00A91275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>ик</w:t>
      </w:r>
    </w:p>
    <w:p w:rsidR="00A91275" w:rsidRDefault="00A91275" w:rsidP="00A91275">
      <w:pPr>
        <w:jc w:val="right"/>
        <w:rPr>
          <w:sz w:val="20"/>
          <w:szCs w:val="20"/>
        </w:rPr>
      </w:pPr>
      <w:r>
        <w:rPr>
          <w:sz w:val="20"/>
          <w:szCs w:val="20"/>
        </w:rPr>
        <w:t>Коченевского района</w:t>
      </w:r>
    </w:p>
    <w:p w:rsidR="00A91275" w:rsidRDefault="00A91275" w:rsidP="00A91275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Новосибирской области </w:t>
      </w:r>
    </w:p>
    <w:p w:rsidR="00A91275" w:rsidRDefault="00A91275" w:rsidP="00A91275">
      <w:pPr>
        <w:jc w:val="right"/>
        <w:rPr>
          <w:sz w:val="16"/>
          <w:szCs w:val="16"/>
        </w:rPr>
      </w:pPr>
      <w:r>
        <w:rPr>
          <w:sz w:val="20"/>
          <w:szCs w:val="20"/>
        </w:rPr>
        <w:t>от 23.10.2020</w:t>
      </w:r>
      <w:r>
        <w:rPr>
          <w:sz w:val="16"/>
          <w:szCs w:val="16"/>
        </w:rPr>
        <w:t xml:space="preserve"> </w:t>
      </w:r>
      <w:r>
        <w:rPr>
          <w:sz w:val="20"/>
          <w:szCs w:val="20"/>
        </w:rPr>
        <w:t>№ 14</w:t>
      </w:r>
    </w:p>
    <w:p w:rsidR="00A91275" w:rsidRDefault="00A91275" w:rsidP="00A91275">
      <w:pPr>
        <w:ind w:firstLine="540"/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</w:t>
      </w:r>
    </w:p>
    <w:p w:rsidR="00A91275" w:rsidRDefault="00A91275" w:rsidP="00A91275">
      <w:pPr>
        <w:tabs>
          <w:tab w:val="left" w:pos="8040"/>
        </w:tabs>
        <w:rPr>
          <w:sz w:val="18"/>
          <w:szCs w:val="18"/>
        </w:rPr>
      </w:pPr>
    </w:p>
    <w:p w:rsidR="00A91275" w:rsidRDefault="00A91275" w:rsidP="00A91275">
      <w:pPr>
        <w:tabs>
          <w:tab w:val="left" w:pos="8040"/>
        </w:tabs>
        <w:rPr>
          <w:sz w:val="18"/>
          <w:szCs w:val="18"/>
        </w:rPr>
      </w:pPr>
    </w:p>
    <w:p w:rsidR="00A91275" w:rsidRDefault="00A91275" w:rsidP="00A91275">
      <w:pPr>
        <w:tabs>
          <w:tab w:val="left" w:pos="8040"/>
        </w:tabs>
        <w:rPr>
          <w:sz w:val="18"/>
          <w:szCs w:val="18"/>
        </w:rPr>
      </w:pPr>
    </w:p>
    <w:p w:rsidR="00A91275" w:rsidRDefault="00A91275" w:rsidP="00A91275">
      <w:pPr>
        <w:tabs>
          <w:tab w:val="left" w:pos="8040"/>
        </w:tabs>
        <w:rPr>
          <w:sz w:val="18"/>
          <w:szCs w:val="18"/>
        </w:rPr>
      </w:pPr>
    </w:p>
    <w:p w:rsidR="00A91275" w:rsidRDefault="00A91275" w:rsidP="00A91275">
      <w:pPr>
        <w:tabs>
          <w:tab w:val="left" w:pos="8040"/>
        </w:tabs>
        <w:rPr>
          <w:sz w:val="18"/>
          <w:szCs w:val="18"/>
        </w:rPr>
      </w:pPr>
    </w:p>
    <w:p w:rsidR="00A91275" w:rsidRDefault="00A91275" w:rsidP="00A91275">
      <w:pPr>
        <w:tabs>
          <w:tab w:val="left" w:pos="8040"/>
        </w:tabs>
        <w:rPr>
          <w:sz w:val="18"/>
          <w:szCs w:val="18"/>
        </w:rPr>
      </w:pPr>
    </w:p>
    <w:p w:rsidR="00A91275" w:rsidRDefault="00A91275" w:rsidP="00A91275">
      <w:pPr>
        <w:tabs>
          <w:tab w:val="left" w:pos="8040"/>
        </w:tabs>
        <w:rPr>
          <w:sz w:val="22"/>
          <w:szCs w:val="22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</w:t>
      </w:r>
      <w:proofErr w:type="spellStart"/>
      <w:proofErr w:type="gramStart"/>
      <w:r>
        <w:rPr>
          <w:sz w:val="22"/>
          <w:szCs w:val="22"/>
        </w:rPr>
        <w:t>Табл</w:t>
      </w:r>
      <w:proofErr w:type="gramEnd"/>
      <w:r>
        <w:rPr>
          <w:sz w:val="22"/>
          <w:szCs w:val="22"/>
        </w:rPr>
        <w:t>№</w:t>
      </w:r>
      <w:proofErr w:type="spellEnd"/>
      <w:r>
        <w:rPr>
          <w:sz w:val="22"/>
          <w:szCs w:val="22"/>
        </w:rPr>
        <w:t xml:space="preserve"> 1</w:t>
      </w:r>
    </w:p>
    <w:tbl>
      <w:tblPr>
        <w:tblW w:w="11996" w:type="dxa"/>
        <w:tblInd w:w="93" w:type="dxa"/>
        <w:tblLook w:val="04A0"/>
      </w:tblPr>
      <w:tblGrid>
        <w:gridCol w:w="11153"/>
        <w:gridCol w:w="607"/>
        <w:gridCol w:w="236"/>
      </w:tblGrid>
      <w:tr w:rsidR="00A91275" w:rsidTr="00A91275">
        <w:trPr>
          <w:trHeight w:val="255"/>
        </w:trPr>
        <w:tc>
          <w:tcPr>
            <w:tcW w:w="11153" w:type="dxa"/>
            <w:noWrap/>
            <w:vAlign w:val="bottom"/>
          </w:tcPr>
          <w:p w:rsidR="00A91275" w:rsidRDefault="00A91275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607" w:type="dxa"/>
            <w:noWrap/>
            <w:vAlign w:val="bottom"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36" w:type="dxa"/>
            <w:noWrap/>
            <w:vAlign w:val="bottom"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A91275" w:rsidTr="00A91275">
        <w:trPr>
          <w:trHeight w:val="255"/>
        </w:trPr>
        <w:tc>
          <w:tcPr>
            <w:tcW w:w="11153" w:type="dxa"/>
            <w:noWrap/>
            <w:vAlign w:val="bottom"/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Ведомственная структура расходов местного бюджета на 2020 год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91275" w:rsidRDefault="00A91275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Коды</w:t>
            </w:r>
          </w:p>
        </w:tc>
        <w:tc>
          <w:tcPr>
            <w:tcW w:w="236" w:type="dxa"/>
            <w:noWrap/>
            <w:vAlign w:val="bottom"/>
          </w:tcPr>
          <w:p w:rsidR="00A91275" w:rsidRDefault="00A91275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</w:tbl>
    <w:p w:rsidR="00A91275" w:rsidRDefault="00A91275" w:rsidP="00A91275">
      <w:pPr>
        <w:jc w:val="right"/>
        <w:rPr>
          <w:sz w:val="20"/>
          <w:szCs w:val="20"/>
        </w:rPr>
      </w:pPr>
    </w:p>
    <w:tbl>
      <w:tblPr>
        <w:tblW w:w="10080" w:type="dxa"/>
        <w:tblInd w:w="96" w:type="dxa"/>
        <w:tblLook w:val="04A0"/>
      </w:tblPr>
      <w:tblGrid>
        <w:gridCol w:w="868"/>
        <w:gridCol w:w="868"/>
        <w:gridCol w:w="868"/>
        <w:gridCol w:w="868"/>
        <w:gridCol w:w="868"/>
        <w:gridCol w:w="400"/>
        <w:gridCol w:w="600"/>
        <w:gridCol w:w="600"/>
        <w:gridCol w:w="600"/>
        <w:gridCol w:w="1420"/>
        <w:gridCol w:w="600"/>
        <w:gridCol w:w="1520"/>
      </w:tblGrid>
      <w:tr w:rsidR="00A91275" w:rsidTr="00A91275">
        <w:trPr>
          <w:trHeight w:val="368"/>
        </w:trPr>
        <w:tc>
          <w:tcPr>
            <w:tcW w:w="434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4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ППП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Муниципальные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63 316 026,09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7 811 600,00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957 311,00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957 311,00</w:t>
            </w:r>
          </w:p>
        </w:tc>
      </w:tr>
      <w:tr w:rsidR="00A91275" w:rsidTr="00A91275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957 311,00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957 311,00</w:t>
            </w:r>
          </w:p>
        </w:tc>
      </w:tr>
      <w:tr w:rsidR="00A91275" w:rsidTr="00A91275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6 293 964,00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6 188 996,50</w:t>
            </w:r>
          </w:p>
        </w:tc>
      </w:tr>
      <w:tr w:rsidR="00A91275" w:rsidTr="00A91275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4 882 813,00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4 882 813,00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998 906,00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998 906,00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307 277,50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50 390,00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256 887,50</w:t>
            </w:r>
          </w:p>
        </w:tc>
      </w:tr>
      <w:tr w:rsidR="00A91275" w:rsidTr="00A91275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104 967,50</w:t>
            </w:r>
          </w:p>
        </w:tc>
      </w:tr>
      <w:tr w:rsidR="00A91275" w:rsidTr="00A91275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104 967,50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104 967,50</w:t>
            </w:r>
          </w:p>
        </w:tc>
      </w:tr>
      <w:tr w:rsidR="00A91275" w:rsidTr="00A91275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A91275" w:rsidTr="00A91275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проведения выборов и референдумов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500 000,00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выборов в представительный орган местного самоуправления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8800000020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500 000,00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8800000020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500 000,00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Специальные расходы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8800000020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500 000,00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</w:tr>
      <w:tr w:rsidR="00A91275" w:rsidTr="00A91275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288 912,00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288 912,00</w:t>
            </w:r>
          </w:p>
        </w:tc>
      </w:tr>
      <w:tr w:rsidR="00A91275" w:rsidTr="00A91275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288 912,00</w:t>
            </w:r>
          </w:p>
        </w:tc>
      </w:tr>
      <w:tr w:rsidR="00A91275" w:rsidTr="00A91275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261 232,78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261 232,78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27 679,22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27 679,22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802 167,50</w:t>
            </w:r>
          </w:p>
        </w:tc>
      </w:tr>
      <w:tr w:rsidR="00A91275" w:rsidTr="00A91275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652 167,50</w:t>
            </w:r>
          </w:p>
        </w:tc>
      </w:tr>
      <w:tr w:rsidR="00A91275" w:rsidTr="00A91275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муниципальной программы "Противодействие экстремизму и профилактика терроризма на территории муниципального образования р.п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.Ч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>ик Коченевского района Новосибирской области на 2016-2020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1000203190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17 000,00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1000203190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17 000,00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1000203190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17 000,00</w:t>
            </w:r>
          </w:p>
        </w:tc>
      </w:tr>
      <w:tr w:rsidR="00A91275" w:rsidTr="00A91275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муниципальной программы "Профилактика правонарушений на территории р.п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.Ч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>ик Коченевского района Новосибирской области на 2018-2020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1100203210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5 500,00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1100203210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5 500,00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1100203210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5 500,00</w:t>
            </w:r>
          </w:p>
        </w:tc>
      </w:tr>
      <w:tr w:rsidR="00A91275" w:rsidTr="00A91275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412 837,50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412 837,50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412 837,50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по профилактике терроризма и экстремизма на территории Коченевского района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216 830,00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216 830,00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216 830,00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2 327 496,50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2 135 189,00</w:t>
            </w:r>
          </w:p>
        </w:tc>
      </w:tr>
      <w:tr w:rsidR="00A91275" w:rsidTr="00A91275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муниципальной программы "Комплексного развития транспортной инфраструктуры муниципального образования р.п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.Ч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>ик Коченевского района Новосибирской области на 2016-2032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1 135 189,00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1 135 189,00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1 135 189,00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192 307,50</w:t>
            </w:r>
          </w:p>
        </w:tc>
      </w:tr>
      <w:tr w:rsidR="00A91275" w:rsidTr="00A91275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муниципальной программы "Развитие и поддержка малого и среднего предпринимательства в р.п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.Ч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Коченевского района Новосибирской области на 2019-2021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гг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0500279570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20 000,00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0500279570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20 000,00</w:t>
            </w:r>
          </w:p>
        </w:tc>
      </w:tr>
      <w:tr w:rsidR="00A91275" w:rsidTr="00A91275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0500279570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20 000,00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172 307,50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172 307,50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172 307,50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41 973 384,19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337 304,49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337 304,49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329 756,49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329 756,49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7 548,00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7 548,00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14 053 435,73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5 127 435,73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2 938 850,00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2 938 850,00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2 188 585,73</w:t>
            </w:r>
          </w:p>
        </w:tc>
      </w:tr>
      <w:tr w:rsidR="00A91275" w:rsidTr="00A91275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2 183 085,73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5 500,00</w:t>
            </w:r>
          </w:p>
        </w:tc>
      </w:tr>
      <w:tr w:rsidR="00A91275" w:rsidTr="00A91275">
        <w:trPr>
          <w:trHeight w:val="148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8800070810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8 926 000,00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8800070810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8 926 000,00</w:t>
            </w:r>
          </w:p>
        </w:tc>
      </w:tr>
      <w:tr w:rsidR="00A91275" w:rsidTr="00A91275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8800070810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8 926 000,00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27 582 643,97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уличного освещения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3 168 633,71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2 533 261,34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2 533 261,34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635 372,37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635 372,37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4 181 056,36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4 168 658,36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4 168 658,36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12 398,00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12 398,00</w:t>
            </w:r>
          </w:p>
        </w:tc>
      </w:tr>
      <w:tr w:rsidR="00A91275" w:rsidTr="00A91275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по реализации проектов развития территорий муниципальных образований Новосибирской области, основанных на местных инициативах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8800070240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270 000,00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8800070240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270 000,00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8800070240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270 000,00</w:t>
            </w:r>
          </w:p>
        </w:tc>
      </w:tr>
      <w:tr w:rsidR="00A91275" w:rsidTr="00A91275">
        <w:trPr>
          <w:trHeight w:val="127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Софинансирование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мероприятий по реализации проектов развития территорий муниципальных образований Новосибирской области, основанных на местных инициативах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88000S0240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82 000,00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88000S0240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82 000,00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88000S0240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82 000,00</w:t>
            </w:r>
          </w:p>
        </w:tc>
      </w:tr>
      <w:tr w:rsidR="00A91275" w:rsidTr="00A91275">
        <w:trPr>
          <w:trHeight w:val="169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9 603 484,55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9 603 484,55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9 603 484,55</w:t>
            </w:r>
          </w:p>
        </w:tc>
      </w:tr>
      <w:tr w:rsidR="00A91275" w:rsidTr="00A91275">
        <w:trPr>
          <w:trHeight w:val="148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общественных пространств населенных пунктов Новосибирской области)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880F255552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10 277 469,35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880F255552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10 277 469,35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880F255552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10 277 469,35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8 277 462,96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8 277 462,96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7 412 851,82</w:t>
            </w:r>
          </w:p>
        </w:tc>
      </w:tr>
      <w:tr w:rsidR="00A91275" w:rsidTr="00A91275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3 682 257,82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3 682 257,82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15 650,00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15 650,00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388 788,00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388 788,00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388 788,00</w:t>
            </w:r>
          </w:p>
        </w:tc>
      </w:tr>
      <w:tr w:rsidR="00A91275" w:rsidTr="00A91275">
        <w:trPr>
          <w:trHeight w:val="127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социально-значимым проектам в сфере развития  общественной инфраструктуры подпрограммы "Содействие развитию местного самоуправления" ГП НСО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202 000,00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202 000,00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202 000,00</w:t>
            </w:r>
          </w:p>
        </w:tc>
      </w:tr>
      <w:tr w:rsidR="00A91275" w:rsidTr="00A91275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273 823,14</w:t>
            </w:r>
          </w:p>
        </w:tc>
      </w:tr>
      <w:tr w:rsidR="00A91275" w:rsidTr="00A91275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273 823,14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273 823,14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171 467,84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171 467,84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171 467,84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171 467,84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171 467,84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1 663 535,10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1 663 535,10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1 657 430,00</w:t>
            </w:r>
          </w:p>
        </w:tc>
      </w:tr>
      <w:tr w:rsidR="00A91275" w:rsidTr="00A91275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1 171 110,00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1 171 110,00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479 320,00</w:t>
            </w:r>
          </w:p>
        </w:tc>
      </w:tr>
      <w:tr w:rsidR="00A91275" w:rsidTr="00A91275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479 320,00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7 000,00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7 000,00</w:t>
            </w:r>
          </w:p>
        </w:tc>
      </w:tr>
      <w:tr w:rsidR="00A91275" w:rsidTr="00A91275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6 105,10</w:t>
            </w:r>
          </w:p>
        </w:tc>
      </w:tr>
      <w:tr w:rsidR="00A91275" w:rsidTr="00A91275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6 105,10</w:t>
            </w:r>
          </w:p>
        </w:tc>
      </w:tr>
      <w:tr w:rsidR="00A91275" w:rsidTr="00A91275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6 105,10</w:t>
            </w:r>
          </w:p>
        </w:tc>
      </w:tr>
      <w:tr w:rsidR="00A91275" w:rsidTr="00A91275">
        <w:trPr>
          <w:trHeight w:val="255"/>
        </w:trPr>
        <w:tc>
          <w:tcPr>
            <w:tcW w:w="8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63 316 026,09</w:t>
            </w:r>
          </w:p>
        </w:tc>
      </w:tr>
    </w:tbl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</w:p>
    <w:p w:rsidR="00A91275" w:rsidRDefault="00A91275" w:rsidP="00A91275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Приложение № 7                                                                                                                              </w:t>
      </w:r>
    </w:p>
    <w:p w:rsidR="00A91275" w:rsidRDefault="00A91275" w:rsidP="00A91275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к решению 2 ой сессии Совета депутатов</w:t>
      </w:r>
    </w:p>
    <w:p w:rsidR="00A91275" w:rsidRDefault="00A91275" w:rsidP="00A91275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>ик</w:t>
      </w:r>
    </w:p>
    <w:p w:rsidR="00A91275" w:rsidRDefault="00A91275" w:rsidP="00A91275">
      <w:pPr>
        <w:jc w:val="right"/>
        <w:rPr>
          <w:sz w:val="20"/>
          <w:szCs w:val="20"/>
        </w:rPr>
      </w:pPr>
      <w:r>
        <w:rPr>
          <w:sz w:val="20"/>
          <w:szCs w:val="20"/>
        </w:rPr>
        <w:t>Коченевского района</w:t>
      </w:r>
    </w:p>
    <w:p w:rsidR="00A91275" w:rsidRDefault="00A91275" w:rsidP="00A91275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Новосибирской области </w:t>
      </w:r>
    </w:p>
    <w:p w:rsidR="00A91275" w:rsidRDefault="00A91275" w:rsidP="00A91275">
      <w:pPr>
        <w:jc w:val="right"/>
        <w:rPr>
          <w:sz w:val="16"/>
          <w:szCs w:val="16"/>
        </w:rPr>
      </w:pPr>
      <w:r>
        <w:rPr>
          <w:sz w:val="22"/>
          <w:szCs w:val="22"/>
        </w:rPr>
        <w:t>от 23.10.2020</w:t>
      </w:r>
      <w:r>
        <w:rPr>
          <w:sz w:val="16"/>
          <w:szCs w:val="16"/>
        </w:rPr>
        <w:t xml:space="preserve"> </w:t>
      </w:r>
      <w:r>
        <w:rPr>
          <w:sz w:val="20"/>
          <w:szCs w:val="20"/>
        </w:rPr>
        <w:t xml:space="preserve">№  14                                                                                                      </w:t>
      </w:r>
    </w:p>
    <w:p w:rsidR="00A91275" w:rsidRDefault="00A91275" w:rsidP="00A91275">
      <w:pPr>
        <w:ind w:firstLine="54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</w:t>
      </w:r>
    </w:p>
    <w:p w:rsidR="00A91275" w:rsidRDefault="00A91275" w:rsidP="00A91275">
      <w:pPr>
        <w:jc w:val="right"/>
      </w:pPr>
    </w:p>
    <w:p w:rsidR="00A91275" w:rsidRDefault="00A91275" w:rsidP="00A91275">
      <w:pPr>
        <w:ind w:firstLine="54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</w:t>
      </w:r>
    </w:p>
    <w:p w:rsidR="00A91275" w:rsidRDefault="00A91275" w:rsidP="00A91275">
      <w:pPr>
        <w:ind w:firstLine="54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</w:t>
      </w:r>
    </w:p>
    <w:p w:rsidR="00A91275" w:rsidRDefault="00A91275" w:rsidP="00A91275">
      <w:pPr>
        <w:ind w:hanging="540"/>
        <w:jc w:val="center"/>
      </w:pPr>
    </w:p>
    <w:p w:rsidR="00A91275" w:rsidRDefault="00A91275" w:rsidP="00A91275">
      <w:pPr>
        <w:jc w:val="center"/>
        <w:rPr>
          <w:b/>
        </w:rPr>
      </w:pPr>
      <w:r>
        <w:rPr>
          <w:b/>
        </w:rPr>
        <w:t>Источники финансирования дефицита местного бюджета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>ик Коченевского района Новосибирской области на 2020 год</w:t>
      </w:r>
    </w:p>
    <w:p w:rsidR="00A91275" w:rsidRDefault="00A91275" w:rsidP="00A91275">
      <w:pPr>
        <w:jc w:val="center"/>
      </w:pPr>
      <w:r>
        <w:rPr>
          <w:b/>
        </w:rPr>
        <w:t xml:space="preserve"> и плановый период 2021 и 2022 годов</w:t>
      </w:r>
    </w:p>
    <w:p w:rsidR="00A91275" w:rsidRDefault="00A91275" w:rsidP="00A91275">
      <w:pPr>
        <w:tabs>
          <w:tab w:val="left" w:pos="8460"/>
        </w:tabs>
      </w:pPr>
      <w:r>
        <w:tab/>
        <w:t>рублей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10"/>
        <w:gridCol w:w="3278"/>
        <w:gridCol w:w="1980"/>
        <w:gridCol w:w="1440"/>
        <w:gridCol w:w="1620"/>
      </w:tblGrid>
      <w:tr w:rsidR="00A91275" w:rsidTr="00A91275">
        <w:trPr>
          <w:trHeight w:val="1030"/>
        </w:trPr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</w:p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</w:p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Код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</w:p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</w:p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2020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rPr>
                <w:b/>
                <w:lang w:eastAsia="en-US"/>
              </w:rPr>
            </w:pPr>
          </w:p>
          <w:p w:rsidR="00A91275" w:rsidRDefault="00A91275">
            <w:pPr>
              <w:spacing w:line="276" w:lineRule="auto"/>
              <w:rPr>
                <w:b/>
                <w:lang w:eastAsia="en-US"/>
              </w:rPr>
            </w:pPr>
          </w:p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2021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rPr>
                <w:b/>
                <w:lang w:eastAsia="en-US"/>
              </w:rPr>
            </w:pPr>
          </w:p>
          <w:p w:rsidR="00A91275" w:rsidRDefault="00A91275">
            <w:pPr>
              <w:spacing w:line="276" w:lineRule="auto"/>
              <w:rPr>
                <w:b/>
                <w:lang w:eastAsia="en-US"/>
              </w:rPr>
            </w:pPr>
          </w:p>
          <w:p w:rsidR="00A91275" w:rsidRDefault="00A91275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2022</w:t>
            </w:r>
          </w:p>
        </w:tc>
      </w:tr>
      <w:tr w:rsidR="00A91275" w:rsidTr="00A91275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 xml:space="preserve">01 00 </w:t>
            </w:r>
            <w:proofErr w:type="spellStart"/>
            <w:r>
              <w:rPr>
                <w:b/>
                <w:sz w:val="20"/>
                <w:szCs w:val="20"/>
                <w:lang w:eastAsia="en-US"/>
              </w:rPr>
              <w:t>00</w:t>
            </w:r>
            <w:proofErr w:type="spellEnd"/>
            <w:r>
              <w:rPr>
                <w:b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  <w:lang w:eastAsia="en-US"/>
              </w:rPr>
              <w:t>00</w:t>
            </w:r>
            <w:proofErr w:type="spellEnd"/>
            <w:r>
              <w:rPr>
                <w:b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  <w:lang w:eastAsia="en-US"/>
              </w:rPr>
              <w:t>00</w:t>
            </w:r>
            <w:proofErr w:type="spellEnd"/>
            <w:r>
              <w:rPr>
                <w:b/>
                <w:sz w:val="20"/>
                <w:szCs w:val="20"/>
                <w:lang w:eastAsia="en-US"/>
              </w:rPr>
              <w:t xml:space="preserve"> 0000 000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Источники внутреннего финансирования дефицита местного бюджета администрации рабочего поселка</w:t>
            </w:r>
            <w:proofErr w:type="gramStart"/>
            <w:r>
              <w:rPr>
                <w:b/>
                <w:sz w:val="20"/>
                <w:szCs w:val="20"/>
                <w:lang w:eastAsia="en-US"/>
              </w:rPr>
              <w:t xml:space="preserve"> Ч</w:t>
            </w:r>
            <w:proofErr w:type="gramEnd"/>
            <w:r>
              <w:rPr>
                <w:b/>
                <w:sz w:val="20"/>
                <w:szCs w:val="20"/>
                <w:lang w:eastAsia="en-US"/>
              </w:rPr>
              <w:t>ик, в том числе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6 884 096,75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</w:tr>
      <w:tr w:rsidR="00A91275" w:rsidTr="00A91275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 xml:space="preserve">01 05 00 </w:t>
            </w:r>
            <w:proofErr w:type="spellStart"/>
            <w:r>
              <w:rPr>
                <w:b/>
                <w:sz w:val="20"/>
                <w:szCs w:val="20"/>
                <w:lang w:eastAsia="en-US"/>
              </w:rPr>
              <w:t>00</w:t>
            </w:r>
            <w:proofErr w:type="spellEnd"/>
            <w:r>
              <w:rPr>
                <w:b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  <w:lang w:eastAsia="en-US"/>
              </w:rPr>
              <w:t>00</w:t>
            </w:r>
            <w:proofErr w:type="spellEnd"/>
            <w:r>
              <w:rPr>
                <w:b/>
                <w:sz w:val="20"/>
                <w:szCs w:val="20"/>
                <w:lang w:eastAsia="en-US"/>
              </w:rPr>
              <w:t xml:space="preserve"> 0000 000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Изменение остатков средств на счетах по учету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6 884 096,75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</w:tr>
      <w:tr w:rsidR="00A91275" w:rsidTr="00A91275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 xml:space="preserve">01 05 00 </w:t>
            </w:r>
            <w:proofErr w:type="spellStart"/>
            <w:r>
              <w:rPr>
                <w:b/>
                <w:sz w:val="20"/>
                <w:szCs w:val="20"/>
                <w:lang w:eastAsia="en-US"/>
              </w:rPr>
              <w:t>00</w:t>
            </w:r>
            <w:proofErr w:type="spellEnd"/>
            <w:r>
              <w:rPr>
                <w:b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  <w:lang w:eastAsia="en-US"/>
              </w:rPr>
              <w:t>00</w:t>
            </w:r>
            <w:proofErr w:type="spellEnd"/>
            <w:r>
              <w:rPr>
                <w:b/>
                <w:sz w:val="20"/>
                <w:szCs w:val="20"/>
                <w:lang w:eastAsia="en-US"/>
              </w:rPr>
              <w:t xml:space="preserve"> </w:t>
            </w:r>
            <w:r>
              <w:rPr>
                <w:b/>
                <w:sz w:val="20"/>
                <w:szCs w:val="20"/>
                <w:lang w:eastAsia="en-US"/>
              </w:rPr>
              <w:lastRenderedPageBreak/>
              <w:t>0000 500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lastRenderedPageBreak/>
              <w:t xml:space="preserve">Увеличение остатков средств </w:t>
            </w:r>
            <w:r>
              <w:rPr>
                <w:b/>
                <w:sz w:val="20"/>
                <w:szCs w:val="20"/>
                <w:lang w:eastAsia="en-US"/>
              </w:rPr>
              <w:lastRenderedPageBreak/>
              <w:t>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lastRenderedPageBreak/>
              <w:t>-</w:t>
            </w:r>
            <w:r>
              <w:rPr>
                <w:b/>
                <w:color w:val="000000"/>
                <w:sz w:val="20"/>
                <w:szCs w:val="20"/>
                <w:lang w:eastAsia="en-US"/>
              </w:rPr>
              <w:t>56 247 224,23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-47782740,00</w:t>
            </w:r>
          </w:p>
        </w:tc>
      </w:tr>
      <w:tr w:rsidR="00A91275" w:rsidTr="00A91275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 xml:space="preserve">01 05 02 00 </w:t>
            </w:r>
            <w:proofErr w:type="spellStart"/>
            <w:r>
              <w:rPr>
                <w:sz w:val="20"/>
                <w:szCs w:val="20"/>
                <w:lang w:eastAsia="en-US"/>
              </w:rPr>
              <w:t>00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0000 500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Увеличение прочих остатков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</w:t>
            </w:r>
            <w:r>
              <w:rPr>
                <w:b/>
                <w:color w:val="000000"/>
                <w:sz w:val="20"/>
                <w:szCs w:val="20"/>
                <w:lang w:eastAsia="en-US"/>
              </w:rPr>
              <w:t>56 247 224,23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-47782740,00</w:t>
            </w:r>
          </w:p>
        </w:tc>
      </w:tr>
      <w:tr w:rsidR="00A91275" w:rsidTr="00A91275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01 05 02 01 00 0000 510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Увеличение прочих остатков денежных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</w:t>
            </w:r>
            <w:r>
              <w:rPr>
                <w:b/>
                <w:color w:val="000000"/>
                <w:sz w:val="20"/>
                <w:szCs w:val="20"/>
                <w:lang w:eastAsia="en-US"/>
              </w:rPr>
              <w:t>56 247 224,23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-47782740,00</w:t>
            </w:r>
          </w:p>
        </w:tc>
      </w:tr>
      <w:tr w:rsidR="00A91275" w:rsidTr="00A91275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01 05 02 01 10 0000 510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</w:t>
            </w:r>
            <w:r>
              <w:rPr>
                <w:b/>
                <w:color w:val="000000"/>
                <w:sz w:val="20"/>
                <w:szCs w:val="20"/>
                <w:lang w:eastAsia="en-US"/>
              </w:rPr>
              <w:t>56 247 224,23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-47782740,00</w:t>
            </w:r>
          </w:p>
        </w:tc>
      </w:tr>
      <w:tr w:rsidR="00A91275" w:rsidTr="00A91275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 xml:space="preserve">01 05 00 </w:t>
            </w:r>
            <w:proofErr w:type="spellStart"/>
            <w:r>
              <w:rPr>
                <w:b/>
                <w:sz w:val="20"/>
                <w:szCs w:val="20"/>
                <w:lang w:eastAsia="en-US"/>
              </w:rPr>
              <w:t>00</w:t>
            </w:r>
            <w:proofErr w:type="spellEnd"/>
            <w:r>
              <w:rPr>
                <w:b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  <w:lang w:eastAsia="en-US"/>
              </w:rPr>
              <w:t>00</w:t>
            </w:r>
            <w:proofErr w:type="spellEnd"/>
            <w:r>
              <w:rPr>
                <w:b/>
                <w:sz w:val="20"/>
                <w:szCs w:val="20"/>
                <w:lang w:eastAsia="en-US"/>
              </w:rPr>
              <w:t xml:space="preserve"> 0000 600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Уменьшение остатков средств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63 316 026,09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47782740,00</w:t>
            </w:r>
          </w:p>
        </w:tc>
      </w:tr>
      <w:tr w:rsidR="00A91275" w:rsidTr="00A91275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 xml:space="preserve">01 05 02 00 </w:t>
            </w:r>
            <w:proofErr w:type="spellStart"/>
            <w:r>
              <w:rPr>
                <w:b/>
                <w:sz w:val="20"/>
                <w:szCs w:val="20"/>
                <w:lang w:eastAsia="en-US"/>
              </w:rPr>
              <w:t>00</w:t>
            </w:r>
            <w:proofErr w:type="spellEnd"/>
            <w:r>
              <w:rPr>
                <w:b/>
                <w:sz w:val="20"/>
                <w:szCs w:val="20"/>
                <w:lang w:eastAsia="en-US"/>
              </w:rPr>
              <w:t xml:space="preserve"> 0000 600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Уменьшение прочих остатков средств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63 316 026,09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47782740,00</w:t>
            </w:r>
          </w:p>
        </w:tc>
      </w:tr>
      <w:tr w:rsidR="00A91275" w:rsidTr="00A91275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01 05 02 01 00 0000 610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Уменьшение прочих остатков денежных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63 316 026,09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47782740,00</w:t>
            </w:r>
          </w:p>
        </w:tc>
      </w:tr>
      <w:tr w:rsidR="00A91275" w:rsidTr="00A91275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01 05 02 01 10 0000 610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63 316 026,09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47782740,00</w:t>
            </w:r>
          </w:p>
        </w:tc>
      </w:tr>
    </w:tbl>
    <w:p w:rsidR="00A91275" w:rsidRDefault="00A91275" w:rsidP="00A91275"/>
    <w:p w:rsidR="00A91275" w:rsidRDefault="00A91275" w:rsidP="00A91275">
      <w:pPr>
        <w:rPr>
          <w:sz w:val="28"/>
          <w:szCs w:val="28"/>
        </w:rPr>
        <w:sectPr w:rsidR="00A91275">
          <w:pgSz w:w="11906" w:h="16838"/>
          <w:pgMar w:top="1134" w:right="567" w:bottom="567" w:left="1134" w:header="709" w:footer="709" w:gutter="0"/>
          <w:cols w:space="720"/>
        </w:sectPr>
      </w:pPr>
    </w:p>
    <w:p w:rsidR="00A91275" w:rsidRDefault="00A91275" w:rsidP="00A91275">
      <w:pPr>
        <w:rPr>
          <w:sz w:val="28"/>
          <w:szCs w:val="28"/>
        </w:rPr>
      </w:pP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Коченевского района Новосибирской области</w:t>
      </w: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15</w:t>
      </w: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(третья сессия)</w:t>
      </w: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</w:p>
    <w:p w:rsidR="00A91275" w:rsidRDefault="00A91275" w:rsidP="00A91275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23. 10. 2020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A91275" w:rsidRDefault="00A91275" w:rsidP="00A91275">
      <w:pPr>
        <w:shd w:val="clear" w:color="auto" w:fill="FFFFFF"/>
        <w:rPr>
          <w:color w:val="000000"/>
          <w:spacing w:val="2"/>
          <w:sz w:val="28"/>
          <w:szCs w:val="28"/>
        </w:rPr>
      </w:pP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исполнении бюджета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 Коченевского района Новосибирской области за  9 месяцев 2020 г.</w:t>
      </w: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</w:p>
    <w:p w:rsidR="00A91275" w:rsidRDefault="00A91275" w:rsidP="00A9127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Коченевского района Новосибирской области</w:t>
      </w:r>
    </w:p>
    <w:p w:rsidR="00A91275" w:rsidRDefault="00A91275" w:rsidP="00A91275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A91275" w:rsidRDefault="00A91275" w:rsidP="00A91275">
      <w:pPr>
        <w:pStyle w:val="af6"/>
        <w:numPr>
          <w:ilvl w:val="0"/>
          <w:numId w:val="3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Утвердить отчет об исполнении бюджета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Коченевского района Новосибирской области за 9 месяцев 2020   доходам в сумме 34 497 669,97 рублей, по расходам в сумме 40 883 482,19 рублей, с превышением доходов над расходами (дефицит/</w:t>
      </w:r>
      <w:proofErr w:type="spellStart"/>
      <w:r>
        <w:rPr>
          <w:sz w:val="28"/>
          <w:szCs w:val="28"/>
        </w:rPr>
        <w:t>профицит</w:t>
      </w:r>
      <w:proofErr w:type="spellEnd"/>
      <w:r>
        <w:rPr>
          <w:sz w:val="28"/>
          <w:szCs w:val="28"/>
        </w:rPr>
        <w:t xml:space="preserve"> бюджета поселения) в сумме 6 385 812,22 тыс. рублей (приложение №1, таблица 1,2).</w:t>
      </w:r>
    </w:p>
    <w:p w:rsidR="00A91275" w:rsidRDefault="00A91275" w:rsidP="00A91275">
      <w:pPr>
        <w:pStyle w:val="af6"/>
        <w:numPr>
          <w:ilvl w:val="0"/>
          <w:numId w:val="3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со дня, следующего за днем его официального опубликования.</w:t>
      </w:r>
    </w:p>
    <w:p w:rsidR="00A91275" w:rsidRDefault="00A91275" w:rsidP="00A91275">
      <w:pPr>
        <w:numPr>
          <w:ilvl w:val="0"/>
          <w:numId w:val="3"/>
        </w:numPr>
        <w:ind w:left="0" w:firstLine="851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Опубликовать настоящее решение  на официальном сайте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rFonts w:eastAsia="Calibri"/>
          <w:sz w:val="28"/>
          <w:szCs w:val="28"/>
        </w:rPr>
        <w:t>.</w:t>
      </w:r>
    </w:p>
    <w:p w:rsidR="00A91275" w:rsidRDefault="00A91275" w:rsidP="00A91275">
      <w:pPr>
        <w:ind w:firstLine="851"/>
        <w:jc w:val="both"/>
        <w:rPr>
          <w:sz w:val="28"/>
          <w:szCs w:val="28"/>
        </w:rPr>
      </w:pPr>
    </w:p>
    <w:p w:rsidR="00A91275" w:rsidRDefault="00A91275" w:rsidP="00A91275">
      <w:pPr>
        <w:ind w:firstLine="851"/>
        <w:jc w:val="both"/>
        <w:rPr>
          <w:sz w:val="28"/>
          <w:szCs w:val="28"/>
        </w:rPr>
      </w:pPr>
    </w:p>
    <w:p w:rsidR="00A91275" w:rsidRDefault="00A91275" w:rsidP="00A91275">
      <w:pPr>
        <w:ind w:firstLine="851"/>
        <w:jc w:val="both"/>
        <w:rPr>
          <w:sz w:val="28"/>
          <w:szCs w:val="28"/>
        </w:rPr>
      </w:pPr>
    </w:p>
    <w:p w:rsidR="00A91275" w:rsidRDefault="00A91275" w:rsidP="00A9127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A91275" w:rsidRDefault="00A91275" w:rsidP="00A91275">
      <w:pPr>
        <w:ind w:firstLine="851"/>
        <w:jc w:val="both"/>
        <w:rPr>
          <w:sz w:val="28"/>
          <w:szCs w:val="28"/>
        </w:rPr>
      </w:pPr>
    </w:p>
    <w:p w:rsidR="00A91275" w:rsidRDefault="00A91275" w:rsidP="00A91275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11100" w:type="dxa"/>
        <w:tblInd w:w="93" w:type="dxa"/>
        <w:tblLayout w:type="fixed"/>
        <w:tblLook w:val="04A0"/>
      </w:tblPr>
      <w:tblGrid>
        <w:gridCol w:w="3845"/>
        <w:gridCol w:w="577"/>
        <w:gridCol w:w="24"/>
        <w:gridCol w:w="577"/>
        <w:gridCol w:w="1363"/>
        <w:gridCol w:w="577"/>
        <w:gridCol w:w="783"/>
        <w:gridCol w:w="577"/>
        <w:gridCol w:w="783"/>
        <w:gridCol w:w="577"/>
        <w:gridCol w:w="682"/>
        <w:gridCol w:w="735"/>
      </w:tblGrid>
      <w:tr w:rsidR="00A91275" w:rsidTr="00A91275">
        <w:trPr>
          <w:trHeight w:val="264"/>
        </w:trPr>
        <w:tc>
          <w:tcPr>
            <w:tcW w:w="4420" w:type="dxa"/>
            <w:gridSpan w:val="2"/>
            <w:noWrap/>
            <w:vAlign w:val="bottom"/>
            <w:hideMark/>
          </w:tcPr>
          <w:p w:rsidR="00A91275" w:rsidRDefault="00A91275">
            <w:pPr>
              <w:spacing w:after="200"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5261" w:type="dxa"/>
            <w:gridSpan w:val="8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Приложение №1 к решению №15 3сессии Совета</w:t>
            </w: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442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5261" w:type="dxa"/>
            <w:gridSpan w:val="8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Депутатов р.п. Чик Коченевского района</w:t>
            </w: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442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3901" w:type="dxa"/>
            <w:gridSpan w:val="6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Новосибирской области пятого созыва</w:t>
            </w: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442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2541" w:type="dxa"/>
            <w:gridSpan w:val="4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от 23.10.2020года</w:t>
            </w: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442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2541" w:type="dxa"/>
            <w:gridSpan w:val="4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таблица№1</w:t>
            </w: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442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601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94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442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601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94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442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601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94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76"/>
        </w:trPr>
        <w:tc>
          <w:tcPr>
            <w:tcW w:w="8321" w:type="dxa"/>
            <w:gridSpan w:val="8"/>
            <w:noWrap/>
            <w:vAlign w:val="bottom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b/>
                <w:bCs/>
                <w:lang w:eastAsia="en-US"/>
              </w:rPr>
            </w:pPr>
            <w:r>
              <w:rPr>
                <w:rFonts w:ascii="Arial CYR" w:hAnsi="Arial CYR"/>
                <w:b/>
                <w:bCs/>
                <w:sz w:val="22"/>
                <w:szCs w:val="22"/>
                <w:lang w:eastAsia="en-US"/>
              </w:rPr>
              <w:t>ОТЧЕТ ОБ ИСПОЛНЕНИИ БЮДЖЕТА</w:t>
            </w: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70"/>
        </w:trPr>
        <w:tc>
          <w:tcPr>
            <w:tcW w:w="442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601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94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442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601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94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8321" w:type="dxa"/>
            <w:gridSpan w:val="8"/>
            <w:noWrap/>
            <w:vAlign w:val="bottom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20"/>
                <w:szCs w:val="20"/>
                <w:lang w:eastAsia="en-US"/>
              </w:rPr>
            </w:pPr>
            <w:bookmarkStart w:id="0" w:name="RANGE!A12"/>
            <w:r>
              <w:rPr>
                <w:rFonts w:ascii="Arial CYR" w:hAnsi="Arial CYR"/>
                <w:sz w:val="20"/>
                <w:szCs w:val="20"/>
                <w:lang w:eastAsia="en-US"/>
              </w:rPr>
              <w:t>на 1 октября 2020 г.</w:t>
            </w:r>
            <w:bookmarkEnd w:id="0"/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1035"/>
        </w:trPr>
        <w:tc>
          <w:tcPr>
            <w:tcW w:w="4420" w:type="dxa"/>
            <w:gridSpan w:val="2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 xml:space="preserve">Наименование финансового органа  </w:t>
            </w:r>
          </w:p>
        </w:tc>
        <w:tc>
          <w:tcPr>
            <w:tcW w:w="3901" w:type="dxa"/>
            <w:gridSpan w:val="6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 CYR" w:hAnsi="Arial CYR"/>
                <w:b/>
                <w:bCs/>
                <w:sz w:val="20"/>
                <w:szCs w:val="20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 CYR" w:hAnsi="Arial CYR"/>
                <w:b/>
                <w:bCs/>
                <w:sz w:val="20"/>
                <w:szCs w:val="20"/>
                <w:lang w:eastAsia="en-US"/>
              </w:rPr>
              <w:t xml:space="preserve"> Ч</w:t>
            </w:r>
            <w:proofErr w:type="gramEnd"/>
            <w:r>
              <w:rPr>
                <w:rFonts w:ascii="Arial CYR" w:hAnsi="Arial CYR"/>
                <w:b/>
                <w:bCs/>
                <w:sz w:val="20"/>
                <w:szCs w:val="20"/>
                <w:lang w:eastAsia="en-US"/>
              </w:rPr>
              <w:t>ик</w:t>
            </w:r>
          </w:p>
        </w:tc>
        <w:tc>
          <w:tcPr>
            <w:tcW w:w="1360" w:type="dxa"/>
            <w:gridSpan w:val="2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330"/>
        </w:trPr>
        <w:tc>
          <w:tcPr>
            <w:tcW w:w="8321" w:type="dxa"/>
            <w:gridSpan w:val="8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  <w:bookmarkStart w:id="1" w:name="RANGE!A14"/>
            <w:bookmarkEnd w:id="1"/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55"/>
        </w:trPr>
        <w:tc>
          <w:tcPr>
            <w:tcW w:w="8321" w:type="dxa"/>
            <w:gridSpan w:val="8"/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8321" w:type="dxa"/>
            <w:gridSpan w:val="8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 xml:space="preserve">Наименование публично-правового образования:  бюджет городского поселения </w:t>
            </w: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8321" w:type="dxa"/>
            <w:gridSpan w:val="8"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Периодичность:         месячная, квартальная, годовая</w:t>
            </w: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442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 xml:space="preserve">Единица измерения:  </w:t>
            </w:r>
            <w:proofErr w:type="spellStart"/>
            <w:r>
              <w:rPr>
                <w:rFonts w:ascii="Arial CYR" w:hAnsi="Arial CYR"/>
                <w:sz w:val="16"/>
                <w:szCs w:val="16"/>
                <w:lang w:eastAsia="en-US"/>
              </w:rPr>
              <w:t>руб</w:t>
            </w:r>
            <w:proofErr w:type="spellEnd"/>
            <w:r>
              <w:rPr>
                <w:rFonts w:ascii="Arial CYR" w:hAnsi="Arial CYR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601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94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442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601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94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76"/>
        </w:trPr>
        <w:tc>
          <w:tcPr>
            <w:tcW w:w="11098" w:type="dxa"/>
            <w:gridSpan w:val="12"/>
            <w:noWrap/>
            <w:vAlign w:val="bottom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b/>
                <w:bCs/>
                <w:lang w:eastAsia="en-US"/>
              </w:rPr>
            </w:pPr>
            <w:r>
              <w:rPr>
                <w:rFonts w:ascii="Arial CYR" w:hAnsi="Arial CYR"/>
                <w:b/>
                <w:bCs/>
                <w:sz w:val="22"/>
                <w:szCs w:val="22"/>
                <w:lang w:eastAsia="en-US"/>
              </w:rPr>
              <w:t>1. Доходы бюджета</w:t>
            </w:r>
          </w:p>
        </w:tc>
      </w:tr>
      <w:tr w:rsidR="00A91275" w:rsidTr="00A91275">
        <w:trPr>
          <w:trHeight w:val="276"/>
        </w:trPr>
        <w:tc>
          <w:tcPr>
            <w:tcW w:w="442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601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94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3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gridAfter w:val="1"/>
          <w:wAfter w:w="735" w:type="dxa"/>
          <w:trHeight w:val="264"/>
        </w:trPr>
        <w:tc>
          <w:tcPr>
            <w:tcW w:w="3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 xml:space="preserve"> Наименование показателя</w:t>
            </w:r>
          </w:p>
        </w:tc>
        <w:tc>
          <w:tcPr>
            <w:tcW w:w="60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 xml:space="preserve">Код </w:t>
            </w:r>
            <w:proofErr w:type="spellStart"/>
            <w:proofErr w:type="gramStart"/>
            <w:r>
              <w:rPr>
                <w:rFonts w:ascii="Arial CYR" w:hAnsi="Arial CYR"/>
                <w:sz w:val="16"/>
                <w:szCs w:val="16"/>
                <w:lang w:eastAsia="en-US"/>
              </w:rPr>
              <w:t>стро-ки</w:t>
            </w:r>
            <w:proofErr w:type="spellEnd"/>
            <w:proofErr w:type="gramEnd"/>
          </w:p>
        </w:tc>
        <w:tc>
          <w:tcPr>
            <w:tcW w:w="194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Код дохода по бюджетной классификации</w:t>
            </w:r>
          </w:p>
        </w:tc>
        <w:tc>
          <w:tcPr>
            <w:tcW w:w="136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Утвержденные бюджетные назначения</w:t>
            </w:r>
          </w:p>
        </w:tc>
        <w:tc>
          <w:tcPr>
            <w:tcW w:w="136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5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Неисполненные назначения</w:t>
            </w:r>
          </w:p>
        </w:tc>
      </w:tr>
      <w:tr w:rsidR="00A91275" w:rsidTr="00A91275">
        <w:trPr>
          <w:gridAfter w:val="1"/>
          <w:wAfter w:w="735" w:type="dxa"/>
          <w:trHeight w:val="184"/>
        </w:trPr>
        <w:tc>
          <w:tcPr>
            <w:tcW w:w="110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58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3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272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1360" w:type="dxa"/>
            <w:gridSpan w:val="2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Исполнено</w:t>
            </w:r>
          </w:p>
        </w:tc>
        <w:tc>
          <w:tcPr>
            <w:tcW w:w="267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</w:tr>
      <w:tr w:rsidR="00A91275" w:rsidTr="00A91275">
        <w:trPr>
          <w:gridAfter w:val="1"/>
          <w:wAfter w:w="735" w:type="dxa"/>
          <w:trHeight w:val="184"/>
        </w:trPr>
        <w:tc>
          <w:tcPr>
            <w:tcW w:w="110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58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3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272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272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267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</w:tr>
      <w:tr w:rsidR="00A91275" w:rsidTr="00A91275">
        <w:trPr>
          <w:gridAfter w:val="1"/>
          <w:wAfter w:w="735" w:type="dxa"/>
          <w:trHeight w:val="184"/>
        </w:trPr>
        <w:tc>
          <w:tcPr>
            <w:tcW w:w="110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58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3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272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272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267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</w:tr>
      <w:tr w:rsidR="00A91275" w:rsidTr="00A91275">
        <w:trPr>
          <w:gridAfter w:val="1"/>
          <w:wAfter w:w="735" w:type="dxa"/>
          <w:trHeight w:val="184"/>
        </w:trPr>
        <w:tc>
          <w:tcPr>
            <w:tcW w:w="110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58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3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272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272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267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</w:tr>
      <w:tr w:rsidR="00A91275" w:rsidTr="00A91275">
        <w:trPr>
          <w:gridAfter w:val="1"/>
          <w:wAfter w:w="735" w:type="dxa"/>
          <w:trHeight w:val="184"/>
        </w:trPr>
        <w:tc>
          <w:tcPr>
            <w:tcW w:w="110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58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3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272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272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267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</w:tr>
      <w:tr w:rsidR="00A91275" w:rsidTr="00A91275">
        <w:trPr>
          <w:gridAfter w:val="1"/>
          <w:wAfter w:w="735" w:type="dxa"/>
          <w:trHeight w:val="264"/>
        </w:trPr>
        <w:tc>
          <w:tcPr>
            <w:tcW w:w="110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58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3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272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272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267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</w:tr>
      <w:tr w:rsidR="00A91275" w:rsidTr="00A91275">
        <w:trPr>
          <w:gridAfter w:val="1"/>
          <w:wAfter w:w="735" w:type="dxa"/>
          <w:trHeight w:val="276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6</w:t>
            </w:r>
          </w:p>
        </w:tc>
      </w:tr>
      <w:tr w:rsidR="00A91275" w:rsidTr="00A91275">
        <w:trPr>
          <w:gridAfter w:val="1"/>
          <w:wAfter w:w="735" w:type="dxa"/>
          <w:trHeight w:val="384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Доходы бюджета - Всего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000 8 50 00000 00 0000 000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54 701 229,34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40 883 482,19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13 817 747,15</w:t>
            </w:r>
          </w:p>
        </w:tc>
      </w:tr>
      <w:tr w:rsidR="00A91275" w:rsidTr="00A91275">
        <w:trPr>
          <w:gridAfter w:val="1"/>
          <w:wAfter w:w="735" w:type="dxa"/>
          <w:trHeight w:val="960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182 1 01 02010 01 0000 110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2 980 300,00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1 871 335,12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1 108 964,88</w:t>
            </w:r>
          </w:p>
        </w:tc>
      </w:tr>
      <w:tr w:rsidR="00A91275" w:rsidTr="00A91275">
        <w:trPr>
          <w:gridAfter w:val="1"/>
          <w:wAfter w:w="735" w:type="dxa"/>
          <w:trHeight w:val="1344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182 1 01 02020 01 0000 110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100,00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</w:tr>
      <w:tr w:rsidR="00A91275" w:rsidTr="00A91275">
        <w:trPr>
          <w:gridAfter w:val="1"/>
          <w:wAfter w:w="735" w:type="dxa"/>
          <w:trHeight w:val="576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182 1 01 02030 01 0000 110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37 000,00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17 183,95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19 816,05</w:t>
            </w:r>
          </w:p>
        </w:tc>
      </w:tr>
      <w:tr w:rsidR="00A91275" w:rsidTr="00A91275">
        <w:trPr>
          <w:gridAfter w:val="1"/>
          <w:wAfter w:w="735" w:type="dxa"/>
          <w:trHeight w:val="1536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lastRenderedPageBreak/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100 1 03 02231 01 0000 110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396 160,00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264 016,24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132 143,76</w:t>
            </w:r>
          </w:p>
        </w:tc>
      </w:tr>
      <w:tr w:rsidR="00A91275" w:rsidTr="00A91275">
        <w:trPr>
          <w:gridAfter w:val="1"/>
          <w:wAfter w:w="735" w:type="dxa"/>
          <w:trHeight w:val="1728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ascii="Arial CYR" w:hAnsi="Arial CYR"/>
                <w:sz w:val="14"/>
                <w:szCs w:val="14"/>
                <w:lang w:eastAsia="en-US"/>
              </w:rPr>
              <w:t>инжекторных</w:t>
            </w:r>
            <w:proofErr w:type="spellEnd"/>
            <w:r>
              <w:rPr>
                <w:rFonts w:ascii="Arial CYR" w:hAnsi="Arial CYR"/>
                <w:sz w:val="14"/>
                <w:szCs w:val="14"/>
                <w:lang w:eastAsia="en-US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100 1 03 02241 01 0000 110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2 100,00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1 822,66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277,34</w:t>
            </w:r>
          </w:p>
        </w:tc>
      </w:tr>
      <w:tr w:rsidR="00A91275" w:rsidTr="00A91275">
        <w:trPr>
          <w:gridAfter w:val="1"/>
          <w:wAfter w:w="735" w:type="dxa"/>
          <w:trHeight w:val="1536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100 1 03 02251 01 0000 110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531 430,00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352 036,73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179 393,27</w:t>
            </w:r>
          </w:p>
        </w:tc>
      </w:tr>
      <w:tr w:rsidR="00A91275" w:rsidTr="00A91275">
        <w:trPr>
          <w:gridAfter w:val="1"/>
          <w:wAfter w:w="735" w:type="dxa"/>
          <w:trHeight w:val="1536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100 1 03 02261 01 0000 110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-64 450,00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-51 569,68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</w:tr>
      <w:tr w:rsidR="00A91275" w:rsidTr="00A91275">
        <w:trPr>
          <w:gridAfter w:val="1"/>
          <w:wAfter w:w="735" w:type="dxa"/>
          <w:trHeight w:val="384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Единый сельскохозяйственный налог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182 1 05 03010 01 0000 110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60 900,00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60 955,00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</w:tr>
      <w:tr w:rsidR="00A91275" w:rsidTr="00A91275">
        <w:trPr>
          <w:gridAfter w:val="1"/>
          <w:wAfter w:w="735" w:type="dxa"/>
          <w:trHeight w:val="576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182 1 06 01030 13 0000 110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115 599,58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234 400,42</w:t>
            </w:r>
          </w:p>
        </w:tc>
      </w:tr>
      <w:tr w:rsidR="00A91275" w:rsidTr="00A91275">
        <w:trPr>
          <w:gridAfter w:val="1"/>
          <w:wAfter w:w="735" w:type="dxa"/>
          <w:trHeight w:val="384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182 1 06 06033 13 0000 110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14 530 000,00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13 027 368,83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1 502 631,17</w:t>
            </w:r>
          </w:p>
        </w:tc>
      </w:tr>
      <w:tr w:rsidR="00A91275" w:rsidTr="00A91275">
        <w:trPr>
          <w:gridAfter w:val="1"/>
          <w:wAfter w:w="735" w:type="dxa"/>
          <w:trHeight w:val="384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182 1 06 06043 13 0000 110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558 100,00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142 778,08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415 321,92</w:t>
            </w:r>
          </w:p>
        </w:tc>
      </w:tr>
      <w:tr w:rsidR="00A91275" w:rsidTr="00A91275">
        <w:trPr>
          <w:gridAfter w:val="1"/>
          <w:wAfter w:w="735" w:type="dxa"/>
          <w:trHeight w:val="1152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444 1 11 05013 13 0000 120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572 000,00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376 159,07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195 840,93</w:t>
            </w:r>
          </w:p>
        </w:tc>
      </w:tr>
      <w:tr w:rsidR="00A91275" w:rsidTr="00A91275">
        <w:trPr>
          <w:gridAfter w:val="1"/>
          <w:wAfter w:w="735" w:type="dxa"/>
          <w:trHeight w:val="960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555 1 11 05035 13 0000 120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2 000 000,00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2 100 902,24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</w:tr>
      <w:tr w:rsidR="00A91275" w:rsidTr="00A91275">
        <w:trPr>
          <w:gridAfter w:val="1"/>
          <w:wAfter w:w="735" w:type="dxa"/>
          <w:trHeight w:val="576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444 1 14 06013 13 0000 430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5 000,00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5 788,74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</w:tr>
      <w:tr w:rsidR="00A91275" w:rsidTr="00A91275">
        <w:trPr>
          <w:gridAfter w:val="1"/>
          <w:wAfter w:w="735" w:type="dxa"/>
          <w:trHeight w:val="384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Невыясненные поступления, зачисляемые в бюджеты городских поселений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555 1 17 01050 13 0000 180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8 853,60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</w:tr>
      <w:tr w:rsidR="00A91275" w:rsidTr="00A91275">
        <w:trPr>
          <w:gridAfter w:val="1"/>
          <w:wAfter w:w="735" w:type="dxa"/>
          <w:trHeight w:val="576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Дотации бюджетам городских поселений на выравнивание бюджетной обеспеченности из бюджета субъекта Российской Федерации.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555 2 02 15001 13 0000 150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5 504 300,00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4 128 240,00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1 376 060,00</w:t>
            </w:r>
          </w:p>
        </w:tc>
      </w:tr>
      <w:tr w:rsidR="00A91275" w:rsidTr="00A91275">
        <w:trPr>
          <w:gridAfter w:val="1"/>
          <w:wAfter w:w="735" w:type="dxa"/>
          <w:trHeight w:val="384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555 2 02 25555 13 0000 150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17 586 881,60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9 225 849,05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8 361 032,55</w:t>
            </w:r>
          </w:p>
        </w:tc>
      </w:tr>
      <w:tr w:rsidR="00A91275" w:rsidTr="00A91275">
        <w:trPr>
          <w:gridAfter w:val="1"/>
          <w:wAfter w:w="735" w:type="dxa"/>
          <w:trHeight w:val="384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Прочие субсидии бюджетам городских поселений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555 2 02 29999 13 0000 150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9 334 595,74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8 996 154,98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338 440,76</w:t>
            </w:r>
          </w:p>
        </w:tc>
      </w:tr>
      <w:tr w:rsidR="00A91275" w:rsidTr="00A91275">
        <w:trPr>
          <w:gridAfter w:val="1"/>
          <w:wAfter w:w="735" w:type="dxa"/>
          <w:trHeight w:val="576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555 2 02 35118 13 0000 150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288 912,00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211 908,00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77 004,00</w:t>
            </w:r>
          </w:p>
        </w:tc>
      </w:tr>
      <w:tr w:rsidR="00A91275" w:rsidTr="00A91275">
        <w:trPr>
          <w:gridAfter w:val="1"/>
          <w:wAfter w:w="735" w:type="dxa"/>
          <w:trHeight w:val="396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lastRenderedPageBreak/>
              <w:t>Прочие безвозмездные поступления в бюджеты городских поселений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555 2 07 05030 13 0000 150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28 000,00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28 000,00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</w:tr>
    </w:tbl>
    <w:p w:rsidR="00A91275" w:rsidRDefault="00A91275" w:rsidP="00A91275">
      <w:pPr>
        <w:ind w:firstLine="851"/>
        <w:jc w:val="both"/>
        <w:rPr>
          <w:sz w:val="28"/>
          <w:szCs w:val="28"/>
        </w:rPr>
      </w:pPr>
    </w:p>
    <w:p w:rsidR="00A91275" w:rsidRDefault="00A91275" w:rsidP="00A91275">
      <w:pPr>
        <w:ind w:firstLine="851"/>
        <w:jc w:val="both"/>
        <w:rPr>
          <w:sz w:val="28"/>
          <w:szCs w:val="28"/>
        </w:rPr>
      </w:pPr>
    </w:p>
    <w:p w:rsidR="00A91275" w:rsidRDefault="00A91275" w:rsidP="00A91275">
      <w:pPr>
        <w:ind w:firstLine="851"/>
        <w:jc w:val="both"/>
        <w:rPr>
          <w:sz w:val="28"/>
          <w:szCs w:val="28"/>
        </w:rPr>
      </w:pPr>
    </w:p>
    <w:p w:rsidR="00A91275" w:rsidRDefault="00A91275" w:rsidP="00A91275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11161" w:type="dxa"/>
        <w:tblInd w:w="93" w:type="dxa"/>
        <w:tblLook w:val="04A0"/>
      </w:tblPr>
      <w:tblGrid>
        <w:gridCol w:w="3417"/>
        <w:gridCol w:w="183"/>
        <w:gridCol w:w="418"/>
        <w:gridCol w:w="183"/>
        <w:gridCol w:w="1768"/>
        <w:gridCol w:w="392"/>
        <w:gridCol w:w="1059"/>
        <w:gridCol w:w="541"/>
        <w:gridCol w:w="869"/>
        <w:gridCol w:w="731"/>
        <w:gridCol w:w="702"/>
        <w:gridCol w:w="898"/>
      </w:tblGrid>
      <w:tr w:rsidR="00A91275" w:rsidTr="00A91275">
        <w:trPr>
          <w:trHeight w:val="264"/>
        </w:trPr>
        <w:tc>
          <w:tcPr>
            <w:tcW w:w="3600" w:type="dxa"/>
            <w:gridSpan w:val="2"/>
            <w:noWrap/>
            <w:vAlign w:val="bottom"/>
            <w:hideMark/>
          </w:tcPr>
          <w:p w:rsidR="00A91275" w:rsidRDefault="00A91275">
            <w:pPr>
              <w:spacing w:after="200"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601" w:type="dxa"/>
            <w:gridSpan w:val="2"/>
            <w:noWrap/>
            <w:vAlign w:val="bottom"/>
            <w:hideMark/>
          </w:tcPr>
          <w:p w:rsidR="00A91275" w:rsidRDefault="00A91275">
            <w:pPr>
              <w:spacing w:after="200"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5360" w:type="dxa"/>
            <w:gridSpan w:val="6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Приложение №1 к решению №15 3 сессии Совета</w:t>
            </w: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3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601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5360" w:type="dxa"/>
            <w:gridSpan w:val="6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Депутатов р.п. Чик Коченевского района</w:t>
            </w: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3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601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3760" w:type="dxa"/>
            <w:gridSpan w:val="4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Новосибирской области пятого созыва</w:t>
            </w: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3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601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21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от 23.10.2020года</w:t>
            </w: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3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601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21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таблица№2</w:t>
            </w: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3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601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21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3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601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21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64"/>
        </w:trPr>
        <w:tc>
          <w:tcPr>
            <w:tcW w:w="3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601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21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3200" w:type="dxa"/>
            <w:gridSpan w:val="4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76"/>
        </w:trPr>
        <w:tc>
          <w:tcPr>
            <w:tcW w:w="9561" w:type="dxa"/>
            <w:gridSpan w:val="10"/>
            <w:noWrap/>
            <w:vAlign w:val="bottom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b/>
                <w:bCs/>
                <w:lang w:eastAsia="en-US"/>
              </w:rPr>
            </w:pPr>
            <w:r>
              <w:rPr>
                <w:rFonts w:ascii="Arial CYR" w:hAnsi="Arial CYR"/>
                <w:b/>
                <w:bCs/>
                <w:sz w:val="22"/>
                <w:szCs w:val="22"/>
                <w:lang w:eastAsia="en-US"/>
              </w:rPr>
              <w:t xml:space="preserve">                          2. Расходы бюджета</w:t>
            </w: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trHeight w:val="276"/>
        </w:trPr>
        <w:tc>
          <w:tcPr>
            <w:tcW w:w="3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601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216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600" w:type="dxa"/>
            <w:gridSpan w:val="2"/>
            <w:noWrap/>
            <w:vAlign w:val="bottom"/>
            <w:hideMark/>
          </w:tcPr>
          <w:p w:rsidR="00A91275" w:rsidRDefault="00A91275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A91275" w:rsidTr="00A91275">
        <w:trPr>
          <w:gridAfter w:val="1"/>
          <w:wAfter w:w="898" w:type="dxa"/>
          <w:trHeight w:val="450"/>
        </w:trPr>
        <w:tc>
          <w:tcPr>
            <w:tcW w:w="341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 xml:space="preserve"> Наименование показателя</w:t>
            </w:r>
          </w:p>
        </w:tc>
        <w:tc>
          <w:tcPr>
            <w:tcW w:w="60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 xml:space="preserve">Код </w:t>
            </w:r>
            <w:proofErr w:type="spellStart"/>
            <w:proofErr w:type="gramStart"/>
            <w:r>
              <w:rPr>
                <w:rFonts w:ascii="Arial CYR" w:hAnsi="Arial CYR"/>
                <w:sz w:val="16"/>
                <w:szCs w:val="16"/>
                <w:lang w:eastAsia="en-US"/>
              </w:rPr>
              <w:t>стро-ки</w:t>
            </w:r>
            <w:proofErr w:type="spellEnd"/>
            <w:proofErr w:type="gramEnd"/>
          </w:p>
        </w:tc>
        <w:tc>
          <w:tcPr>
            <w:tcW w:w="195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Код расхода по бюджетной классификации</w:t>
            </w:r>
          </w:p>
        </w:tc>
        <w:tc>
          <w:tcPr>
            <w:tcW w:w="145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Утвержденные бюджетные назначения</w:t>
            </w:r>
          </w:p>
        </w:tc>
        <w:tc>
          <w:tcPr>
            <w:tcW w:w="141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Исполнено</w:t>
            </w:r>
          </w:p>
        </w:tc>
        <w:tc>
          <w:tcPr>
            <w:tcW w:w="143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Неисполненные назначения</w:t>
            </w:r>
          </w:p>
        </w:tc>
      </w:tr>
      <w:tr w:rsidR="00A91275" w:rsidTr="00A91275">
        <w:trPr>
          <w:gridAfter w:val="1"/>
          <w:wAfter w:w="898" w:type="dxa"/>
          <w:trHeight w:val="2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</w:tr>
      <w:tr w:rsidR="00A91275" w:rsidTr="00A91275">
        <w:trPr>
          <w:gridAfter w:val="1"/>
          <w:wAfter w:w="898" w:type="dxa"/>
          <w:trHeight w:val="2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</w:tr>
      <w:tr w:rsidR="00A91275" w:rsidTr="00A91275">
        <w:trPr>
          <w:gridAfter w:val="1"/>
          <w:wAfter w:w="898" w:type="dxa"/>
          <w:trHeight w:val="1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rPr>
                <w:rFonts w:ascii="Arial CYR" w:hAnsi="Arial CYR"/>
                <w:sz w:val="16"/>
                <w:szCs w:val="16"/>
                <w:lang w:eastAsia="en-US"/>
              </w:rPr>
            </w:pPr>
          </w:p>
        </w:tc>
      </w:tr>
      <w:tr w:rsidR="00A91275" w:rsidTr="00A91275">
        <w:trPr>
          <w:gridAfter w:val="1"/>
          <w:wAfter w:w="898" w:type="dxa"/>
          <w:trHeight w:val="276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6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bookmarkStart w:id="2" w:name="RANGE!A20"/>
            <w:r>
              <w:rPr>
                <w:rFonts w:ascii="Arial CYR" w:hAnsi="Arial CYR"/>
                <w:sz w:val="14"/>
                <w:szCs w:val="14"/>
                <w:lang w:eastAsia="en-US"/>
              </w:rPr>
              <w:t>Расходы бюджета - всего</w:t>
            </w:r>
            <w:bookmarkEnd w:id="2"/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200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000 9600 0000000000 000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61 585 326,09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34 497 669,97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27 087 656,12</w:t>
            </w:r>
          </w:p>
        </w:tc>
      </w:tr>
      <w:tr w:rsidR="00A91275" w:rsidTr="00A91275">
        <w:trPr>
          <w:gridAfter w:val="1"/>
          <w:wAfter w:w="898" w:type="dxa"/>
          <w:trHeight w:val="38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000 0102 8800002030 121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735 415,00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512 950,00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222 465,00</w:t>
            </w:r>
          </w:p>
        </w:tc>
      </w:tr>
      <w:tr w:rsidR="00A91275" w:rsidTr="00A91275">
        <w:trPr>
          <w:gridAfter w:val="1"/>
          <w:wAfter w:w="898" w:type="dxa"/>
          <w:trHeight w:val="768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000 0102 8800002030 129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221 896,00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150 626,12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71 269,88</w:t>
            </w:r>
          </w:p>
        </w:tc>
      </w:tr>
      <w:tr w:rsidR="00A91275" w:rsidTr="00A91275">
        <w:trPr>
          <w:gridAfter w:val="1"/>
          <w:wAfter w:w="898" w:type="dxa"/>
          <w:trHeight w:val="38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000 0104 8800002040 121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3 802 300,00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2 591 787,95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1 210 512,05</w:t>
            </w:r>
          </w:p>
        </w:tc>
      </w:tr>
      <w:tr w:rsidR="00A91275" w:rsidTr="00A91275">
        <w:trPr>
          <w:gridAfter w:val="1"/>
          <w:wAfter w:w="898" w:type="dxa"/>
          <w:trHeight w:val="768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000 0104 8800002040 129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1 080 513,00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748 570,29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331 942,71</w:t>
            </w:r>
          </w:p>
        </w:tc>
      </w:tr>
      <w:tr w:rsidR="00A91275" w:rsidTr="00A91275">
        <w:trPr>
          <w:gridAfter w:val="1"/>
          <w:wAfter w:w="898" w:type="dxa"/>
          <w:trHeight w:val="38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000 0104 8800002040 242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466 307,53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300 429,65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165 877,88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000 0104 8800002040 244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532 598,47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342 238,86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190 359,61</w:t>
            </w:r>
          </w:p>
        </w:tc>
      </w:tr>
      <w:tr w:rsidR="00A91275" w:rsidTr="00A91275">
        <w:trPr>
          <w:gridAfter w:val="1"/>
          <w:wAfter w:w="898" w:type="dxa"/>
          <w:trHeight w:val="576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000 0104 8800002040 831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50 390,00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30 390,00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20 000,00</w:t>
            </w:r>
          </w:p>
        </w:tc>
      </w:tr>
      <w:tr w:rsidR="00A91275" w:rsidTr="00A91275">
        <w:trPr>
          <w:gridAfter w:val="1"/>
          <w:wAfter w:w="898" w:type="dxa"/>
          <w:trHeight w:val="38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000 0104 8800002040 851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231 520,50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207 100,00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24 420,50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Уплата прочих налогов, сборов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000 0104 8800002040 852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13 867,00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13 867,00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Уплата иных платежей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000 0104 8800002040 853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11 500,00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5 954,07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5 545,93</w:t>
            </w:r>
          </w:p>
        </w:tc>
      </w:tr>
      <w:tr w:rsidR="00A91275" w:rsidTr="00A91275">
        <w:trPr>
          <w:gridAfter w:val="1"/>
          <w:wAfter w:w="898" w:type="dxa"/>
          <w:trHeight w:val="38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000 0104 8800070510 121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96 322,90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96 322,90</w:t>
            </w:r>
          </w:p>
        </w:tc>
      </w:tr>
      <w:tr w:rsidR="00A91275" w:rsidTr="00A91275">
        <w:trPr>
          <w:gridAfter w:val="1"/>
          <w:wAfter w:w="898" w:type="dxa"/>
          <w:trHeight w:val="768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000 0104 8800070510 129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8 644,60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8 644,60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Иные межбюджетные трансферты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000 0106 8800004010 540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50 325,00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Специальные расходы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000 0107 8800000020 880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500 000,00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500 000,00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Резервные средства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000 0111 8800005000 870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50 000,00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000 0113 8800009000 244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5 000,00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3 500,00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1 500,00</w:t>
            </w:r>
          </w:p>
        </w:tc>
      </w:tr>
      <w:tr w:rsidR="00A91275" w:rsidTr="00A91275">
        <w:trPr>
          <w:gridAfter w:val="1"/>
          <w:wAfter w:w="898" w:type="dxa"/>
          <w:trHeight w:val="38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000 0203 8800051180 121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200 840,22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142 858,18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57 982,04</w:t>
            </w:r>
          </w:p>
        </w:tc>
      </w:tr>
      <w:tr w:rsidR="00A91275" w:rsidTr="00A91275">
        <w:trPr>
          <w:gridAfter w:val="1"/>
          <w:wAfter w:w="898" w:type="dxa"/>
          <w:trHeight w:val="768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000 0203 8800051180 129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60 392,56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41 371,38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19 021,18</w:t>
            </w:r>
          </w:p>
        </w:tc>
      </w:tr>
      <w:tr w:rsidR="00A91275" w:rsidTr="00A91275">
        <w:trPr>
          <w:gridAfter w:val="1"/>
          <w:wAfter w:w="898" w:type="dxa"/>
          <w:trHeight w:val="38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000 0203 8800051180 242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26 399,00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26 399,00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lastRenderedPageBreak/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000 0203 8800051180 244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1 280,22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1 279,44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0,78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000 0309 1000203190 244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17 000,00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17 000,00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000 0309 1100203210 244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5 500,00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5 500,00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000 0309 8800002180 244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412 837,50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342 423,56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70 413,94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000 0309 8800003190 244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116 830,00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116 830,00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000 0310 8800003180 244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108 000,00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42 000,00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000 0409 1900203150 244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1 000 000,00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155 000,00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845 000,00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000 0409 8800003150 244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1 135 189,00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981 299,88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153 889,12</w:t>
            </w:r>
          </w:p>
        </w:tc>
      </w:tr>
      <w:tr w:rsidR="00A91275" w:rsidTr="00A91275">
        <w:trPr>
          <w:gridAfter w:val="1"/>
          <w:wAfter w:w="898" w:type="dxa"/>
          <w:trHeight w:val="960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000 0412 0500279570 811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20 000,00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000 0412 8800003381 244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430 000,00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22 000,00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408 000,00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000 0501 8800003500 244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329 756,49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158 995,72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170 760,77</w:t>
            </w:r>
          </w:p>
        </w:tc>
      </w:tr>
      <w:tr w:rsidR="00A91275" w:rsidTr="00A91275">
        <w:trPr>
          <w:gridAfter w:val="1"/>
          <w:wAfter w:w="898" w:type="dxa"/>
          <w:trHeight w:val="38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000 0501 8800003500 851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5 548,00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4 161,00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1 387,00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Уплата иных платежей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000 0501 8800003500 853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2 000,00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173,84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1 826,16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000 0502 8800003510 244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2 938 850,00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2 890 350,00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48 500,00</w:t>
            </w:r>
          </w:p>
        </w:tc>
      </w:tr>
      <w:tr w:rsidR="00A91275" w:rsidTr="00A91275">
        <w:trPr>
          <w:gridAfter w:val="1"/>
          <w:wAfter w:w="898" w:type="dxa"/>
          <w:trHeight w:val="960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000 0502 8800003510 811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2 183 085,73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1 737 900,00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445 185,73</w:t>
            </w:r>
          </w:p>
        </w:tc>
      </w:tr>
      <w:tr w:rsidR="00A91275" w:rsidTr="00A91275">
        <w:trPr>
          <w:gridAfter w:val="1"/>
          <w:wAfter w:w="898" w:type="dxa"/>
          <w:trHeight w:val="38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000 0502 8800003510 851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5 500,00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5 500,00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</w:tr>
      <w:tr w:rsidR="00A91275" w:rsidTr="00A91275">
        <w:trPr>
          <w:gridAfter w:val="1"/>
          <w:wAfter w:w="898" w:type="dxa"/>
          <w:trHeight w:val="960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000 0502 8800070810 811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8 926 000,00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8 926 000,00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000 0503 8800060010 244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2 681 086,56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1 655 847,25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1 025 239,31</w:t>
            </w:r>
          </w:p>
        </w:tc>
      </w:tr>
      <w:tr w:rsidR="00A91275" w:rsidTr="00A91275">
        <w:trPr>
          <w:gridAfter w:val="1"/>
          <w:wAfter w:w="898" w:type="dxa"/>
          <w:trHeight w:val="576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000 0503 8800060010 414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635 372,37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635 372,37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000 0503 8800060050 244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2 722 118,99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2 395 823,20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326 295,79</w:t>
            </w:r>
          </w:p>
        </w:tc>
      </w:tr>
      <w:tr w:rsidR="00A91275" w:rsidTr="00A91275">
        <w:trPr>
          <w:gridAfter w:val="1"/>
          <w:wAfter w:w="898" w:type="dxa"/>
          <w:trHeight w:val="38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000 0503 8800060050 851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12 398,00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6 200,00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6 198,00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000 0503 8800070240 244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270 000,00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270 000,00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0503 88000S0240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136 000,00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82 000,00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54 000,00</w:t>
            </w:r>
          </w:p>
        </w:tc>
      </w:tr>
      <w:tr w:rsidR="00A91275" w:rsidTr="00A91275">
        <w:trPr>
          <w:gridAfter w:val="1"/>
          <w:wAfter w:w="898" w:type="dxa"/>
          <w:trHeight w:val="576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0503 880F255551 414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9 277 494,55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1 067 588,75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8 209 905,80</w:t>
            </w:r>
          </w:p>
        </w:tc>
      </w:tr>
      <w:tr w:rsidR="00A91275" w:rsidTr="00A91275">
        <w:trPr>
          <w:gridAfter w:val="1"/>
          <w:wAfter w:w="898" w:type="dxa"/>
          <w:trHeight w:val="576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0503 880F255552 414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10 454 781,00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377 150,94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10 077 630,06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Фонд оплаты труда учреждений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000 0801 8800004400 111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2 853 277,00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2 180 207,92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673 069,08</w:t>
            </w:r>
          </w:p>
        </w:tc>
      </w:tr>
      <w:tr w:rsidR="00A91275" w:rsidTr="00A91275">
        <w:trPr>
          <w:gridAfter w:val="1"/>
          <w:wAfter w:w="898" w:type="dxa"/>
          <w:trHeight w:val="768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000 0801 8800004400 119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861 667,00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675 632,68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186 034,32</w:t>
            </w:r>
          </w:p>
        </w:tc>
      </w:tr>
      <w:tr w:rsidR="00A91275" w:rsidTr="00A91275">
        <w:trPr>
          <w:gridAfter w:val="1"/>
          <w:wAfter w:w="898" w:type="dxa"/>
          <w:trHeight w:val="38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000 0801 8800004400 242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162 200,00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108 837,82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53 362,18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000 0801 8800004400 244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3 120 057,82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2 730 864,31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389 193,51</w:t>
            </w:r>
          </w:p>
        </w:tc>
      </w:tr>
      <w:tr w:rsidR="00A91275" w:rsidTr="00A91275">
        <w:trPr>
          <w:gridAfter w:val="1"/>
          <w:wAfter w:w="898" w:type="dxa"/>
          <w:trHeight w:val="38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000 0801 8800004400 851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650,00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650,00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Уплата иных платежей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000 0801 8800004400 853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7 575,84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7 424,16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000 0801 8800004500 244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388 788,00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167 530,00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221 258,00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000 0801 8800070370 244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202 000,00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202 000,00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Фонд оплаты труда учреждений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000 0801 8800070510 111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210 307,59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157 730,70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52 576,89</w:t>
            </w:r>
          </w:p>
        </w:tc>
      </w:tr>
      <w:tr w:rsidR="00A91275" w:rsidTr="00A91275">
        <w:trPr>
          <w:gridAfter w:val="1"/>
          <w:wAfter w:w="898" w:type="dxa"/>
          <w:trHeight w:val="768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000 0801 8800070510 119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63 515,55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47 651,68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15 863,87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lastRenderedPageBreak/>
              <w:t>Иные пенсии, социальные доплаты к пенсиям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000 1001 8800004910 312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171 467,84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114 605,28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56 862,56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Фонд оплаты труда учреждений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000 1101 8800004820 111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852 344,00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590 699,09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261 644,91</w:t>
            </w:r>
          </w:p>
        </w:tc>
      </w:tr>
      <w:tr w:rsidR="00A91275" w:rsidTr="00A91275">
        <w:trPr>
          <w:gridAfter w:val="1"/>
          <w:wAfter w:w="898" w:type="dxa"/>
          <w:trHeight w:val="768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Иные выплаты, за исключением фонда оплаты труда учреждений, лицам, привлекаемым согласно законодательству для выполнения отдельных полномочий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000 1101 8800004820 113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70 000,00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28 500,00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41 500,00</w:t>
            </w:r>
          </w:p>
        </w:tc>
      </w:tr>
      <w:tr w:rsidR="00A91275" w:rsidTr="00A91275">
        <w:trPr>
          <w:gridAfter w:val="1"/>
          <w:wAfter w:w="898" w:type="dxa"/>
          <w:trHeight w:val="768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000 1101 8800004820 119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248 766,00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171 266,29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77 499,71</w:t>
            </w:r>
          </w:p>
        </w:tc>
      </w:tr>
      <w:tr w:rsidR="00A91275" w:rsidTr="00A91275">
        <w:trPr>
          <w:gridAfter w:val="1"/>
          <w:wAfter w:w="898" w:type="dxa"/>
          <w:trHeight w:val="38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000 1101 8800004820 242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113 500,00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68 050,00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45 450,00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000 1101 8800004820 244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225 820,00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74 852,91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150 967,09</w:t>
            </w:r>
          </w:p>
        </w:tc>
      </w:tr>
      <w:tr w:rsidR="00A91275" w:rsidTr="00A91275">
        <w:trPr>
          <w:gridAfter w:val="1"/>
          <w:wAfter w:w="898" w:type="dxa"/>
          <w:trHeight w:val="38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000 1101 8800004820 851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6 000,00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557,00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5 443,00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Уплата иных платежей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000 1101 8800004820 853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1 000,00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1 000,00</w:t>
            </w:r>
          </w:p>
        </w:tc>
      </w:tr>
      <w:tr w:rsidR="00A91275" w:rsidTr="00A91275">
        <w:trPr>
          <w:gridAfter w:val="1"/>
          <w:wAfter w:w="898" w:type="dxa"/>
          <w:trHeight w:val="264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Фонд оплаты труда учреждений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000 1101 8800070510 111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4 689,02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4 689,02</w:t>
            </w:r>
          </w:p>
        </w:tc>
      </w:tr>
      <w:tr w:rsidR="00A91275" w:rsidTr="00A91275">
        <w:trPr>
          <w:gridAfter w:val="1"/>
          <w:wAfter w:w="898" w:type="dxa"/>
          <w:trHeight w:val="768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 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000 1101 8800070510 119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1 416,08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1 416,08</w:t>
            </w:r>
          </w:p>
        </w:tc>
      </w:tr>
      <w:tr w:rsidR="00A91275" w:rsidTr="00A91275">
        <w:trPr>
          <w:gridAfter w:val="1"/>
          <w:wAfter w:w="898" w:type="dxa"/>
          <w:trHeight w:val="396"/>
        </w:trPr>
        <w:tc>
          <w:tcPr>
            <w:tcW w:w="34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 xml:space="preserve">Результат исполнения бюджета (дефицит / </w:t>
            </w:r>
            <w:proofErr w:type="spellStart"/>
            <w:r>
              <w:rPr>
                <w:rFonts w:ascii="Arial CYR" w:hAnsi="Arial CYR"/>
                <w:sz w:val="14"/>
                <w:szCs w:val="14"/>
                <w:lang w:eastAsia="en-US"/>
              </w:rPr>
              <w:t>профицит</w:t>
            </w:r>
            <w:proofErr w:type="spellEnd"/>
            <w:r>
              <w:rPr>
                <w:rFonts w:ascii="Arial CYR" w:hAnsi="Arial CYR"/>
                <w:sz w:val="14"/>
                <w:szCs w:val="14"/>
                <w:lang w:eastAsia="en-US"/>
              </w:rPr>
              <w:t>)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450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A91275" w:rsidRDefault="00A91275">
            <w:pPr>
              <w:spacing w:line="276" w:lineRule="auto"/>
              <w:rPr>
                <w:rFonts w:ascii="Arial CYR" w:hAnsi="Arial CYR"/>
                <w:sz w:val="14"/>
                <w:szCs w:val="14"/>
                <w:lang w:eastAsia="en-US"/>
              </w:rPr>
            </w:pPr>
            <w:r>
              <w:rPr>
                <w:rFonts w:ascii="Arial CYR" w:hAnsi="Arial CYR"/>
                <w:sz w:val="14"/>
                <w:szCs w:val="14"/>
                <w:lang w:eastAsia="en-US"/>
              </w:rPr>
              <w:t>000 9600 0000000000 000</w:t>
            </w:r>
          </w:p>
        </w:tc>
        <w:tc>
          <w:tcPr>
            <w:tcW w:w="145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-6 884 096,75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6 385 812,22</w:t>
            </w:r>
          </w:p>
        </w:tc>
        <w:tc>
          <w:tcPr>
            <w:tcW w:w="143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right"/>
              <w:rPr>
                <w:rFonts w:ascii="Arial CYR" w:hAnsi="Arial CYR"/>
                <w:sz w:val="16"/>
                <w:szCs w:val="16"/>
                <w:lang w:eastAsia="en-US"/>
              </w:rPr>
            </w:pPr>
            <w:r>
              <w:rPr>
                <w:rFonts w:ascii="Arial CYR" w:hAnsi="Arial CYR"/>
                <w:sz w:val="16"/>
                <w:szCs w:val="16"/>
                <w:lang w:eastAsia="en-US"/>
              </w:rPr>
              <w:t>-</w:t>
            </w:r>
          </w:p>
        </w:tc>
      </w:tr>
    </w:tbl>
    <w:p w:rsidR="00A91275" w:rsidRDefault="00A91275" w:rsidP="00A91275">
      <w:pPr>
        <w:ind w:firstLine="851"/>
        <w:jc w:val="both"/>
        <w:rPr>
          <w:sz w:val="28"/>
          <w:szCs w:val="28"/>
        </w:rPr>
      </w:pPr>
    </w:p>
    <w:p w:rsidR="00A91275" w:rsidRDefault="00A91275" w:rsidP="00A91275">
      <w:pPr>
        <w:spacing w:line="276" w:lineRule="auto"/>
        <w:rPr>
          <w:sz w:val="28"/>
          <w:szCs w:val="28"/>
        </w:rPr>
        <w:sectPr w:rsidR="00A91275">
          <w:pgSz w:w="11906" w:h="16838"/>
          <w:pgMar w:top="1135" w:right="707" w:bottom="1276" w:left="1134" w:header="708" w:footer="708" w:gutter="0"/>
          <w:cols w:space="720"/>
        </w:sectPr>
      </w:pPr>
      <w:r>
        <w:rPr>
          <w:sz w:val="28"/>
          <w:szCs w:val="28"/>
        </w:rPr>
        <w:br w:type="page"/>
      </w:r>
    </w:p>
    <w:p w:rsidR="00A91275" w:rsidRDefault="00A91275" w:rsidP="00A91275">
      <w:pPr>
        <w:spacing w:line="100" w:lineRule="atLeast"/>
        <w:rPr>
          <w:b/>
          <w:sz w:val="28"/>
          <w:szCs w:val="28"/>
        </w:rPr>
      </w:pPr>
    </w:p>
    <w:p w:rsidR="00A91275" w:rsidRDefault="00A91275" w:rsidP="00A91275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A91275" w:rsidRDefault="00A91275" w:rsidP="00A91275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A91275" w:rsidRDefault="00A91275" w:rsidP="00A91275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Коченевского района Новосибирской области</w:t>
      </w:r>
    </w:p>
    <w:p w:rsidR="00A91275" w:rsidRDefault="00A91275" w:rsidP="00A91275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A91275" w:rsidRDefault="00A91275" w:rsidP="00A91275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A91275" w:rsidRDefault="00A91275" w:rsidP="00A91275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16 </w:t>
      </w:r>
    </w:p>
    <w:p w:rsidR="00A91275" w:rsidRDefault="00A91275" w:rsidP="00A91275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(третья сессия)</w:t>
      </w:r>
    </w:p>
    <w:p w:rsidR="00A91275" w:rsidRDefault="00A91275" w:rsidP="00A91275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23.10 .2020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A91275" w:rsidRDefault="00A91275" w:rsidP="00A91275">
      <w:pPr>
        <w:tabs>
          <w:tab w:val="left" w:pos="6107"/>
        </w:tabs>
        <w:rPr>
          <w:sz w:val="28"/>
          <w:szCs w:val="28"/>
        </w:rPr>
      </w:pPr>
    </w:p>
    <w:p w:rsidR="00A91275" w:rsidRDefault="00A91275" w:rsidP="00A91275">
      <w:pPr>
        <w:tabs>
          <w:tab w:val="left" w:pos="6107"/>
        </w:tabs>
        <w:rPr>
          <w:sz w:val="28"/>
          <w:szCs w:val="28"/>
        </w:rPr>
      </w:pPr>
    </w:p>
    <w:p w:rsidR="00A91275" w:rsidRDefault="00A91275" w:rsidP="00A91275">
      <w:pPr>
        <w:tabs>
          <w:tab w:val="left" w:pos="610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проекта «Прогноз Социально-экономического развития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 Коченевского района Новосибирской области на 2021 год и плановый период 2022-2023 годов »</w:t>
      </w:r>
    </w:p>
    <w:p w:rsidR="00A91275" w:rsidRDefault="00A91275" w:rsidP="00A91275">
      <w:pPr>
        <w:tabs>
          <w:tab w:val="left" w:pos="3009"/>
        </w:tabs>
        <w:rPr>
          <w:sz w:val="28"/>
          <w:szCs w:val="28"/>
        </w:rPr>
      </w:pPr>
    </w:p>
    <w:p w:rsidR="00A91275" w:rsidRDefault="00A91275" w:rsidP="00A91275">
      <w:pPr>
        <w:tabs>
          <w:tab w:val="left" w:pos="3009"/>
        </w:tabs>
        <w:rPr>
          <w:sz w:val="28"/>
          <w:szCs w:val="28"/>
        </w:rPr>
      </w:pPr>
    </w:p>
    <w:p w:rsidR="00A91275" w:rsidRDefault="00A91275" w:rsidP="00A91275">
      <w:pPr>
        <w:tabs>
          <w:tab w:val="left" w:pos="3009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На основании Федерального Закона от 06.10.2003г. №131-ФЗ «Об общих принципах организации местного самоуправления в Российской Федерации», Устава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A91275" w:rsidRDefault="00A91275" w:rsidP="00A91275">
      <w:pPr>
        <w:tabs>
          <w:tab w:val="left" w:pos="3009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A91275" w:rsidRDefault="00A91275" w:rsidP="00A91275">
      <w:pPr>
        <w:numPr>
          <w:ilvl w:val="0"/>
          <w:numId w:val="4"/>
        </w:numPr>
        <w:tabs>
          <w:tab w:val="num" w:pos="0"/>
        </w:tabs>
        <w:ind w:left="0" w:firstLine="540"/>
        <w:rPr>
          <w:sz w:val="28"/>
          <w:szCs w:val="28"/>
        </w:rPr>
      </w:pPr>
      <w:r>
        <w:rPr>
          <w:sz w:val="28"/>
          <w:szCs w:val="28"/>
        </w:rPr>
        <w:t>Принять  прилагаемый проект прогноза социально-экономического развития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Коченевского района Новосибирской области на 2020 год и плановый период 2021 и 2022 годов.</w:t>
      </w:r>
    </w:p>
    <w:p w:rsidR="00A91275" w:rsidRDefault="00A91275" w:rsidP="00A91275">
      <w:pPr>
        <w:pStyle w:val="af6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Опубликовать на официальном сайте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ик.</w:t>
      </w:r>
    </w:p>
    <w:p w:rsidR="00A91275" w:rsidRDefault="00A91275" w:rsidP="00A91275">
      <w:pPr>
        <w:pStyle w:val="ConsPlusTitle"/>
        <w:widowControl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A91275" w:rsidRDefault="00A91275" w:rsidP="00A91275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A91275" w:rsidRDefault="00A91275" w:rsidP="00A91275">
      <w:pPr>
        <w:tabs>
          <w:tab w:val="left" w:pos="3009"/>
        </w:tabs>
        <w:rPr>
          <w:sz w:val="28"/>
          <w:szCs w:val="28"/>
        </w:rPr>
      </w:pPr>
    </w:p>
    <w:p w:rsidR="00A91275" w:rsidRDefault="00A91275" w:rsidP="00A91275">
      <w:pPr>
        <w:tabs>
          <w:tab w:val="left" w:pos="3009"/>
        </w:tabs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                                              О.П.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A91275" w:rsidRDefault="00A91275" w:rsidP="00A91275">
      <w:pPr>
        <w:tabs>
          <w:tab w:val="left" w:pos="3009"/>
        </w:tabs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A91275" w:rsidRDefault="00A91275" w:rsidP="00A91275">
      <w:pPr>
        <w:tabs>
          <w:tab w:val="left" w:pos="3009"/>
        </w:tabs>
        <w:rPr>
          <w:sz w:val="28"/>
          <w:szCs w:val="28"/>
        </w:rPr>
      </w:pPr>
      <w:r>
        <w:rPr>
          <w:sz w:val="28"/>
          <w:szCs w:val="28"/>
        </w:rPr>
        <w:t>Рабочего поселка Чик                                                         Т.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Сидорова</w:t>
      </w:r>
    </w:p>
    <w:p w:rsidR="00A91275" w:rsidRDefault="00A91275" w:rsidP="00A91275">
      <w:pPr>
        <w:tabs>
          <w:tab w:val="left" w:pos="3009"/>
        </w:tabs>
        <w:rPr>
          <w:sz w:val="28"/>
          <w:szCs w:val="28"/>
        </w:rPr>
      </w:pPr>
    </w:p>
    <w:p w:rsidR="00A91275" w:rsidRDefault="00A91275" w:rsidP="00A91275">
      <w:pPr>
        <w:jc w:val="both"/>
      </w:pPr>
    </w:p>
    <w:p w:rsidR="00A91275" w:rsidRDefault="00A91275" w:rsidP="00A91275">
      <w:pPr>
        <w:jc w:val="right"/>
      </w:pPr>
    </w:p>
    <w:p w:rsidR="00A91275" w:rsidRDefault="00A91275" w:rsidP="00A91275">
      <w:pPr>
        <w:jc w:val="right"/>
      </w:pPr>
    </w:p>
    <w:p w:rsidR="00A91275" w:rsidRDefault="00A91275" w:rsidP="00A91275">
      <w:pPr>
        <w:jc w:val="right"/>
      </w:pPr>
    </w:p>
    <w:p w:rsidR="00A91275" w:rsidRDefault="00A91275" w:rsidP="00A91275">
      <w:pPr>
        <w:jc w:val="right"/>
      </w:pPr>
    </w:p>
    <w:p w:rsidR="00A91275" w:rsidRDefault="00A91275" w:rsidP="00A91275">
      <w:pPr>
        <w:jc w:val="right"/>
      </w:pPr>
    </w:p>
    <w:p w:rsidR="00A91275" w:rsidRDefault="00A91275" w:rsidP="00A91275">
      <w:pPr>
        <w:jc w:val="right"/>
      </w:pPr>
    </w:p>
    <w:p w:rsidR="00A91275" w:rsidRDefault="00A91275" w:rsidP="00A91275">
      <w:pPr>
        <w:jc w:val="right"/>
      </w:pPr>
    </w:p>
    <w:p w:rsidR="00A91275" w:rsidRDefault="00A91275" w:rsidP="00A91275">
      <w:pPr>
        <w:jc w:val="right"/>
      </w:pPr>
    </w:p>
    <w:p w:rsidR="00A91275" w:rsidRDefault="00A91275" w:rsidP="00A91275">
      <w:pPr>
        <w:jc w:val="right"/>
      </w:pPr>
    </w:p>
    <w:p w:rsidR="00A91275" w:rsidRDefault="00A91275" w:rsidP="00A91275">
      <w:pPr>
        <w:jc w:val="right"/>
      </w:pPr>
    </w:p>
    <w:p w:rsidR="00A91275" w:rsidRDefault="00A91275" w:rsidP="00A91275">
      <w:pPr>
        <w:jc w:val="right"/>
      </w:pPr>
    </w:p>
    <w:p w:rsidR="00A91275" w:rsidRDefault="00A91275" w:rsidP="00A91275">
      <w:pPr>
        <w:jc w:val="right"/>
      </w:pPr>
    </w:p>
    <w:p w:rsidR="00A91275" w:rsidRDefault="00A91275" w:rsidP="00A91275">
      <w:pPr>
        <w:jc w:val="right"/>
      </w:pPr>
    </w:p>
    <w:p w:rsidR="00A91275" w:rsidRDefault="00A91275" w:rsidP="00A91275">
      <w:pPr>
        <w:jc w:val="right"/>
      </w:pPr>
    </w:p>
    <w:p w:rsidR="00A91275" w:rsidRDefault="00A91275" w:rsidP="00A91275">
      <w:pPr>
        <w:jc w:val="right"/>
      </w:pPr>
      <w:r>
        <w:lastRenderedPageBreak/>
        <w:t>Приложение №1</w:t>
      </w:r>
    </w:p>
    <w:p w:rsidR="00A91275" w:rsidRDefault="00A91275" w:rsidP="00A91275">
      <w:pPr>
        <w:jc w:val="right"/>
      </w:pPr>
      <w:r>
        <w:t>к решению от 23 .10.2020г. №16</w:t>
      </w:r>
    </w:p>
    <w:p w:rsidR="00A91275" w:rsidRDefault="00A91275" w:rsidP="00A91275">
      <w:pPr>
        <w:rPr>
          <w:sz w:val="28"/>
          <w:szCs w:val="28"/>
        </w:rPr>
      </w:pPr>
    </w:p>
    <w:p w:rsidR="00A91275" w:rsidRDefault="00A91275" w:rsidP="00A912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Прогноз</w:t>
      </w:r>
    </w:p>
    <w:p w:rsidR="00A91275" w:rsidRDefault="00A91275" w:rsidP="00A91275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социально-экономического развития р.п. Чик Коченевского района Новосибирской области на 2021год и на плановый период 2022 - 2023 гг.</w:t>
      </w:r>
    </w:p>
    <w:p w:rsidR="00A91275" w:rsidRDefault="00A91275" w:rsidP="00A912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Прогноз социально-экономического развития р.п. Чик на 2021 год и на плановый период 2022 и 2023 годов разработан на основе законодательства Российской Федерации, нормативно-правовых актов администрации р.п. Чик</w:t>
      </w:r>
      <w:r>
        <w:t xml:space="preserve"> </w:t>
      </w:r>
      <w:r>
        <w:rPr>
          <w:sz w:val="28"/>
          <w:szCs w:val="28"/>
        </w:rPr>
        <w:t>на основе проведенной оценки социально-экономического развития муниципального образования за истекший период 2019года и ожидаемых итогов социально-экономического развития территории за текущий 2020финансовый год, с учетом анализа основных проблем территории и резервов ее социально-экономического развития, с учетом приоритетов и целевых индикаторов социально-экономического развития, Основными приоритетами экономической политики в прогнозный период являются:</w:t>
      </w:r>
    </w:p>
    <w:p w:rsidR="00A91275" w:rsidRDefault="00A91275" w:rsidP="00A91275">
      <w:pPr>
        <w:pStyle w:val="af5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повышение инвестиционной привлекательности поселения, улучшение делового климата и создание благоприятной деловой среды;</w:t>
      </w:r>
    </w:p>
    <w:p w:rsidR="00A91275" w:rsidRDefault="00A91275" w:rsidP="00A91275">
      <w:pPr>
        <w:pStyle w:val="af5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сбалансированности бюджета поселения;</w:t>
      </w:r>
    </w:p>
    <w:p w:rsidR="00A91275" w:rsidRDefault="00A91275" w:rsidP="00A91275">
      <w:pPr>
        <w:pStyle w:val="af5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сохранение стабильности налоговых условий и оптимизация тарифного регулирования;</w:t>
      </w:r>
    </w:p>
    <w:p w:rsidR="00A91275" w:rsidRDefault="00A91275" w:rsidP="00A91275">
      <w:pPr>
        <w:pStyle w:val="af5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повышение качества жизни и инвестиции в человеческий капитал;</w:t>
      </w:r>
    </w:p>
    <w:p w:rsidR="00A91275" w:rsidRDefault="00A91275" w:rsidP="00A91275">
      <w:pPr>
        <w:pStyle w:val="af5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сбалансированное развитие поселения;</w:t>
      </w:r>
    </w:p>
    <w:p w:rsidR="00A91275" w:rsidRDefault="00A91275" w:rsidP="00A91275">
      <w:pPr>
        <w:pStyle w:val="af5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повышение качества муниципальных услуг муниципальной власти;</w:t>
      </w:r>
    </w:p>
    <w:p w:rsidR="00A91275" w:rsidRDefault="00A91275" w:rsidP="00A91275">
      <w:pPr>
        <w:pStyle w:val="af5"/>
        <w:ind w:firstLine="709"/>
        <w:jc w:val="both"/>
        <w:rPr>
          <w:sz w:val="28"/>
          <w:szCs w:val="28"/>
        </w:rPr>
      </w:pPr>
    </w:p>
    <w:p w:rsidR="00A91275" w:rsidRDefault="00A91275" w:rsidP="00A91275">
      <w:pPr>
        <w:pStyle w:val="1"/>
        <w:spacing w:before="0"/>
        <w:ind w:firstLine="720"/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Cs w:val="0"/>
          <w:color w:val="auto"/>
        </w:rPr>
        <w:t>Налогово-бюджетная политика, совершенствование межбюджетных отношений</w:t>
      </w:r>
    </w:p>
    <w:p w:rsidR="00A91275" w:rsidRDefault="00A91275" w:rsidP="00A91275">
      <w:pPr>
        <w:ind w:firstLine="720"/>
        <w:jc w:val="both"/>
        <w:rPr>
          <w:sz w:val="28"/>
          <w:szCs w:val="28"/>
        </w:rPr>
      </w:pPr>
    </w:p>
    <w:p w:rsidR="00A91275" w:rsidRDefault="00A91275" w:rsidP="00A9127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Основная задача это увеличение налогооблагаемой базы, собираемости налоговых и неналоговых платежей, рационализация расходов бюджета, наращивание налогового потенциала на территории р.п. Чик.</w:t>
      </w:r>
    </w:p>
    <w:p w:rsidR="00A91275" w:rsidRDefault="00A91275" w:rsidP="00A9127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прогнозируемом периоде  продолжить работу с налогоплательщиками по обеспечению уплаты налогов в полном объеме, начисленных текущих платежей и погашению задолженности. Запланировано провести 4 заседания комиссии по работе с налогоплательщиками по вопросу своевременности уплаты налога на доходы физических лиц и имущественных налогов, проведение рейдов среди работодателей по выявлению работающих без оформления трудовых отношений и выявлению случаев нелегальной занятости.</w:t>
      </w:r>
    </w:p>
    <w:p w:rsidR="00A91275" w:rsidRDefault="00A91275" w:rsidP="00A91275">
      <w:pPr>
        <w:pStyle w:val="af5"/>
        <w:ind w:firstLine="709"/>
        <w:jc w:val="both"/>
        <w:rPr>
          <w:sz w:val="28"/>
          <w:szCs w:val="28"/>
        </w:rPr>
      </w:pPr>
    </w:p>
    <w:p w:rsidR="00A91275" w:rsidRDefault="00A91275" w:rsidP="00A91275">
      <w:pPr>
        <w:pStyle w:val="af5"/>
        <w:ind w:firstLine="709"/>
        <w:jc w:val="both"/>
        <w:rPr>
          <w:sz w:val="28"/>
          <w:szCs w:val="28"/>
        </w:rPr>
      </w:pPr>
    </w:p>
    <w:p w:rsidR="00A91275" w:rsidRDefault="00A91275" w:rsidP="00A91275">
      <w:pPr>
        <w:ind w:firstLine="741"/>
        <w:jc w:val="both"/>
        <w:rPr>
          <w:sz w:val="28"/>
          <w:szCs w:val="28"/>
        </w:rPr>
      </w:pPr>
      <w:r>
        <w:rPr>
          <w:sz w:val="28"/>
          <w:szCs w:val="28"/>
        </w:rPr>
        <w:t>Перед муниципальным образованием в среднесрочной перспективе стоят следующие цели и задачи:</w:t>
      </w:r>
    </w:p>
    <w:p w:rsidR="00A91275" w:rsidRDefault="00A91275" w:rsidP="00A91275">
      <w:pPr>
        <w:pStyle w:val="1"/>
        <w:spacing w:before="0"/>
        <w:ind w:firstLine="567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Cs w:val="0"/>
          <w:color w:val="auto"/>
        </w:rPr>
        <w:t>1.Развитие местного самоуправления</w:t>
      </w:r>
    </w:p>
    <w:p w:rsidR="00A91275" w:rsidRDefault="00A91275" w:rsidP="00A91275">
      <w:pPr>
        <w:ind w:firstLine="567"/>
        <w:jc w:val="both"/>
        <w:rPr>
          <w:sz w:val="28"/>
          <w:szCs w:val="28"/>
        </w:rPr>
      </w:pPr>
    </w:p>
    <w:p w:rsidR="00A91275" w:rsidRDefault="00A91275" w:rsidP="00A9127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Цель: развитие института местного самоуправления, повышение экономического и налогового потенциала муниципального образования.</w:t>
      </w:r>
    </w:p>
    <w:p w:rsidR="00A91275" w:rsidRDefault="00A91275" w:rsidP="00A9127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Задачи:</w:t>
      </w:r>
    </w:p>
    <w:p w:rsidR="00A91275" w:rsidRDefault="00A91275" w:rsidP="00A91275">
      <w:pPr>
        <w:numPr>
          <w:ilvl w:val="0"/>
          <w:numId w:val="5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усилить взаимодействие органов местного самоуправления с населением и общественными объединениями, улучшить работу с обращениями граждан;</w:t>
      </w:r>
    </w:p>
    <w:p w:rsidR="00A91275" w:rsidRDefault="00A91275" w:rsidP="00A91275">
      <w:pPr>
        <w:numPr>
          <w:ilvl w:val="0"/>
          <w:numId w:val="5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совершенствовать систему повышения квалификации и профессиональной переподготовки руководителей и специалистов органов местного самоуправления;</w:t>
      </w:r>
    </w:p>
    <w:p w:rsidR="00A91275" w:rsidRDefault="00A91275" w:rsidP="00A91275">
      <w:pPr>
        <w:numPr>
          <w:ilvl w:val="0"/>
          <w:numId w:val="5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совершенствовать систему управления экономикой и социальной сферой муниципального образования;</w:t>
      </w:r>
    </w:p>
    <w:p w:rsidR="00A91275" w:rsidRDefault="00A91275" w:rsidP="00A91275">
      <w:pPr>
        <w:numPr>
          <w:ilvl w:val="0"/>
          <w:numId w:val="5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развивать экономические основы местного самоуправления, в том числе содействовать созданию новых производств, развитию предпринимательства и </w:t>
      </w:r>
      <w:proofErr w:type="spellStart"/>
      <w:r>
        <w:rPr>
          <w:sz w:val="28"/>
          <w:szCs w:val="28"/>
        </w:rPr>
        <w:t>самозанятости</w:t>
      </w:r>
      <w:proofErr w:type="spellEnd"/>
      <w:r>
        <w:rPr>
          <w:sz w:val="28"/>
          <w:szCs w:val="28"/>
        </w:rPr>
        <w:t xml:space="preserve"> неработающего трудоспособного населения;</w:t>
      </w:r>
    </w:p>
    <w:p w:rsidR="00A91275" w:rsidRDefault="00A91275" w:rsidP="00A91275">
      <w:pPr>
        <w:numPr>
          <w:ilvl w:val="0"/>
          <w:numId w:val="5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способствовать максимальному использованию ресурсного потенциала;</w:t>
      </w:r>
    </w:p>
    <w:p w:rsidR="00A91275" w:rsidRDefault="00A91275" w:rsidP="00A91275">
      <w:pPr>
        <w:numPr>
          <w:ilvl w:val="0"/>
          <w:numId w:val="5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принять меры по исполнению наказов, данных Совету депутатов, по развитию социальной сферы, дорожному строительству, водоснабжению и других вопросов местного значения;</w:t>
      </w:r>
    </w:p>
    <w:p w:rsidR="00A91275" w:rsidRDefault="00A91275" w:rsidP="00A91275">
      <w:pPr>
        <w:numPr>
          <w:ilvl w:val="0"/>
          <w:numId w:val="5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усилить взаимодействие органов местного самоуправления предприятиями, расположенными на территории р.п. Чик с целью реализации эффективной социальной политики, направленной на повышение качества жизни населения;</w:t>
      </w:r>
    </w:p>
    <w:p w:rsidR="00A91275" w:rsidRDefault="00A91275" w:rsidP="00A91275">
      <w:pPr>
        <w:numPr>
          <w:ilvl w:val="0"/>
          <w:numId w:val="5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 контрольного органа местного самоуправления, образуемого в целях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исполнением бюджета р.п. Чик, соблюдением установленного порядка подготовки и рассмотрения проекта бюджета р.п. Чик, отчета о его исполнении, а также в целях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соблюдением установленного порядка управления и распоряжения имуществом, находящимся в муниципальной собственности р.п. Чик.</w:t>
      </w:r>
    </w:p>
    <w:p w:rsidR="00A91275" w:rsidRDefault="00A91275" w:rsidP="00A91275">
      <w:pPr>
        <w:keepNext/>
        <w:ind w:firstLine="74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 Развитие муниципального сектора экономики</w:t>
      </w:r>
    </w:p>
    <w:p w:rsidR="00A91275" w:rsidRDefault="00A91275" w:rsidP="00A91275">
      <w:pPr>
        <w:tabs>
          <w:tab w:val="num" w:pos="1482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Рабочий поселок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имеет выгодное экономико-географического положения. Приближенность к областному центру, наличие железной дороги и автомагистрали «Байкал»,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газопровода, центрального водопровода. На территории МО расположено несколько предприятий промышленного хозяйства. Эти преимущества увеличивают привлекательность муниципального образования в части реализации инвестиционной политики, не только хозяйствующих субъектов, бизнес - сообщества, но и государства. Основные направления развития экономик</w:t>
      </w:r>
      <w:proofErr w:type="gramStart"/>
      <w:r>
        <w:rPr>
          <w:sz w:val="28"/>
          <w:szCs w:val="28"/>
        </w:rPr>
        <w:t>и-</w:t>
      </w:r>
      <w:proofErr w:type="gramEnd"/>
      <w:r>
        <w:rPr>
          <w:sz w:val="28"/>
          <w:szCs w:val="28"/>
        </w:rPr>
        <w:t xml:space="preserve"> это эффективное развитие предприятий, обеспечивающие занятость населения; рост реальных денежных доходов населения; пополнение местного бюджета и обеспечение населения продукцией местного производителя.</w:t>
      </w:r>
    </w:p>
    <w:p w:rsidR="00A91275" w:rsidRDefault="00A91275" w:rsidP="00A91275">
      <w:pPr>
        <w:ind w:firstLine="720"/>
        <w:jc w:val="both"/>
        <w:rPr>
          <w:sz w:val="28"/>
          <w:szCs w:val="28"/>
        </w:rPr>
      </w:pPr>
    </w:p>
    <w:p w:rsidR="00A91275" w:rsidRDefault="00A91275" w:rsidP="00A9127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территории поселения устойчиво развиваются предприятия торговли и общественного питания функционируют магазинов -3 ед., площадью торгового </w:t>
      </w:r>
      <w:r>
        <w:rPr>
          <w:sz w:val="28"/>
          <w:szCs w:val="28"/>
        </w:rPr>
        <w:lastRenderedPageBreak/>
        <w:t>зала -2075кв.м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 xml:space="preserve">инимаркетов -34 </w:t>
      </w:r>
      <w:proofErr w:type="spellStart"/>
      <w:r>
        <w:rPr>
          <w:sz w:val="28"/>
          <w:szCs w:val="28"/>
        </w:rPr>
        <w:t>ед</w:t>
      </w:r>
      <w:proofErr w:type="spellEnd"/>
      <w:r>
        <w:rPr>
          <w:sz w:val="28"/>
          <w:szCs w:val="28"/>
        </w:rPr>
        <w:t xml:space="preserve">, аптечных пунктов-4, кафе 1 на 50 мест, АЗС- 1, 16 объектов бытового обслуживания, магазин –пекарня- 1, производство по очистки воды 1 </w:t>
      </w:r>
      <w:proofErr w:type="spellStart"/>
      <w:r>
        <w:rPr>
          <w:sz w:val="28"/>
          <w:szCs w:val="28"/>
        </w:rPr>
        <w:t>ед</w:t>
      </w:r>
      <w:proofErr w:type="spellEnd"/>
    </w:p>
    <w:p w:rsidR="00A91275" w:rsidRDefault="00A91275" w:rsidP="00A9127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Ежегодно происходит увеличение объемов розничного товарооборота и объемов оказания платных услуг.</w:t>
      </w:r>
    </w:p>
    <w:p w:rsidR="00A91275" w:rsidRDefault="00A91275" w:rsidP="00A9127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прогнозируемом  периоде будет продолжена работа по созданию благоприятных условий для реализации продукции местных производителей на местном рынке, работа по развитию индивидуального предпринимательства на территории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ик. </w:t>
      </w:r>
    </w:p>
    <w:p w:rsidR="00A91275" w:rsidRDefault="00A91275" w:rsidP="00A9127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Самым действенным и значительным средством регулирования </w:t>
      </w:r>
      <w:proofErr w:type="gramStart"/>
      <w:r>
        <w:rPr>
          <w:sz w:val="28"/>
          <w:szCs w:val="28"/>
        </w:rPr>
        <w:t>экономических процессов</w:t>
      </w:r>
      <w:proofErr w:type="gramEnd"/>
      <w:r>
        <w:rPr>
          <w:sz w:val="28"/>
          <w:szCs w:val="28"/>
        </w:rPr>
        <w:t xml:space="preserve"> муниципального образования, является рациональное распоряжение земельными ресурсами, для чего необходимо проведение инвентаризации оценки экономического потенциала земель, необходимо также  проведение  мероприятий по разграничению государственной собственности на землю и регистрация права муниципальной собственности на земельные участки. Надлежащее оформление прав на земли, отнесенные к муниципальной собственности, будет являться и дополнительным источником собственных доходов бюджета поселения, так как  в соответствии с бюджетным законодательством, земельный налог и арендная плата, за земельные участки, прошедшие разграничение государственной собственности и отнесенные к муниципальной собственности, полностью поступают в муниципальный бюджет. </w:t>
      </w:r>
    </w:p>
    <w:p w:rsidR="00A91275" w:rsidRDefault="00A91275" w:rsidP="00A9127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прогнозируемом периоде будет продолжена работа по оформлению прав собственности на земельные участки, на которых расположены объекты, являющиеся муниципальной собственностью. </w:t>
      </w:r>
    </w:p>
    <w:p w:rsidR="00A91275" w:rsidRDefault="00A91275" w:rsidP="00A91275">
      <w:pPr>
        <w:tabs>
          <w:tab w:val="num" w:pos="1134"/>
        </w:tabs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3.Развитие социальной сферы</w:t>
      </w:r>
    </w:p>
    <w:p w:rsidR="00A91275" w:rsidRDefault="00A91275" w:rsidP="00A91275">
      <w:pPr>
        <w:ind w:firstLine="544"/>
        <w:jc w:val="both"/>
        <w:rPr>
          <w:b/>
          <w:sz w:val="28"/>
          <w:szCs w:val="28"/>
        </w:rPr>
      </w:pPr>
      <w:r>
        <w:rPr>
          <w:sz w:val="28"/>
          <w:szCs w:val="28"/>
        </w:rPr>
        <w:t>Основные риски социально-экономического развития в предстоящем периоде, обусловленные демографическим фактором, связаны с сокращением численности населения в трудоспособном возрасте.</w:t>
      </w:r>
    </w:p>
    <w:p w:rsidR="00A91275" w:rsidRDefault="00A91275" w:rsidP="00A91275">
      <w:pPr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постоянного населения на территории поселения составляет 5 187 человек, в том числе население в трудоспособном возрасте - 3324 чел. В 2020 наблюдается сокращение численности населения в трудоспособном возрасте. В 2020 году наблюдался уменьшение работающего населения из-за приостановки некоторых предприятий в связи с карантином. В 2020г. количество детей находящихся под опекой составляет 36 чел. по сравнению с 2019г. уменьшилось на 9 чел. Увеличилось количество малоимущих семей и составило 305, численность малоимущего населения достигло 1033чел.</w:t>
      </w:r>
    </w:p>
    <w:p w:rsidR="00A91275" w:rsidRDefault="00A91275" w:rsidP="00A91275">
      <w:pPr>
        <w:jc w:val="both"/>
        <w:rPr>
          <w:sz w:val="28"/>
          <w:szCs w:val="28"/>
        </w:rPr>
      </w:pPr>
      <w:r>
        <w:rPr>
          <w:sz w:val="28"/>
          <w:szCs w:val="28"/>
        </w:rPr>
        <w:t>В 2021-2022годы прогнозируется рост общей численности населения  в результате повышения уровня рождаемости и миграции населения.</w:t>
      </w:r>
    </w:p>
    <w:p w:rsidR="00A91275" w:rsidRDefault="00A91275" w:rsidP="00A91275">
      <w:pPr>
        <w:jc w:val="both"/>
        <w:rPr>
          <w:sz w:val="28"/>
          <w:szCs w:val="28"/>
        </w:rPr>
      </w:pPr>
    </w:p>
    <w:p w:rsidR="00A91275" w:rsidRDefault="00A91275" w:rsidP="00A91275">
      <w:pPr>
        <w:pStyle w:val="1"/>
        <w:spacing w:before="0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Образование</w:t>
      </w:r>
    </w:p>
    <w:p w:rsidR="00A91275" w:rsidRDefault="00A91275" w:rsidP="00A91275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Образовательная сеть на территории поселения представлена 1-м общеобразовательным учреждением, 1 учреждение дошкольного образования детей.</w:t>
      </w:r>
      <w:r>
        <w:rPr>
          <w:color w:val="000000"/>
          <w:sz w:val="28"/>
          <w:szCs w:val="28"/>
        </w:rPr>
        <w:t xml:space="preserve"> Демографическая ситуация в поселении определяет динамику численности </w:t>
      </w:r>
      <w:proofErr w:type="gramStart"/>
      <w:r>
        <w:rPr>
          <w:color w:val="000000"/>
          <w:sz w:val="28"/>
          <w:szCs w:val="28"/>
        </w:rPr>
        <w:t>обучающихся</w:t>
      </w:r>
      <w:proofErr w:type="gramEnd"/>
      <w:r>
        <w:rPr>
          <w:color w:val="000000"/>
          <w:sz w:val="28"/>
          <w:szCs w:val="28"/>
        </w:rPr>
        <w:t xml:space="preserve">. Наблюдается устойчивая тенденция увеличения </w:t>
      </w:r>
      <w:r>
        <w:rPr>
          <w:color w:val="000000"/>
          <w:sz w:val="28"/>
          <w:szCs w:val="28"/>
        </w:rPr>
        <w:lastRenderedPageBreak/>
        <w:t xml:space="preserve">численности </w:t>
      </w:r>
      <w:proofErr w:type="gramStart"/>
      <w:r>
        <w:rPr>
          <w:color w:val="000000"/>
          <w:sz w:val="28"/>
          <w:szCs w:val="28"/>
        </w:rPr>
        <w:t>обучающихся</w:t>
      </w:r>
      <w:proofErr w:type="gramEnd"/>
      <w:r>
        <w:rPr>
          <w:color w:val="000000"/>
          <w:sz w:val="28"/>
          <w:szCs w:val="28"/>
        </w:rPr>
        <w:t>. Количество учащихся в образовательных учреждениях поселения рассчитывается на основании данных комплектования школ на начало каждого учебного года.</w:t>
      </w:r>
    </w:p>
    <w:p w:rsidR="00A91275" w:rsidRDefault="00A91275" w:rsidP="00A91275">
      <w:pPr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Общее количество школьников составляет на начало 2020-2021 учебного года – 610 человек, услугами дошкольного образования охвачено 256 ребёнка.</w:t>
      </w:r>
      <w:r>
        <w:rPr>
          <w:sz w:val="28"/>
          <w:szCs w:val="28"/>
        </w:rPr>
        <w:t xml:space="preserve"> Из-за сложившейся ситуации в стране школьники 6-10 классов находятся на удаленном обучении. Ученики с 1 по 4 и 11 обучаются </w:t>
      </w:r>
      <w:proofErr w:type="spellStart"/>
      <w:r>
        <w:rPr>
          <w:sz w:val="28"/>
          <w:szCs w:val="28"/>
        </w:rPr>
        <w:t>очно</w:t>
      </w:r>
      <w:proofErr w:type="spellEnd"/>
      <w:r>
        <w:rPr>
          <w:sz w:val="28"/>
          <w:szCs w:val="28"/>
        </w:rPr>
        <w:t xml:space="preserve"> с соблюдением всех санитарных норм</w:t>
      </w:r>
      <w:proofErr w:type="gramStart"/>
      <w:r>
        <w:rPr>
          <w:sz w:val="28"/>
          <w:szCs w:val="28"/>
        </w:rPr>
        <w:t xml:space="preserve"> .</w:t>
      </w:r>
      <w:proofErr w:type="gramEnd"/>
    </w:p>
    <w:p w:rsidR="00A91275" w:rsidRDefault="00A91275" w:rsidP="00A912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 xml:space="preserve">На территории поселения функционирует 1 учреждение дополнительного образования: филиал </w:t>
      </w:r>
      <w:proofErr w:type="spellStart"/>
      <w:r>
        <w:rPr>
          <w:sz w:val="28"/>
          <w:szCs w:val="28"/>
          <w:lang w:eastAsia="en-US"/>
        </w:rPr>
        <w:t>Коченевской</w:t>
      </w:r>
      <w:proofErr w:type="spellEnd"/>
      <w:r>
        <w:rPr>
          <w:sz w:val="28"/>
          <w:szCs w:val="28"/>
          <w:lang w:eastAsia="en-US"/>
        </w:rPr>
        <w:t xml:space="preserve">  школы искусств. В системе дополнительного образования задействовано 279 человек,</w:t>
      </w:r>
      <w:r>
        <w:rPr>
          <w:sz w:val="28"/>
          <w:szCs w:val="28"/>
        </w:rPr>
        <w:t xml:space="preserve"> функционирует 8 творческих коллективов. Учащиеся активно принимают участие в международных, региональных, областных, городских, районных конкурсах и мероприятиях, завоевывая призовые места и награды.</w:t>
      </w:r>
    </w:p>
    <w:p w:rsidR="00A91275" w:rsidRDefault="00A91275" w:rsidP="00A91275">
      <w:pPr>
        <w:ind w:firstLine="544"/>
        <w:jc w:val="both"/>
        <w:rPr>
          <w:sz w:val="28"/>
          <w:szCs w:val="28"/>
        </w:rPr>
      </w:pPr>
      <w:r>
        <w:rPr>
          <w:sz w:val="28"/>
          <w:szCs w:val="28"/>
        </w:rPr>
        <w:t>Среди задач, стоящих перед системой образования в прогнозный период, предполагаются следующие основные задачи:</w:t>
      </w:r>
    </w:p>
    <w:p w:rsidR="00A91275" w:rsidRDefault="00A91275" w:rsidP="00A91275">
      <w:pPr>
        <w:ind w:firstLine="544"/>
        <w:jc w:val="both"/>
        <w:rPr>
          <w:sz w:val="28"/>
          <w:szCs w:val="28"/>
        </w:rPr>
      </w:pPr>
      <w:r>
        <w:rPr>
          <w:sz w:val="28"/>
          <w:szCs w:val="28"/>
        </w:rPr>
        <w:t>развитие максимально доступной и качественной системы дошкольного, общего, дополнительного образования детей;</w:t>
      </w:r>
    </w:p>
    <w:p w:rsidR="00A91275" w:rsidRDefault="00A91275" w:rsidP="00A91275">
      <w:pPr>
        <w:ind w:firstLine="54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Культура</w:t>
      </w:r>
    </w:p>
    <w:p w:rsidR="00A91275" w:rsidRDefault="00A91275" w:rsidP="00A91275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Деятельность муниципального образования в области культуры в 2021 году  и плановых 2022 и 2023 годах будет направлена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A91275" w:rsidRDefault="00A91275" w:rsidP="00A9127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создание условий для организации досуга и обеспечения жителей поселения  услугами организаций культуры;</w:t>
      </w:r>
    </w:p>
    <w:p w:rsidR="00A91275" w:rsidRDefault="00A91275" w:rsidP="00A9127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развитие и укрепление материально-технической базы муниципального учреждения культуры; </w:t>
      </w:r>
    </w:p>
    <w:p w:rsidR="00A91275" w:rsidRDefault="00A91275" w:rsidP="00A91275">
      <w:pPr>
        <w:ind w:firstLine="284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В муниципальном образовании активно ведут работу один клуб, одна библиотека.</w:t>
      </w:r>
      <w:r>
        <w:rPr>
          <w:color w:val="000000"/>
          <w:sz w:val="28"/>
          <w:szCs w:val="28"/>
        </w:rPr>
        <w:t xml:space="preserve"> Особое внимание администрации р.п. Чик направлено на сохранение творческого потенциала, возрождение народных традиций, историко-культурного наследия, развитие </w:t>
      </w:r>
      <w:proofErr w:type="spellStart"/>
      <w:r>
        <w:rPr>
          <w:color w:val="000000"/>
          <w:sz w:val="28"/>
          <w:szCs w:val="28"/>
        </w:rPr>
        <w:t>культурно-досуговой</w:t>
      </w:r>
      <w:proofErr w:type="spellEnd"/>
      <w:r>
        <w:rPr>
          <w:color w:val="000000"/>
          <w:sz w:val="28"/>
          <w:szCs w:val="28"/>
        </w:rPr>
        <w:t xml:space="preserve"> и творческой деятельности, создание условий, направленных на динамичное и успешное развитие поселения, на укрепление материально-технической базы учреждений культуры и дополнительного образования.</w:t>
      </w:r>
    </w:p>
    <w:p w:rsidR="00A91275" w:rsidRDefault="00A91275" w:rsidP="00A91275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Планируется произвести ремонт здания клуба. В 2020 году проведен ремонт танцевального зала</w:t>
      </w:r>
      <w:proofErr w:type="gramStart"/>
      <w:r>
        <w:rPr>
          <w:color w:val="000000"/>
          <w:sz w:val="28"/>
          <w:szCs w:val="28"/>
        </w:rPr>
        <w:t xml:space="preserve"> ,</w:t>
      </w:r>
      <w:proofErr w:type="gramEnd"/>
      <w:r>
        <w:rPr>
          <w:color w:val="000000"/>
          <w:sz w:val="28"/>
          <w:szCs w:val="28"/>
        </w:rPr>
        <w:t xml:space="preserve"> на 2021 год планируется дальнейший ремонт зала, кровли и внутренние работы. </w:t>
      </w:r>
      <w:r>
        <w:rPr>
          <w:sz w:val="28"/>
          <w:szCs w:val="28"/>
        </w:rPr>
        <w:t xml:space="preserve">Планируются различные мероприятия, проведение конкурсов, фестивалей, выставок, юбилейных вечеров, капустников, концертов творческих коллективов муниципального  учреждения культуры корректировку в работу учреждений может внести только ситуация с </w:t>
      </w:r>
      <w:proofErr w:type="spellStart"/>
      <w:r>
        <w:rPr>
          <w:sz w:val="28"/>
          <w:szCs w:val="28"/>
        </w:rPr>
        <w:t>коронавирусом</w:t>
      </w:r>
      <w:proofErr w:type="spellEnd"/>
      <w:r>
        <w:rPr>
          <w:sz w:val="28"/>
          <w:szCs w:val="28"/>
        </w:rPr>
        <w:t xml:space="preserve"> в стране. Планируется мероприятие в июне в связи с юбилеем поселка.</w:t>
      </w:r>
    </w:p>
    <w:p w:rsidR="00A91275" w:rsidRDefault="00A91275" w:rsidP="00A91275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Анализ обеспеченности услугами учреждений культуры населения  показывает, что количество проводимых </w:t>
      </w:r>
      <w:proofErr w:type="spellStart"/>
      <w:r>
        <w:rPr>
          <w:color w:val="000000"/>
          <w:sz w:val="28"/>
          <w:szCs w:val="28"/>
        </w:rPr>
        <w:t>культурно-досуговых</w:t>
      </w:r>
      <w:proofErr w:type="spellEnd"/>
      <w:r>
        <w:rPr>
          <w:color w:val="000000"/>
          <w:sz w:val="28"/>
          <w:szCs w:val="28"/>
        </w:rPr>
        <w:t xml:space="preserve"> учреждениями мероприятий, и число и посещаемости их зрителями, ежегодно возрастает.</w:t>
      </w:r>
    </w:p>
    <w:p w:rsidR="00A91275" w:rsidRDefault="00A91275" w:rsidP="00A91275">
      <w:pPr>
        <w:jc w:val="both"/>
        <w:rPr>
          <w:color w:val="000000"/>
          <w:sz w:val="28"/>
          <w:szCs w:val="28"/>
        </w:rPr>
      </w:pPr>
    </w:p>
    <w:p w:rsidR="00A91275" w:rsidRDefault="00A91275" w:rsidP="00A91275">
      <w:pPr>
        <w:pStyle w:val="1"/>
        <w:spacing w:before="0"/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</w:t>
      </w:r>
      <w:r>
        <w:rPr>
          <w:rFonts w:ascii="Times New Roman" w:hAnsi="Times New Roman" w:cs="Times New Roman"/>
          <w:color w:val="auto"/>
        </w:rPr>
        <w:t>Физическая культура и спорт</w:t>
      </w:r>
    </w:p>
    <w:p w:rsidR="00A91275" w:rsidRDefault="00A91275" w:rsidP="00A91275">
      <w:pPr>
        <w:ind w:firstLine="544"/>
        <w:jc w:val="both"/>
        <w:rPr>
          <w:sz w:val="28"/>
          <w:szCs w:val="28"/>
        </w:rPr>
      </w:pPr>
      <w:r>
        <w:rPr>
          <w:sz w:val="28"/>
          <w:szCs w:val="28"/>
        </w:rPr>
        <w:t>В сфере физической культуры и спорта в период 2021 - 2023 гг. предстоит решить следующие основные задачи:</w:t>
      </w:r>
    </w:p>
    <w:p w:rsidR="00A91275" w:rsidRDefault="00A91275" w:rsidP="00A91275">
      <w:pPr>
        <w:ind w:firstLine="544"/>
        <w:jc w:val="both"/>
        <w:rPr>
          <w:sz w:val="28"/>
          <w:szCs w:val="28"/>
        </w:rPr>
      </w:pPr>
      <w:r>
        <w:rPr>
          <w:sz w:val="28"/>
          <w:szCs w:val="28"/>
        </w:rPr>
        <w:t>создание условий, обеспечивающих возможность гражданам систематически заниматься физической культурой и спортом;</w:t>
      </w:r>
    </w:p>
    <w:p w:rsidR="00A91275" w:rsidRDefault="00A91275" w:rsidP="00A91275">
      <w:pPr>
        <w:ind w:firstLine="544"/>
        <w:jc w:val="both"/>
        <w:rPr>
          <w:sz w:val="28"/>
          <w:szCs w:val="28"/>
        </w:rPr>
      </w:pPr>
      <w:r>
        <w:rPr>
          <w:sz w:val="28"/>
          <w:szCs w:val="28"/>
        </w:rPr>
        <w:t>В результате реализации мероприятий к 2023 году должны быть достигнуты следующие значения показателей:</w:t>
      </w:r>
    </w:p>
    <w:p w:rsidR="00A91275" w:rsidRDefault="00A91275" w:rsidP="00A91275">
      <w:pPr>
        <w:ind w:firstLine="544"/>
        <w:jc w:val="both"/>
        <w:rPr>
          <w:sz w:val="28"/>
          <w:szCs w:val="28"/>
        </w:rPr>
      </w:pPr>
      <w:r>
        <w:rPr>
          <w:sz w:val="28"/>
          <w:szCs w:val="28"/>
        </w:rPr>
        <w:t>доля граждан, систематически занимающихся физической культурой и спортом, в общей численности населения поселения увеличится с 3% в 2020 году до 5% в 2023 году;</w:t>
      </w:r>
    </w:p>
    <w:p w:rsidR="00A91275" w:rsidRDefault="00A91275" w:rsidP="00A91275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На территории поселения проводится большая работа среди жителей и особенно молодежи по привлечению их к участию в спортивно-оздоровительных мероприятиях. </w:t>
      </w:r>
    </w:p>
    <w:p w:rsidR="00A91275" w:rsidRDefault="00A91275" w:rsidP="00A91275">
      <w:pPr>
        <w:ind w:left="-180" w:firstLine="747"/>
        <w:contextualSpacing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В сфере физической культуры и спорта наше поселение является одним из лидеров Коченевского района и Новосибирской области. Наши спортсмены добиваются хороших </w:t>
      </w:r>
      <w:proofErr w:type="gramStart"/>
      <w:r>
        <w:rPr>
          <w:sz w:val="28"/>
          <w:szCs w:val="28"/>
          <w:lang w:eastAsia="en-US"/>
        </w:rPr>
        <w:t>результатов</w:t>
      </w:r>
      <w:proofErr w:type="gramEnd"/>
      <w:r>
        <w:rPr>
          <w:sz w:val="28"/>
          <w:szCs w:val="28"/>
          <w:lang w:eastAsia="en-US"/>
        </w:rPr>
        <w:t xml:space="preserve"> как на районом так и областном уровнях.</w:t>
      </w:r>
    </w:p>
    <w:p w:rsidR="00A91275" w:rsidRDefault="00A91275" w:rsidP="00A91275">
      <w:pPr>
        <w:ind w:left="-180" w:firstLine="747"/>
        <w:jc w:val="both"/>
        <w:rPr>
          <w:sz w:val="28"/>
          <w:szCs w:val="28"/>
        </w:rPr>
      </w:pPr>
      <w:r>
        <w:rPr>
          <w:sz w:val="28"/>
          <w:szCs w:val="28"/>
        </w:rPr>
        <w:t>В поселении действует спортивный ледовый дворец, 4 спортивных зала, 1 стадион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пейнтбольная</w:t>
      </w:r>
      <w:proofErr w:type="spellEnd"/>
      <w:r>
        <w:rPr>
          <w:sz w:val="28"/>
          <w:szCs w:val="28"/>
        </w:rPr>
        <w:t xml:space="preserve"> площадка. Расчищено место для установки хоккейной коробки в парке Победы. Жители могут бесплатно посещать зимой каток и в летнее время заниматься командными видами спорта, устраивать соревнования. </w:t>
      </w:r>
    </w:p>
    <w:p w:rsidR="00A91275" w:rsidRDefault="00A91275" w:rsidP="00A91275">
      <w:pPr>
        <w:ind w:left="-180" w:firstLine="747"/>
        <w:jc w:val="both"/>
        <w:rPr>
          <w:sz w:val="28"/>
          <w:szCs w:val="28"/>
        </w:rPr>
      </w:pPr>
      <w:r>
        <w:rPr>
          <w:sz w:val="28"/>
          <w:szCs w:val="28"/>
        </w:rPr>
        <w:t>В 2021-2023 годы в сфере физической культуры планируется сохранение текущей деятельности муниципальных учреждений, обеспечение</w:t>
      </w:r>
      <w:r>
        <w:t xml:space="preserve"> </w:t>
      </w:r>
      <w:r>
        <w:rPr>
          <w:sz w:val="28"/>
          <w:szCs w:val="28"/>
        </w:rPr>
        <w:t xml:space="preserve">условия для проведения и участия в спортивных мероприятиях районного, регионального, федерального значения, а так же увеличение площадок для занятия физической культурой населения. </w:t>
      </w:r>
    </w:p>
    <w:p w:rsidR="00A91275" w:rsidRDefault="00A91275" w:rsidP="00A91275">
      <w:pPr>
        <w:pStyle w:val="1"/>
        <w:spacing w:before="0"/>
        <w:ind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Молодежная политика</w:t>
      </w:r>
    </w:p>
    <w:p w:rsidR="00A91275" w:rsidRDefault="00A91275" w:rsidP="00A91275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Цель: создание благоприятных условий для самореализации молодежи, развитие ее культурного, экономического, интеллектуального потенциала, а также качественное решение социально-экономических проблем молодежи, проживающей на территории р.п. Чик.</w:t>
      </w:r>
    </w:p>
    <w:p w:rsidR="00A91275" w:rsidRDefault="00A91275" w:rsidP="00A91275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Задачи:</w:t>
      </w:r>
    </w:p>
    <w:p w:rsidR="00A91275" w:rsidRDefault="00A91275" w:rsidP="00A91275">
      <w:pPr>
        <w:numPr>
          <w:ilvl w:val="0"/>
          <w:numId w:val="6"/>
        </w:numPr>
        <w:tabs>
          <w:tab w:val="num" w:pos="284"/>
        </w:tabs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молодежь информацией о ее правах и возможностях в наиболее значимых для нее сферах жизнедеятельности;</w:t>
      </w:r>
    </w:p>
    <w:p w:rsidR="00A91275" w:rsidRDefault="00A91275" w:rsidP="00A91275">
      <w:pPr>
        <w:numPr>
          <w:ilvl w:val="0"/>
          <w:numId w:val="6"/>
        </w:numPr>
        <w:tabs>
          <w:tab w:val="num" w:pos="284"/>
        </w:tabs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>продолжить работу по реализации комплексного подхода к культурному развитию молодежи;</w:t>
      </w:r>
    </w:p>
    <w:p w:rsidR="00A91275" w:rsidRDefault="00A91275" w:rsidP="00A91275">
      <w:pPr>
        <w:numPr>
          <w:ilvl w:val="0"/>
          <w:numId w:val="6"/>
        </w:numPr>
        <w:tabs>
          <w:tab w:val="num" w:pos="284"/>
        </w:tabs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>расширить формы досуга и самореализации молодого поколения;</w:t>
      </w:r>
    </w:p>
    <w:p w:rsidR="00A91275" w:rsidRDefault="00A91275" w:rsidP="00A91275">
      <w:pPr>
        <w:numPr>
          <w:ilvl w:val="0"/>
          <w:numId w:val="6"/>
        </w:numPr>
        <w:tabs>
          <w:tab w:val="num" w:pos="284"/>
        </w:tabs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>продолжить организацию и проведение культурно-массовых, мероприятий с привлечением учреждений культуры и образовательных учреждений;</w:t>
      </w:r>
    </w:p>
    <w:p w:rsidR="00A91275" w:rsidRDefault="00A91275" w:rsidP="00A91275">
      <w:pPr>
        <w:numPr>
          <w:ilvl w:val="0"/>
          <w:numId w:val="6"/>
        </w:numPr>
        <w:tabs>
          <w:tab w:val="num" w:pos="284"/>
        </w:tabs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>создать условия для эффективной защиты прав и законных интересов детей;</w:t>
      </w:r>
    </w:p>
    <w:p w:rsidR="00A91275" w:rsidRDefault="00A91275" w:rsidP="00A91275">
      <w:pPr>
        <w:numPr>
          <w:ilvl w:val="0"/>
          <w:numId w:val="6"/>
        </w:numPr>
        <w:tabs>
          <w:tab w:val="num" w:pos="284"/>
        </w:tabs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>создать условия для привлечения молодых специалистов для работы в сельской местности на предприятиях.</w:t>
      </w:r>
    </w:p>
    <w:p w:rsidR="00A91275" w:rsidRDefault="00A91275" w:rsidP="00A91275">
      <w:pPr>
        <w:pStyle w:val="1"/>
        <w:spacing w:before="0"/>
        <w:ind w:firstLine="720"/>
        <w:jc w:val="both"/>
        <w:rPr>
          <w:rFonts w:ascii="Times New Roman" w:hAnsi="Times New Roman" w:cs="Times New Roman"/>
        </w:rPr>
      </w:pPr>
    </w:p>
    <w:p w:rsidR="00A91275" w:rsidRDefault="00A91275" w:rsidP="00A91275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3. Развитие жилищно-коммунального комплекса</w:t>
      </w:r>
    </w:p>
    <w:p w:rsidR="00A91275" w:rsidRDefault="00A91275" w:rsidP="00A9127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Основная задача: повышение качества жилищно-коммунальных услуг.</w:t>
      </w:r>
    </w:p>
    <w:p w:rsidR="00A91275" w:rsidRDefault="00A91275" w:rsidP="00A91275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. Большая часть систем водоснабжения из-за длительной эксплуатации, отсутствия надлежащей службы технического обслуживания и ремонта находится в крайне неудовлетворительном состоянии. </w:t>
      </w:r>
    </w:p>
    <w:p w:rsidR="00A91275" w:rsidRDefault="00A91275" w:rsidP="00A91275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В прогнозируемом периоде планируется продолжить оснащение приборами учета коммунальных ресурсов жилых помещений муниципального фонда, продолжить замену и ремонт изношенных тепл</w:t>
      </w:r>
      <w:proofErr w:type="gramStart"/>
      <w:r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водосетей</w:t>
      </w:r>
      <w:proofErr w:type="spellEnd"/>
      <w:r>
        <w:rPr>
          <w:sz w:val="28"/>
          <w:szCs w:val="28"/>
        </w:rPr>
        <w:t xml:space="preserve"> . Поддержка  эксплуатации водозаборной скважины.</w:t>
      </w:r>
    </w:p>
    <w:p w:rsidR="00A91275" w:rsidRDefault="00A91275" w:rsidP="00A91275">
      <w:pPr>
        <w:pStyle w:val="1"/>
        <w:spacing w:before="0"/>
        <w:ind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  <w:color w:val="auto"/>
        </w:rPr>
        <w:t>.Развитие дорожной деятельности</w:t>
      </w:r>
    </w:p>
    <w:p w:rsidR="00A91275" w:rsidRDefault="00A91275" w:rsidP="00A91275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Развитие автомобильных дорог является ключевой задачей снятия инфраструктурных ограничений экономического роста и повышения безопасности дорожного движения. Основными задачами в перспективе являются: обеспечить сохранность существующей сети автомобильных дорог в поселениях, обеспечить безопасность движения в населенных пунктах; обеспечить повышение качества содержания и </w:t>
      </w:r>
      <w:proofErr w:type="gramStart"/>
      <w:r>
        <w:rPr>
          <w:sz w:val="28"/>
          <w:szCs w:val="28"/>
        </w:rPr>
        <w:t>ремонта</w:t>
      </w:r>
      <w:proofErr w:type="gramEnd"/>
      <w:r>
        <w:rPr>
          <w:sz w:val="28"/>
          <w:szCs w:val="28"/>
        </w:rPr>
        <w:t xml:space="preserve"> автомобильных дорог.</w:t>
      </w:r>
    </w:p>
    <w:p w:rsidR="00A91275" w:rsidRDefault="00A91275" w:rsidP="00A91275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государственной программы НСО "Развитие автомобильных дорог регионального и местного назначения в НСО" в 2020 году планируется строительство пешеходных дорожек, подсыпка дорог щебнем, </w:t>
      </w:r>
      <w:proofErr w:type="spellStart"/>
      <w:r>
        <w:rPr>
          <w:sz w:val="28"/>
          <w:szCs w:val="28"/>
        </w:rPr>
        <w:t>грейдирование</w:t>
      </w:r>
      <w:proofErr w:type="spellEnd"/>
      <w:r>
        <w:rPr>
          <w:sz w:val="28"/>
          <w:szCs w:val="28"/>
        </w:rPr>
        <w:t xml:space="preserve"> дорог, уборка дорог от снега, ямочный ремонт,  установку дорожных знаков и разметок. Ремонт дороги по ул. Шолохова и </w:t>
      </w:r>
      <w:proofErr w:type="spellStart"/>
      <w:r>
        <w:rPr>
          <w:sz w:val="28"/>
          <w:szCs w:val="28"/>
        </w:rPr>
        <w:t>потапова</w:t>
      </w:r>
      <w:proofErr w:type="spellEnd"/>
      <w:r>
        <w:rPr>
          <w:sz w:val="28"/>
          <w:szCs w:val="28"/>
        </w:rPr>
        <w:t>.</w:t>
      </w:r>
    </w:p>
    <w:p w:rsidR="00A91275" w:rsidRDefault="00A91275" w:rsidP="00A91275">
      <w:pPr>
        <w:pStyle w:val="1"/>
        <w:spacing w:before="0"/>
        <w:ind w:firstLine="720"/>
        <w:jc w:val="both"/>
        <w:rPr>
          <w:rFonts w:ascii="Times New Roman" w:hAnsi="Times New Roman" w:cs="Times New Roman"/>
          <w:bCs w:val="0"/>
          <w:color w:val="auto"/>
        </w:rPr>
      </w:pPr>
      <w:r>
        <w:rPr>
          <w:rFonts w:ascii="Times New Roman" w:hAnsi="Times New Roman" w:cs="Times New Roman"/>
          <w:bCs w:val="0"/>
          <w:color w:val="auto"/>
        </w:rPr>
        <w:t>5.Благоустройство и охрана окружающей среды</w:t>
      </w:r>
    </w:p>
    <w:p w:rsidR="00A91275" w:rsidRDefault="00A91275" w:rsidP="00A9127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Цель: эффективная организация благоустройства поселений, входящих в состав </w:t>
      </w:r>
      <w:proofErr w:type="spellStart"/>
      <w:r>
        <w:rPr>
          <w:sz w:val="28"/>
          <w:szCs w:val="28"/>
        </w:rPr>
        <w:t>р.п</w:t>
      </w:r>
      <w:proofErr w:type="spellEnd"/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и создание благоприятной экологической ситуации для жизни населения муниципального образования.</w:t>
      </w:r>
    </w:p>
    <w:p w:rsidR="00A91275" w:rsidRDefault="00A91275" w:rsidP="00A9127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Мероприятия в прогнозируемом периоде:</w:t>
      </w:r>
    </w:p>
    <w:p w:rsidR="00A91275" w:rsidRDefault="00A91275" w:rsidP="00A9127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 продолжить работу по спиливанию аварийных деревьев;</w:t>
      </w:r>
    </w:p>
    <w:p w:rsidR="00A91275" w:rsidRDefault="00A91275" w:rsidP="00A91275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2. продолжить  работы по уборке территории от мусора с привлечением безработных от центра занятости; продолжить работу, направленную на ликвидацию несанкционированных свалок;</w:t>
      </w:r>
    </w:p>
    <w:p w:rsidR="00A91275" w:rsidRDefault="00A91275" w:rsidP="00A9127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 обеспечить надлежавшее ведение адресного хозяйства, обеспечить сохранность аншлагов с названиями улиц и номерами домов;</w:t>
      </w:r>
    </w:p>
    <w:p w:rsidR="00A91275" w:rsidRDefault="00A91275" w:rsidP="00A9127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 разработать схему границ прилегающих территорий для эффективной организации уборки мусора, бурьяна и для противодействия образованию несанкционированных свалок;</w:t>
      </w:r>
    </w:p>
    <w:p w:rsidR="00A91275" w:rsidRDefault="00A91275" w:rsidP="00A9127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5. продолжить проведение «Месячника чистоты» и конкурса по благоустройству «Лучшая усадьба»;</w:t>
      </w:r>
    </w:p>
    <w:p w:rsidR="00A91275" w:rsidRDefault="00A91275" w:rsidP="00A9127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6. провести работы по восстановлению уличного освещения;</w:t>
      </w:r>
    </w:p>
    <w:p w:rsidR="00A91275" w:rsidRDefault="00A91275" w:rsidP="00A9127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7.планируются работы по содержанию мест захоронения;</w:t>
      </w:r>
    </w:p>
    <w:p w:rsidR="00A91275" w:rsidRDefault="00A91275" w:rsidP="00A9127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8. продолжить благоустройство дворовых территорий МКД в рамках государственной программы.</w:t>
      </w:r>
    </w:p>
    <w:p w:rsidR="00A91275" w:rsidRDefault="00A91275" w:rsidP="00A91275">
      <w:pPr>
        <w:ind w:firstLine="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6. Обеспечение безопасности жизни населения</w:t>
      </w:r>
    </w:p>
    <w:p w:rsidR="00A91275" w:rsidRDefault="00A91275" w:rsidP="00A9127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Деятельность муниципального образования в области обеспечения безопасности жизни населения будет направлена на обеспечение взаимодействия Администрации с правоохранительными и иными государственными органами, общественными организациями и объединениями граждан в вопросах укрепления общественного порядка и безопасности на территории р.п. Чик.</w:t>
      </w:r>
    </w:p>
    <w:p w:rsidR="00A91275" w:rsidRDefault="00A91275" w:rsidP="00A9127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рамках этой деятельности планируется:</w:t>
      </w:r>
    </w:p>
    <w:p w:rsidR="00A91275" w:rsidRDefault="00A91275" w:rsidP="00A9127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Организовать работу Администрации по выполнению требований Федерального закона от 06.10.2003 N 131-ФЗ "Об общих принципах организации местного самоуправления в Российской Федерации" в части участия в работе по профилактике терроризма и экстремизма и минимизации потерь при ликвидации их последствий, предупреждению и ликвидации последствий  стихийных бедствий по линии ГО и ЧС.  </w:t>
      </w:r>
    </w:p>
    <w:p w:rsidR="00A91275" w:rsidRDefault="00A91275" w:rsidP="00A9127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Содействовать совершенствованию организации работы участкового уполномоченного милиции, укреплению его  связи с населением.</w:t>
      </w:r>
    </w:p>
    <w:p w:rsidR="00A91275" w:rsidRDefault="00A91275" w:rsidP="00A9127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Содействовать функционированию на территории поселения добровольной народной дружины (ДНД), других структур с целью профилактики правонарушений на территории поселения.</w:t>
      </w:r>
    </w:p>
    <w:p w:rsidR="00A91275" w:rsidRDefault="00A91275" w:rsidP="00A9127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Обслуживание автономные дымовые пожарные </w:t>
      </w:r>
      <w:proofErr w:type="spellStart"/>
      <w:r>
        <w:rPr>
          <w:rFonts w:ascii="Times New Roman" w:hAnsi="Times New Roman" w:cs="Times New Roman"/>
          <w:sz w:val="28"/>
          <w:szCs w:val="28"/>
        </w:rPr>
        <w:t>извещатели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</w:t>
      </w:r>
      <w:proofErr w:type="gramStart"/>
      <w:r>
        <w:rPr>
          <w:rFonts w:ascii="Times New Roman" w:hAnsi="Times New Roman" w:cs="Times New Roman"/>
          <w:sz w:val="28"/>
          <w:szCs w:val="28"/>
        </w:rPr>
        <w:t>дома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где проживают социально не защищенные граждане. </w:t>
      </w:r>
    </w:p>
    <w:p w:rsidR="00A91275" w:rsidRDefault="00A91275" w:rsidP="00A91275">
      <w:pPr>
        <w:ind w:firstLine="720"/>
        <w:jc w:val="both"/>
        <w:rPr>
          <w:sz w:val="28"/>
          <w:szCs w:val="28"/>
        </w:rPr>
      </w:pPr>
    </w:p>
    <w:p w:rsidR="00A91275" w:rsidRDefault="00A91275" w:rsidP="00A91275">
      <w:pPr>
        <w:pStyle w:val="1"/>
        <w:spacing w:before="0"/>
        <w:ind w:left="360"/>
        <w:jc w:val="both"/>
        <w:rPr>
          <w:rFonts w:ascii="Times New Roman" w:hAnsi="Times New Roman" w:cs="Times New Roman"/>
          <w:bCs w:val="0"/>
          <w:color w:val="auto"/>
        </w:rPr>
      </w:pPr>
      <w:r>
        <w:rPr>
          <w:rFonts w:ascii="Times New Roman" w:hAnsi="Times New Roman" w:cs="Times New Roman"/>
          <w:bCs w:val="0"/>
          <w:color w:val="auto"/>
        </w:rPr>
        <w:t xml:space="preserve">7.Муниципальные программы </w:t>
      </w:r>
    </w:p>
    <w:p w:rsidR="00A91275" w:rsidRDefault="00A91275" w:rsidP="00A91275">
      <w:pPr>
        <w:jc w:val="both"/>
        <w:rPr>
          <w:sz w:val="28"/>
          <w:szCs w:val="28"/>
        </w:rPr>
      </w:pPr>
      <w:r>
        <w:rPr>
          <w:sz w:val="28"/>
          <w:szCs w:val="28"/>
        </w:rPr>
        <w:t>Продолжить реализацию мероприятий в рамках муниципальных программ.</w:t>
      </w:r>
    </w:p>
    <w:p w:rsidR="00A91275" w:rsidRDefault="00A91275" w:rsidP="00A91275">
      <w:pPr>
        <w:ind w:firstLine="851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1.7. Среднесрочные муниципальные целевые программы</w:t>
      </w:r>
    </w:p>
    <w:p w:rsidR="00A91275" w:rsidRDefault="00A91275" w:rsidP="00A91275">
      <w:pPr>
        <w:numPr>
          <w:ilvl w:val="0"/>
          <w:numId w:val="7"/>
        </w:numPr>
        <w:tabs>
          <w:tab w:val="clear" w:pos="360"/>
          <w:tab w:val="left" w:pos="1140"/>
          <w:tab w:val="num" w:pos="3904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Комплексная муниципальная программа «Озеленение и благоустройство территории р. п. Чик на 2020-2023 годы».</w:t>
      </w:r>
    </w:p>
    <w:p w:rsidR="00A91275" w:rsidRDefault="00A91275" w:rsidP="00A91275">
      <w:pPr>
        <w:numPr>
          <w:ilvl w:val="0"/>
          <w:numId w:val="7"/>
        </w:numPr>
        <w:tabs>
          <w:tab w:val="clear" w:pos="360"/>
          <w:tab w:val="left" w:pos="1140"/>
          <w:tab w:val="num" w:pos="3904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Программа к</w:t>
      </w:r>
      <w:r>
        <w:rPr>
          <w:sz w:val="28"/>
          <w:szCs w:val="28"/>
          <w:highlight w:val="white"/>
        </w:rPr>
        <w:t>омплексного развития систем транспортной инфраструктуры муниципального образования р. п. Чик Коченевского района Новосибирской области на 2018 - 2020 годы.</w:t>
      </w:r>
    </w:p>
    <w:p w:rsidR="00A91275" w:rsidRDefault="00A91275" w:rsidP="00A91275">
      <w:pPr>
        <w:numPr>
          <w:ilvl w:val="0"/>
          <w:numId w:val="7"/>
        </w:numPr>
        <w:tabs>
          <w:tab w:val="clear" w:pos="360"/>
          <w:tab w:val="left" w:pos="1140"/>
          <w:tab w:val="num" w:pos="3904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Муниципальная программа «Энергосбережение и повышение энергетической эффективности муниципального образования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Коченевского района Новосибирской области на 2018 - 2020 годы». </w:t>
      </w:r>
    </w:p>
    <w:p w:rsidR="00A91275" w:rsidRDefault="00A91275" w:rsidP="00A91275">
      <w:pPr>
        <w:numPr>
          <w:ilvl w:val="0"/>
          <w:numId w:val="7"/>
        </w:numPr>
        <w:tabs>
          <w:tab w:val="clear" w:pos="360"/>
          <w:tab w:val="left" w:pos="1140"/>
          <w:tab w:val="num" w:pos="3904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программа «Развитие коммунальной инфраструктуры 2017-2032 г.»</w:t>
      </w:r>
    </w:p>
    <w:p w:rsidR="00A91275" w:rsidRDefault="00A91275" w:rsidP="00A91275">
      <w:pPr>
        <w:numPr>
          <w:ilvl w:val="0"/>
          <w:numId w:val="7"/>
        </w:numPr>
        <w:tabs>
          <w:tab w:val="clear" w:pos="360"/>
          <w:tab w:val="left" w:pos="1140"/>
          <w:tab w:val="num" w:pos="3904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программа «Развитие социальной инфраструктуры 2017-2032 г.»</w:t>
      </w:r>
    </w:p>
    <w:p w:rsidR="00A91275" w:rsidRDefault="00A91275" w:rsidP="00A91275">
      <w:pPr>
        <w:numPr>
          <w:ilvl w:val="0"/>
          <w:numId w:val="7"/>
        </w:numPr>
        <w:tabs>
          <w:tab w:val="clear" w:pos="360"/>
          <w:tab w:val="left" w:pos="1140"/>
          <w:tab w:val="num" w:pos="3904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Комплексная муниципальная программа «Противодействие экстремизму и профилактика терроризму» </w:t>
      </w:r>
    </w:p>
    <w:p w:rsidR="00A91275" w:rsidRDefault="00A91275" w:rsidP="00A9127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муниципальных программ планируется с учетом финансовых возможностей бюджета на очередной финансовый год.</w:t>
      </w:r>
    </w:p>
    <w:p w:rsidR="00A91275" w:rsidRDefault="00A91275" w:rsidP="00A91275">
      <w:pPr>
        <w:ind w:firstLine="851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Участие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поселка в реализации районных и областных целевых программ позволяет включиться в решение тех задач, которые актуальны и для поселка, за счет средств областного бюджета и привлечь дополнительные средства для строительства объектов, имеющих приоритетное значение  для социально-экономического развития поселка.</w:t>
      </w:r>
    </w:p>
    <w:p w:rsidR="00A91275" w:rsidRDefault="00A91275" w:rsidP="00A91275">
      <w:pPr>
        <w:jc w:val="both"/>
        <w:rPr>
          <w:b/>
          <w:bCs/>
          <w:sz w:val="28"/>
          <w:szCs w:val="28"/>
        </w:rPr>
      </w:pPr>
    </w:p>
    <w:p w:rsidR="00A91275" w:rsidRDefault="00A91275" w:rsidP="00A91275">
      <w:pPr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Основные элементы </w:t>
      </w:r>
      <w:proofErr w:type="gramStart"/>
      <w:r>
        <w:rPr>
          <w:b/>
          <w:bCs/>
          <w:sz w:val="28"/>
          <w:szCs w:val="28"/>
        </w:rPr>
        <w:t>механизма реализации  стратегии социально-экономического развития муниципального образования</w:t>
      </w:r>
      <w:proofErr w:type="gramEnd"/>
    </w:p>
    <w:p w:rsidR="00A91275" w:rsidRDefault="00A91275" w:rsidP="00A91275">
      <w:pPr>
        <w:ind w:firstLine="360"/>
        <w:jc w:val="center"/>
        <w:rPr>
          <w:b/>
          <w:bCs/>
          <w:sz w:val="28"/>
          <w:szCs w:val="28"/>
        </w:rPr>
      </w:pPr>
    </w:p>
    <w:p w:rsidR="00A91275" w:rsidRDefault="00A91275" w:rsidP="00A91275">
      <w:pPr>
        <w:ind w:firstLine="360"/>
        <w:jc w:val="center"/>
        <w:rPr>
          <w:b/>
          <w:bCs/>
        </w:rPr>
      </w:pPr>
    </w:p>
    <w:p w:rsidR="00A91275" w:rsidRDefault="00A91275" w:rsidP="00A91275">
      <w:pPr>
        <w:ind w:firstLine="360"/>
        <w:jc w:val="center"/>
        <w:rPr>
          <w:b/>
          <w:bCs/>
        </w:rPr>
      </w:pPr>
    </w:p>
    <w:p w:rsidR="00A91275" w:rsidRDefault="00A91275" w:rsidP="00A91275">
      <w:pPr>
        <w:ind w:firstLine="360"/>
        <w:jc w:val="center"/>
        <w:rPr>
          <w:b/>
          <w:bCs/>
        </w:rPr>
      </w:pPr>
      <w:r>
        <w:rPr>
          <w:b/>
          <w:bCs/>
        </w:rPr>
        <w:t>Часть 1. Социальная сфера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033"/>
        <w:gridCol w:w="1525"/>
        <w:gridCol w:w="4615"/>
      </w:tblGrid>
      <w:tr w:rsidR="00A91275" w:rsidTr="00A9127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Мероприятия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Сроки выполнения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275" w:rsidRDefault="00A91275">
            <w:pPr>
              <w:pStyle w:val="5"/>
              <w:spacing w:before="0" w:after="0" w:line="276" w:lineRule="auto"/>
              <w:jc w:val="center"/>
              <w:rPr>
                <w:b w:val="0"/>
                <w:bCs w:val="0"/>
                <w:i w:val="0"/>
                <w:sz w:val="22"/>
                <w:szCs w:val="22"/>
                <w:lang w:eastAsia="en-US"/>
              </w:rPr>
            </w:pPr>
            <w:r>
              <w:rPr>
                <w:b w:val="0"/>
                <w:bCs w:val="0"/>
                <w:i w:val="0"/>
                <w:sz w:val="22"/>
                <w:szCs w:val="22"/>
                <w:lang w:eastAsia="en-US"/>
              </w:rPr>
              <w:t>Ожидаемые результаты</w:t>
            </w:r>
          </w:p>
        </w:tc>
      </w:tr>
      <w:tr w:rsidR="00A91275" w:rsidTr="00A91275">
        <w:trPr>
          <w:trHeight w:val="331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5"/>
              <w:spacing w:before="0" w:after="0" w:line="276" w:lineRule="auto"/>
              <w:jc w:val="center"/>
              <w:rPr>
                <w:i w:val="0"/>
                <w:sz w:val="22"/>
                <w:szCs w:val="22"/>
                <w:lang w:eastAsia="en-US"/>
              </w:rPr>
            </w:pPr>
            <w:r>
              <w:rPr>
                <w:i w:val="0"/>
                <w:sz w:val="22"/>
                <w:szCs w:val="22"/>
                <w:lang w:eastAsia="en-US"/>
              </w:rPr>
              <w:t>Труд и занятость</w:t>
            </w:r>
          </w:p>
        </w:tc>
      </w:tr>
      <w:tr w:rsidR="00A91275" w:rsidTr="00A9127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Организация новых производств, позволяющих обеспечить работой незанятую часть населения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Сохранения существующих рабочих мест, трудоустройство на временные работы – ежегодно - 26 несовершеннолетних, организация общественных работ для 13 чел. ежегодно, </w:t>
            </w:r>
          </w:p>
        </w:tc>
      </w:tr>
      <w:tr w:rsidR="00A91275" w:rsidTr="00A91275">
        <w:trPr>
          <w:trHeight w:val="227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Реализация мероприятий по снижению численности низкооплачиваемых работников в организациях бюджетной сферы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Рост среднемесячной заработной платы, снижение численности работников бюджетной сферы, имеющих доходы от экономической деятельности ниже прожиточного минимума, за счет</w:t>
            </w:r>
          </w:p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совершенствования оплаты труда (оптимизации трудового процесса, применение часовой оплаты труда)</w:t>
            </w:r>
          </w:p>
        </w:tc>
      </w:tr>
      <w:tr w:rsidR="00A91275" w:rsidTr="00A9127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Реализация мероприятий по улучшению условий и охраны труда в поселке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Снижение рисков производственного травматизма и проф</w:t>
            </w:r>
            <w:proofErr w:type="gramStart"/>
            <w:r>
              <w:rPr>
                <w:lang w:eastAsia="en-US"/>
              </w:rPr>
              <w:t>.з</w:t>
            </w:r>
            <w:proofErr w:type="gramEnd"/>
            <w:r>
              <w:rPr>
                <w:lang w:eastAsia="en-US"/>
              </w:rPr>
              <w:t>аболеваемости работников; снижение уровня травматизма по причине необученности работников не менее 5% в год; организация обеспечения нормативными документами организаций поселка</w:t>
            </w:r>
          </w:p>
        </w:tc>
      </w:tr>
      <w:tr w:rsidR="00A91275" w:rsidTr="00A91275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br w:type="page"/>
            </w:r>
            <w:r>
              <w:rPr>
                <w:b/>
                <w:bCs/>
                <w:lang w:eastAsia="en-US"/>
              </w:rPr>
              <w:t>Социальная защита населения</w:t>
            </w:r>
          </w:p>
        </w:tc>
      </w:tr>
      <w:tr w:rsidR="00A91275" w:rsidTr="00A9127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Совершенствовать организацию надомного обслуживания инвалидов и пожилых граждан, нуждающихся в постороннем уходе, развивать сеть приемных семей для одиноких граждан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Полный охват обслуживания инвалидов</w:t>
            </w:r>
          </w:p>
        </w:tc>
      </w:tr>
      <w:tr w:rsidR="00A91275" w:rsidTr="00A91275">
        <w:trPr>
          <w:trHeight w:val="87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Проводить работу  по выявлению детей « группы риска», оказывать им психологическую помощь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5"/>
              <w:spacing w:before="0" w:after="0" w:line="276" w:lineRule="auto"/>
              <w:rPr>
                <w:b w:val="0"/>
                <w:bCs w:val="0"/>
                <w:i w:val="0"/>
                <w:sz w:val="22"/>
                <w:szCs w:val="22"/>
                <w:lang w:eastAsia="en-US"/>
              </w:rPr>
            </w:pPr>
            <w:r>
              <w:rPr>
                <w:b w:val="0"/>
                <w:bCs w:val="0"/>
                <w:i w:val="0"/>
                <w:sz w:val="22"/>
                <w:szCs w:val="22"/>
                <w:lang w:eastAsia="en-US"/>
              </w:rPr>
              <w:t>Профилактика детской безнадзорности</w:t>
            </w:r>
          </w:p>
        </w:tc>
      </w:tr>
      <w:tr w:rsidR="00A91275" w:rsidTr="00A91275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Культура</w:t>
            </w:r>
          </w:p>
        </w:tc>
      </w:tr>
      <w:tr w:rsidR="00A91275" w:rsidTr="00A9127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Обеспечить полноценное комплектование библиотечного фонда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Повышение эффективности обслуживания читателей; привлечение большего количества читателей в библиотеки</w:t>
            </w:r>
          </w:p>
        </w:tc>
      </w:tr>
      <w:tr w:rsidR="00A91275" w:rsidTr="00A91275">
        <w:trPr>
          <w:trHeight w:val="82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Физическая культура и спорт</w:t>
            </w:r>
          </w:p>
        </w:tc>
      </w:tr>
      <w:tr w:rsidR="00A91275" w:rsidTr="00A91275">
        <w:trPr>
          <w:trHeight w:val="90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Ремонт и замена оборудования спортивных площадок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</w:p>
        </w:tc>
      </w:tr>
      <w:tr w:rsidR="00A91275" w:rsidTr="00A91275">
        <w:trPr>
          <w:trHeight w:val="82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Обеспечение законности и правопорядка</w:t>
            </w:r>
          </w:p>
        </w:tc>
      </w:tr>
      <w:tr w:rsidR="00A91275" w:rsidTr="00A91275">
        <w:trPr>
          <w:trHeight w:val="109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Реализация ежегодной стратегии  мероприятий по усилению борьбы с преступностью и</w:t>
            </w:r>
          </w:p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обеспечению правопорядка</w:t>
            </w:r>
          </w:p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на территории поселка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Обеспечение безопасности населения, защита прав и законных интересов граждан</w:t>
            </w:r>
          </w:p>
        </w:tc>
      </w:tr>
      <w:tr w:rsidR="00A91275" w:rsidTr="00A91275">
        <w:trPr>
          <w:trHeight w:val="163"/>
        </w:trPr>
        <w:tc>
          <w:tcPr>
            <w:tcW w:w="0" w:type="auto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91275" w:rsidRDefault="00A9127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 w:rsidR="00A91275" w:rsidRDefault="00A9127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Часть 2. Экономика</w:t>
            </w:r>
          </w:p>
        </w:tc>
      </w:tr>
      <w:tr w:rsidR="00A91275" w:rsidTr="00A91275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Социальное развитие </w:t>
            </w:r>
          </w:p>
        </w:tc>
      </w:tr>
      <w:tr w:rsidR="00A91275" w:rsidTr="00A9127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Ремонт учреждений образования (по плану)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Улучшение условий обучения</w:t>
            </w:r>
          </w:p>
        </w:tc>
      </w:tr>
      <w:tr w:rsidR="00A91275" w:rsidTr="00A9127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Строительство и ремонт водопроводов, установка колонок и пожарных гидрантов на территории поселка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Улучшение снабжения населения питьевой водой; снятие социальной напряженности </w:t>
            </w:r>
          </w:p>
        </w:tc>
      </w:tr>
      <w:tr w:rsidR="00A91275" w:rsidTr="00A9127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Ремонт автомобильных дорог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Повышение надежности автомобильного сообщения, снятие социальной напряженности</w:t>
            </w:r>
          </w:p>
        </w:tc>
      </w:tr>
      <w:tr w:rsidR="00A91275" w:rsidTr="00A9127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Провести работы по  уличному освещению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Улучшения условий проживания населения</w:t>
            </w:r>
          </w:p>
        </w:tc>
      </w:tr>
      <w:tr w:rsidR="00A91275" w:rsidTr="00A91275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Жилищно-коммунальное хозяйство</w:t>
            </w:r>
          </w:p>
        </w:tc>
      </w:tr>
      <w:tr w:rsidR="00A91275" w:rsidTr="00A91275">
        <w:trPr>
          <w:trHeight w:val="86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Газификация поселка:</w:t>
            </w:r>
          </w:p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строительство сетей низкого давления  и высокого давления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Повышение качества теплоснабжения</w:t>
            </w:r>
          </w:p>
        </w:tc>
      </w:tr>
      <w:tr w:rsidR="00A91275" w:rsidTr="00A9127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Замена и капитальный ремонт теплосетей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Снижение тепловых транспортных потерь и обеспечение стабильного режима работы систем теплоснабжения</w:t>
            </w:r>
          </w:p>
        </w:tc>
      </w:tr>
      <w:tr w:rsidR="00A91275" w:rsidTr="00A91275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br w:type="page"/>
            </w:r>
            <w:r>
              <w:rPr>
                <w:b/>
                <w:bCs/>
                <w:lang w:eastAsia="en-US"/>
              </w:rPr>
              <w:t>Жилищное строительство</w:t>
            </w:r>
          </w:p>
        </w:tc>
      </w:tr>
      <w:tr w:rsidR="00A91275" w:rsidTr="00A9127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Строительство жилья для молодых семей за счет средств инвесторов </w:t>
            </w:r>
          </w:p>
          <w:p w:rsidR="00A91275" w:rsidRDefault="00A91275">
            <w:pPr>
              <w:spacing w:line="276" w:lineRule="auto"/>
              <w:ind w:firstLine="34"/>
              <w:jc w:val="both"/>
              <w:rPr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Повышение доступности жилья</w:t>
            </w:r>
          </w:p>
        </w:tc>
      </w:tr>
      <w:tr w:rsidR="00A91275" w:rsidTr="00A91275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 w:rsidR="00A91275" w:rsidRDefault="00A9127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Дорожно-транспортный комплекс и связь</w:t>
            </w:r>
          </w:p>
        </w:tc>
      </w:tr>
      <w:tr w:rsidR="00A91275" w:rsidTr="00A91275">
        <w:trPr>
          <w:trHeight w:val="76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1.  Ремонт автомобильных дорог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Повышение надежности транспортной связи; обеспечение безопасности движения</w:t>
            </w:r>
          </w:p>
        </w:tc>
      </w:tr>
      <w:tr w:rsidR="00A91275" w:rsidTr="00A91275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Потребительский рынок и услуги</w:t>
            </w:r>
          </w:p>
        </w:tc>
      </w:tr>
      <w:tr w:rsidR="00A91275" w:rsidTr="00A9127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1. Строительство стационарных магазинов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Переход к цивилизованной торговле, увеличение доходов в бюджет</w:t>
            </w:r>
          </w:p>
        </w:tc>
      </w:tr>
      <w:tr w:rsidR="00A91275" w:rsidTr="00A91275">
        <w:trPr>
          <w:trHeight w:val="130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2. Развитие сферы услуг общепита (модернизация ресторана, строительство кафе индивидуальными предпринимателями)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Рост объемов платных услуг населению, рост дополнительных доходов в бюджет</w:t>
            </w:r>
          </w:p>
        </w:tc>
      </w:tr>
      <w:tr w:rsidR="00A91275" w:rsidTr="00A91275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Природопользование и охрана окружающей среды</w:t>
            </w:r>
          </w:p>
        </w:tc>
      </w:tr>
      <w:tr w:rsidR="00A91275" w:rsidTr="00A9127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1.Реконструкция, обустройство мест размещения отходов, ликвидация несанкционированных свалок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Улучшение качества окружающей среды населенного пункта, обеспечение экологической и санитарной безопасности населения.</w:t>
            </w:r>
          </w:p>
        </w:tc>
      </w:tr>
      <w:tr w:rsidR="00A91275" w:rsidTr="00A9127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2.Проведение мониторинга окружающей среды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Получение объективной информации о нанесении ущерба объектам окружающей среды</w:t>
            </w:r>
          </w:p>
        </w:tc>
      </w:tr>
      <w:tr w:rsidR="00A91275" w:rsidTr="00A9127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3. Реализация мероприятий по экологическому образованию и воспитанию населения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2021-2023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Повышение уровня экологического образования и воспитания населения. Привлечение общественности к решению экологических проблем.</w:t>
            </w:r>
          </w:p>
        </w:tc>
      </w:tr>
    </w:tbl>
    <w:p w:rsidR="00A91275" w:rsidRDefault="00A91275" w:rsidP="00A91275">
      <w:pPr>
        <w:pStyle w:val="af6"/>
        <w:ind w:left="0"/>
        <w:jc w:val="both"/>
        <w:rPr>
          <w:b/>
          <w:sz w:val="28"/>
          <w:szCs w:val="28"/>
        </w:rPr>
      </w:pPr>
    </w:p>
    <w:p w:rsidR="00A91275" w:rsidRDefault="00A91275" w:rsidP="00A91275">
      <w:pPr>
        <w:pStyle w:val="af6"/>
        <w:ind w:left="0"/>
        <w:jc w:val="both"/>
        <w:rPr>
          <w:b/>
          <w:sz w:val="28"/>
          <w:szCs w:val="28"/>
        </w:rPr>
      </w:pPr>
    </w:p>
    <w:p w:rsidR="00A91275" w:rsidRDefault="00A91275" w:rsidP="00A91275">
      <w:pPr>
        <w:rPr>
          <w:sz w:val="28"/>
          <w:szCs w:val="28"/>
        </w:rPr>
        <w:sectPr w:rsidR="00A91275">
          <w:type w:val="continuous"/>
          <w:pgSz w:w="11906" w:h="16838"/>
          <w:pgMar w:top="1134" w:right="849" w:bottom="1134" w:left="1418" w:header="709" w:footer="709" w:gutter="0"/>
          <w:cols w:space="720"/>
        </w:sectPr>
      </w:pPr>
    </w:p>
    <w:p w:rsidR="00A91275" w:rsidRDefault="00A91275" w:rsidP="00A91275">
      <w:pPr>
        <w:tabs>
          <w:tab w:val="left" w:pos="1134"/>
        </w:tabs>
        <w:ind w:left="709"/>
        <w:jc w:val="both"/>
        <w:rPr>
          <w:sz w:val="28"/>
          <w:szCs w:val="28"/>
        </w:rPr>
      </w:pPr>
    </w:p>
    <w:p w:rsidR="00A91275" w:rsidRDefault="00A91275" w:rsidP="00A91275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4. Основные индикаторы социально-экономического развития муниципального образования</w:t>
      </w:r>
    </w:p>
    <w:p w:rsidR="00A91275" w:rsidRDefault="00A91275" w:rsidP="00A91275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2019 -2021 годы</w:t>
      </w:r>
    </w:p>
    <w:p w:rsidR="00A91275" w:rsidRDefault="00A91275" w:rsidP="00A91275">
      <w:pPr>
        <w:pStyle w:val="13"/>
        <w:jc w:val="both"/>
        <w:rPr>
          <w:rFonts w:ascii="Times New Roman" w:hAnsi="Times New Roman"/>
          <w:b/>
          <w:sz w:val="28"/>
          <w:szCs w:val="28"/>
        </w:rPr>
      </w:pPr>
    </w:p>
    <w:p w:rsidR="00A91275" w:rsidRDefault="00A91275" w:rsidP="00A91275">
      <w:pPr>
        <w:pStyle w:val="14"/>
        <w:jc w:val="both"/>
        <w:rPr>
          <w:sz w:val="28"/>
          <w:szCs w:val="28"/>
        </w:rPr>
      </w:pPr>
    </w:p>
    <w:tbl>
      <w:tblPr>
        <w:tblW w:w="148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950"/>
        <w:gridCol w:w="1250"/>
        <w:gridCol w:w="1054"/>
        <w:gridCol w:w="1214"/>
        <w:gridCol w:w="936"/>
        <w:gridCol w:w="1433"/>
        <w:gridCol w:w="876"/>
        <w:gridCol w:w="1149"/>
        <w:gridCol w:w="992"/>
        <w:gridCol w:w="990"/>
      </w:tblGrid>
      <w:tr w:rsidR="00A91275" w:rsidTr="00A91275">
        <w:trPr>
          <w:cantSplit/>
          <w:tblHeader/>
        </w:trPr>
        <w:tc>
          <w:tcPr>
            <w:tcW w:w="4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Показатели развития</w:t>
            </w:r>
          </w:p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района, округа</w:t>
            </w:r>
          </w:p>
        </w:tc>
        <w:tc>
          <w:tcPr>
            <w:tcW w:w="1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Един.</w:t>
            </w:r>
          </w:p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измер</w:t>
            </w:r>
            <w:proofErr w:type="spellEnd"/>
            <w:r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г.</w:t>
            </w:r>
          </w:p>
        </w:tc>
        <w:tc>
          <w:tcPr>
            <w:tcW w:w="2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2020 г.</w:t>
            </w:r>
          </w:p>
        </w:tc>
        <w:tc>
          <w:tcPr>
            <w:tcW w:w="2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2021 г.</w:t>
            </w: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2022</w:t>
            </w:r>
          </w:p>
        </w:tc>
      </w:tr>
      <w:tr w:rsidR="00A91275" w:rsidTr="00A91275">
        <w:trPr>
          <w:cantSplit/>
          <w:tblHeader/>
        </w:trPr>
        <w:tc>
          <w:tcPr>
            <w:tcW w:w="49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275" w:rsidRDefault="00A91275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275" w:rsidRDefault="00A91275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оценка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план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план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% к 2019 г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план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% к 2020 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план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% к 2021 г</w:t>
            </w:r>
          </w:p>
        </w:tc>
      </w:tr>
      <w:tr w:rsidR="00A91275" w:rsidTr="00A91275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8"/>
              <w:spacing w:line="276" w:lineRule="auto"/>
              <w:jc w:val="both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Численность населения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napToGrid w:val="0"/>
                <w:sz w:val="28"/>
                <w:szCs w:val="28"/>
                <w:lang w:eastAsia="en-US"/>
              </w:rPr>
            </w:pPr>
            <w:r>
              <w:rPr>
                <w:snapToGrid w:val="0"/>
                <w:sz w:val="28"/>
                <w:szCs w:val="28"/>
                <w:lang w:eastAsia="en-US"/>
              </w:rPr>
              <w:t>тыс. чел.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91275" w:rsidTr="00A91275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napToGrid w:val="0"/>
                <w:sz w:val="28"/>
                <w:szCs w:val="28"/>
                <w:lang w:eastAsia="en-US"/>
              </w:rPr>
            </w:pPr>
            <w:r>
              <w:rPr>
                <w:snapToGrid w:val="0"/>
                <w:sz w:val="28"/>
                <w:szCs w:val="28"/>
                <w:lang w:eastAsia="en-US"/>
              </w:rPr>
              <w:t>Прирост + (убыль</w:t>
            </w:r>
            <w:proofErr w:type="gramStart"/>
            <w:r>
              <w:rPr>
                <w:snapToGrid w:val="0"/>
                <w:sz w:val="28"/>
                <w:szCs w:val="28"/>
                <w:lang w:eastAsia="en-US"/>
              </w:rPr>
              <w:t xml:space="preserve"> -) </w:t>
            </w:r>
            <w:proofErr w:type="gramEnd"/>
            <w:r>
              <w:rPr>
                <w:snapToGrid w:val="0"/>
                <w:sz w:val="28"/>
                <w:szCs w:val="28"/>
                <w:lang w:eastAsia="en-US"/>
              </w:rPr>
              <w:t>населения с учетом миграции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napToGrid w:val="0"/>
                <w:sz w:val="28"/>
                <w:szCs w:val="28"/>
                <w:lang w:eastAsia="en-US"/>
              </w:rPr>
            </w:pPr>
            <w:r>
              <w:rPr>
                <w:snapToGrid w:val="0"/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91275" w:rsidTr="00A91275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Число </w:t>
            </w:r>
            <w:proofErr w:type="gramStart"/>
            <w:r>
              <w:rPr>
                <w:sz w:val="28"/>
                <w:szCs w:val="28"/>
                <w:lang w:eastAsia="en-US"/>
              </w:rPr>
              <w:t>прибывших</w:t>
            </w:r>
            <w:proofErr w:type="gramEnd"/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91275" w:rsidTr="00A91275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Число </w:t>
            </w:r>
            <w:proofErr w:type="gramStart"/>
            <w:r>
              <w:rPr>
                <w:sz w:val="28"/>
                <w:szCs w:val="28"/>
                <w:lang w:eastAsia="en-US"/>
              </w:rPr>
              <w:t>выбывших</w:t>
            </w:r>
            <w:proofErr w:type="gramEnd"/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91275" w:rsidTr="00A91275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8"/>
              <w:spacing w:line="276" w:lineRule="auto"/>
              <w:jc w:val="both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 xml:space="preserve">Численность </w:t>
            </w:r>
            <w:proofErr w:type="gramStart"/>
            <w:r>
              <w:rPr>
                <w:b/>
                <w:bCs/>
                <w:sz w:val="28"/>
                <w:szCs w:val="28"/>
                <w:lang w:eastAsia="en-US"/>
              </w:rPr>
              <w:t>занятых</w:t>
            </w:r>
            <w:proofErr w:type="gramEnd"/>
            <w:r>
              <w:rPr>
                <w:b/>
                <w:bCs/>
                <w:sz w:val="28"/>
                <w:szCs w:val="28"/>
                <w:lang w:eastAsia="en-US"/>
              </w:rPr>
              <w:t xml:space="preserve"> в экономике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91275" w:rsidTr="00A91275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Промышленность. Оборот предприятий и организаций по основным видам деятельности 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млн</w:t>
            </w:r>
            <w:proofErr w:type="gramStart"/>
            <w:r>
              <w:rPr>
                <w:sz w:val="28"/>
                <w:szCs w:val="28"/>
                <w:lang w:eastAsia="en-US"/>
              </w:rPr>
              <w:t>.р</w:t>
            </w:r>
            <w:proofErr w:type="gramEnd"/>
            <w:r>
              <w:rPr>
                <w:sz w:val="28"/>
                <w:szCs w:val="28"/>
                <w:lang w:eastAsia="en-US"/>
              </w:rPr>
              <w:t>уб</w:t>
            </w:r>
            <w:proofErr w:type="spellEnd"/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91275" w:rsidTr="00A91275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Объем продукции сельского хозяйства в хозяйствах всех категорий 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млн. руб.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3"/>
              <w:ind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3"/>
              <w:ind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3"/>
              <w:ind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3"/>
              <w:ind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3"/>
              <w:ind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3"/>
              <w:ind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3"/>
              <w:ind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3"/>
              <w:ind w:firstLine="0"/>
              <w:rPr>
                <w:sz w:val="28"/>
                <w:szCs w:val="28"/>
                <w:lang w:eastAsia="en-US"/>
              </w:rPr>
            </w:pPr>
          </w:p>
        </w:tc>
      </w:tr>
      <w:tr w:rsidR="00A91275" w:rsidTr="00A91275">
        <w:trPr>
          <w:cantSplit/>
          <w:trHeight w:val="458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ab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lastRenderedPageBreak/>
              <w:t>Оборот розничной торговли, включая общественное  питание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млн.</w:t>
            </w:r>
          </w:p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руб.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3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102,5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3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104,5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3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104,5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3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3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104,6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3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3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104,7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3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100,1</w:t>
            </w:r>
          </w:p>
        </w:tc>
      </w:tr>
      <w:tr w:rsidR="00A91275" w:rsidTr="00A91275">
        <w:trPr>
          <w:cantSplit/>
          <w:trHeight w:val="527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Прибыль прибыльных предприятий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млн</w:t>
            </w:r>
            <w:proofErr w:type="gramStart"/>
            <w:r>
              <w:rPr>
                <w:sz w:val="28"/>
                <w:szCs w:val="28"/>
                <w:lang w:eastAsia="en-US"/>
              </w:rPr>
              <w:t>..</w:t>
            </w:r>
            <w:proofErr w:type="gramEnd"/>
            <w:r>
              <w:rPr>
                <w:sz w:val="28"/>
                <w:szCs w:val="28"/>
                <w:lang w:eastAsia="en-US"/>
              </w:rPr>
              <w:t>руб.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</w:t>
            </w:r>
          </w:p>
        </w:tc>
      </w:tr>
      <w:tr w:rsidR="00A91275" w:rsidTr="00A91275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Среднемесячная заработная плата 1 работника (по всем предприятиям)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руб.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15800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16200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16300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16350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100,31</w:t>
            </w:r>
          </w:p>
        </w:tc>
      </w:tr>
      <w:tr w:rsidR="00A91275" w:rsidTr="00A91275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Собственные доходы местного бюджета, всего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млн. руб.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both"/>
              <w:rPr>
                <w:i/>
                <w:iCs/>
                <w:color w:val="000000"/>
                <w:sz w:val="28"/>
                <w:szCs w:val="28"/>
                <w:lang w:eastAsia="en-US"/>
              </w:rPr>
            </w:pPr>
            <w:r>
              <w:rPr>
                <w:i/>
                <w:iCs/>
                <w:color w:val="000000"/>
                <w:sz w:val="28"/>
                <w:szCs w:val="28"/>
                <w:lang w:eastAsia="en-US"/>
              </w:rPr>
              <w:t>14,0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both"/>
              <w:rPr>
                <w:i/>
                <w:iCs/>
                <w:color w:val="000000"/>
                <w:sz w:val="28"/>
                <w:szCs w:val="28"/>
                <w:lang w:eastAsia="en-US"/>
              </w:rPr>
            </w:pPr>
            <w:r>
              <w:rPr>
                <w:i/>
                <w:iCs/>
                <w:color w:val="000000"/>
                <w:sz w:val="28"/>
                <w:szCs w:val="28"/>
                <w:lang w:eastAsia="en-US"/>
              </w:rPr>
              <w:t>14,0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both"/>
              <w:rPr>
                <w:i/>
                <w:iCs/>
                <w:color w:val="000000"/>
                <w:sz w:val="28"/>
                <w:szCs w:val="28"/>
                <w:lang w:eastAsia="en-US"/>
              </w:rPr>
            </w:pPr>
            <w:r>
              <w:rPr>
                <w:i/>
                <w:iCs/>
                <w:color w:val="000000"/>
                <w:sz w:val="28"/>
                <w:szCs w:val="28"/>
                <w:lang w:eastAsia="en-US"/>
              </w:rPr>
              <w:t>12,4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275" w:rsidRDefault="00A91275">
            <w:pPr>
              <w:spacing w:line="276" w:lineRule="auto"/>
              <w:jc w:val="both"/>
              <w:rPr>
                <w:i/>
                <w:iCs/>
                <w:color w:val="000000"/>
                <w:sz w:val="28"/>
                <w:szCs w:val="28"/>
                <w:lang w:eastAsia="en-US"/>
              </w:rPr>
            </w:pPr>
            <w:r>
              <w:rPr>
                <w:i/>
                <w:iCs/>
                <w:color w:val="000000"/>
                <w:sz w:val="28"/>
                <w:szCs w:val="28"/>
                <w:lang w:eastAsia="en-US"/>
              </w:rPr>
              <w:t>86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12,5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13,2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105,6</w:t>
            </w:r>
          </w:p>
        </w:tc>
      </w:tr>
      <w:tr w:rsidR="00A91275" w:rsidTr="00A91275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Уровень обеспеченности собственными доходами бюджета на 1 человека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руб.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1655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1655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1466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88,6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1477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1558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105,5</w:t>
            </w:r>
          </w:p>
        </w:tc>
      </w:tr>
      <w:tr w:rsidR="00A91275" w:rsidTr="00A91275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Охват работающего населения профилактическими осмотрами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%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</w:t>
            </w:r>
          </w:p>
        </w:tc>
      </w:tr>
      <w:tr w:rsidR="00A91275" w:rsidTr="00A91275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Охват</w:t>
            </w:r>
          </w:p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детей диспансерным наблюдением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%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</w:t>
            </w:r>
          </w:p>
        </w:tc>
      </w:tr>
      <w:tr w:rsidR="00A91275" w:rsidTr="00A91275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Количество приемных семей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ед.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</w:t>
            </w:r>
          </w:p>
        </w:tc>
      </w:tr>
      <w:tr w:rsidR="00A91275" w:rsidTr="00A91275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Количество детей, воспитывающихся в приемных семьях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</w:t>
            </w:r>
          </w:p>
        </w:tc>
      </w:tr>
      <w:tr w:rsidR="00A91275" w:rsidTr="00A91275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Количество детей, находящихся под опекой (попечительством)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чел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36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46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45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46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46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pStyle w:val="25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</w:t>
            </w:r>
          </w:p>
        </w:tc>
      </w:tr>
    </w:tbl>
    <w:p w:rsidR="00A91275" w:rsidRDefault="00A91275" w:rsidP="00A91275">
      <w:pPr>
        <w:pStyle w:val="Normal13"/>
        <w:shd w:val="clear" w:color="auto" w:fill="FFFFFF"/>
        <w:spacing w:before="0" w:beforeAutospacing="0"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A91275" w:rsidRDefault="00A91275" w:rsidP="00A91275">
      <w:pPr>
        <w:pStyle w:val="Normal13"/>
        <w:shd w:val="clear" w:color="auto" w:fill="FFFFFF"/>
        <w:spacing w:before="0" w:beforeAutospacing="0" w:after="0" w:line="240" w:lineRule="auto"/>
        <w:ind w:firstLine="8931"/>
        <w:rPr>
          <w:sz w:val="24"/>
          <w:szCs w:val="24"/>
        </w:rPr>
      </w:pPr>
    </w:p>
    <w:p w:rsidR="00A91275" w:rsidRDefault="00A91275" w:rsidP="00A91275">
      <w:pPr>
        <w:spacing w:after="200" w:line="276" w:lineRule="auto"/>
        <w:rPr>
          <w:b/>
          <w:bCs/>
          <w:sz w:val="28"/>
          <w:szCs w:val="28"/>
        </w:rPr>
      </w:pPr>
    </w:p>
    <w:p w:rsidR="00A91275" w:rsidRDefault="00A91275" w:rsidP="00A91275">
      <w:pPr>
        <w:spacing w:after="200"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A91275" w:rsidRDefault="00A91275" w:rsidP="00A91275">
      <w:pPr>
        <w:spacing w:line="276" w:lineRule="auto"/>
        <w:rPr>
          <w:b/>
          <w:bCs/>
          <w:sz w:val="28"/>
          <w:szCs w:val="28"/>
        </w:rPr>
        <w:sectPr w:rsidR="00A91275">
          <w:type w:val="continuous"/>
          <w:pgSz w:w="11906" w:h="16838"/>
          <w:pgMar w:top="1134" w:right="850" w:bottom="1134" w:left="1134" w:header="708" w:footer="708" w:gutter="0"/>
          <w:cols w:space="720"/>
        </w:sectPr>
      </w:pP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Коченевского района Новосибирской области</w:t>
      </w: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17</w:t>
      </w: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(третья сессия)</w:t>
      </w: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</w:p>
    <w:p w:rsidR="00A91275" w:rsidRDefault="00A91275" w:rsidP="00A91275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23. 10. 2020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A91275" w:rsidRDefault="00A91275" w:rsidP="00A91275">
      <w:pPr>
        <w:shd w:val="clear" w:color="auto" w:fill="FFFFFF"/>
        <w:rPr>
          <w:color w:val="000000"/>
          <w:spacing w:val="2"/>
          <w:sz w:val="28"/>
          <w:szCs w:val="28"/>
        </w:rPr>
      </w:pPr>
    </w:p>
    <w:p w:rsidR="00A91275" w:rsidRDefault="00A91275" w:rsidP="00A91275">
      <w:pPr>
        <w:jc w:val="center"/>
        <w:rPr>
          <w:b/>
          <w:sz w:val="28"/>
          <w:szCs w:val="20"/>
        </w:rPr>
      </w:pPr>
      <w:r>
        <w:rPr>
          <w:b/>
          <w:sz w:val="28"/>
          <w:szCs w:val="20"/>
        </w:rPr>
        <w:t>О приостановлении действия отдельных пунктов</w:t>
      </w:r>
    </w:p>
    <w:p w:rsidR="00A91275" w:rsidRDefault="00A91275" w:rsidP="00A91275">
      <w:pPr>
        <w:jc w:val="center"/>
        <w:rPr>
          <w:b/>
          <w:sz w:val="28"/>
          <w:szCs w:val="20"/>
        </w:rPr>
      </w:pPr>
      <w:r>
        <w:rPr>
          <w:b/>
          <w:sz w:val="28"/>
          <w:szCs w:val="20"/>
        </w:rPr>
        <w:t>статей Положения «О бюджетном процессе</w:t>
      </w:r>
    </w:p>
    <w:p w:rsidR="00A91275" w:rsidRDefault="00A91275" w:rsidP="00A91275">
      <w:pPr>
        <w:jc w:val="center"/>
        <w:rPr>
          <w:b/>
          <w:sz w:val="28"/>
          <w:szCs w:val="20"/>
        </w:rPr>
      </w:pPr>
      <w:r>
        <w:rPr>
          <w:b/>
          <w:sz w:val="28"/>
          <w:szCs w:val="20"/>
        </w:rPr>
        <w:t>в рабочем поселке</w:t>
      </w:r>
      <w:proofErr w:type="gramStart"/>
      <w:r>
        <w:rPr>
          <w:b/>
          <w:sz w:val="28"/>
          <w:szCs w:val="20"/>
        </w:rPr>
        <w:t xml:space="preserve"> Ч</w:t>
      </w:r>
      <w:proofErr w:type="gramEnd"/>
      <w:r>
        <w:rPr>
          <w:b/>
          <w:sz w:val="28"/>
          <w:szCs w:val="20"/>
        </w:rPr>
        <w:t>ик Коченевского районе</w:t>
      </w:r>
    </w:p>
    <w:p w:rsidR="00A91275" w:rsidRDefault="00A91275" w:rsidP="00A91275">
      <w:pPr>
        <w:jc w:val="center"/>
        <w:rPr>
          <w:b/>
          <w:sz w:val="28"/>
          <w:szCs w:val="20"/>
        </w:rPr>
      </w:pPr>
      <w:r>
        <w:rPr>
          <w:b/>
          <w:sz w:val="28"/>
          <w:szCs w:val="20"/>
        </w:rPr>
        <w:t>Новосибирской области»</w:t>
      </w:r>
    </w:p>
    <w:p w:rsidR="00A91275" w:rsidRDefault="00A91275" w:rsidP="00A91275">
      <w:pPr>
        <w:spacing w:after="120"/>
        <w:ind w:firstLine="210"/>
        <w:jc w:val="both"/>
        <w:rPr>
          <w:sz w:val="28"/>
          <w:szCs w:val="20"/>
        </w:rPr>
      </w:pPr>
    </w:p>
    <w:p w:rsidR="00A91275" w:rsidRDefault="00A91275" w:rsidP="00A91275">
      <w:pPr>
        <w:spacing w:after="120"/>
        <w:ind w:firstLine="210"/>
        <w:jc w:val="both"/>
        <w:rPr>
          <w:sz w:val="28"/>
          <w:szCs w:val="20"/>
        </w:rPr>
      </w:pPr>
      <w:r>
        <w:rPr>
          <w:sz w:val="28"/>
          <w:szCs w:val="20"/>
        </w:rPr>
        <w:t xml:space="preserve">   </w:t>
      </w:r>
      <w:proofErr w:type="gramStart"/>
      <w:r>
        <w:rPr>
          <w:sz w:val="28"/>
          <w:szCs w:val="20"/>
        </w:rPr>
        <w:t>Руководствуясь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Законом Новосибирской области «О приостановлении действия отдельных положений Закона Новосибирской области «О бюджетном процессе в Новосибирской области» принятым  постановлением Законодательного Собрания Новосибирской области от 09.07.2020 № 505-ЗС, руководствуясь Уставом Коченевского района Новосибирской области, Совет депутатов Коченевского района Новосибирской области,</w:t>
      </w:r>
      <w:proofErr w:type="gramEnd"/>
    </w:p>
    <w:p w:rsidR="00A91275" w:rsidRDefault="00A91275" w:rsidP="00A91275">
      <w:pPr>
        <w:spacing w:after="120"/>
        <w:ind w:firstLine="210"/>
        <w:jc w:val="both"/>
        <w:rPr>
          <w:bCs/>
          <w:sz w:val="28"/>
          <w:szCs w:val="28"/>
        </w:rPr>
      </w:pPr>
      <w:proofErr w:type="gramStart"/>
      <w:r>
        <w:rPr>
          <w:b/>
          <w:sz w:val="28"/>
          <w:szCs w:val="20"/>
        </w:rPr>
        <w:t>Р</w:t>
      </w:r>
      <w:proofErr w:type="gramEnd"/>
      <w:r>
        <w:rPr>
          <w:b/>
          <w:sz w:val="28"/>
          <w:szCs w:val="20"/>
        </w:rPr>
        <w:t xml:space="preserve"> Е Ш И Л:</w:t>
      </w:r>
    </w:p>
    <w:p w:rsidR="00A91275" w:rsidRDefault="00A91275" w:rsidP="00A91275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1. </w:t>
      </w:r>
      <w:r>
        <w:rPr>
          <w:sz w:val="28"/>
          <w:szCs w:val="28"/>
        </w:rPr>
        <w:t>Приостановить до 1 января 2021 года действие пункта 1 статьи 19 и пункта 1 статьи 20 (в части сроков внесения проекта решения о бюджете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Коченевского района Новосибирской области в Совет депутатов рабочего поселка Чик</w:t>
      </w:r>
      <w:r>
        <w:t xml:space="preserve"> </w:t>
      </w:r>
      <w:r>
        <w:rPr>
          <w:sz w:val="28"/>
          <w:szCs w:val="28"/>
        </w:rPr>
        <w:t>Коченевского района Новосибирской области) Положения «О бюджетном процессе в рабочем поселке Чик Коченевского района Новосибирской области» принятом на двадцатой  сессии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Коченевского района Новосибирской области от 22.07.2017 № 128.</w:t>
      </w:r>
    </w:p>
    <w:p w:rsidR="00A91275" w:rsidRDefault="00A91275" w:rsidP="00A91275">
      <w:pPr>
        <w:jc w:val="both"/>
        <w:rPr>
          <w:sz w:val="28"/>
        </w:rPr>
      </w:pPr>
      <w:r>
        <w:rPr>
          <w:b/>
          <w:sz w:val="28"/>
        </w:rPr>
        <w:t xml:space="preserve">2.  </w:t>
      </w:r>
      <w:r>
        <w:rPr>
          <w:sz w:val="28"/>
        </w:rPr>
        <w:t>Настоящее решение вступает в силу со дня его подписания.</w:t>
      </w:r>
    </w:p>
    <w:p w:rsidR="00A91275" w:rsidRDefault="00A91275" w:rsidP="00A91275">
      <w:pPr>
        <w:jc w:val="both"/>
        <w:rPr>
          <w:rFonts w:eastAsia="Calibri"/>
          <w:sz w:val="28"/>
          <w:szCs w:val="28"/>
        </w:rPr>
      </w:pPr>
      <w:r>
        <w:rPr>
          <w:b/>
          <w:sz w:val="28"/>
          <w:szCs w:val="28"/>
        </w:rPr>
        <w:t xml:space="preserve">3. </w:t>
      </w:r>
      <w:r>
        <w:rPr>
          <w:sz w:val="28"/>
          <w:szCs w:val="28"/>
        </w:rPr>
        <w:t>Опубликовать настоящее решение разместить на официальном сайте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rFonts w:eastAsia="Calibri"/>
          <w:sz w:val="28"/>
          <w:szCs w:val="28"/>
        </w:rPr>
        <w:t>.</w:t>
      </w:r>
    </w:p>
    <w:p w:rsidR="00A91275" w:rsidRDefault="00A91275" w:rsidP="00A91275">
      <w:pPr>
        <w:suppressAutoHyphens/>
        <w:jc w:val="both"/>
        <w:rPr>
          <w:sz w:val="26"/>
          <w:szCs w:val="26"/>
        </w:rPr>
      </w:pPr>
    </w:p>
    <w:p w:rsidR="00A91275" w:rsidRDefault="00A91275" w:rsidP="00A91275">
      <w:pPr>
        <w:suppressAutoHyphens/>
        <w:jc w:val="both"/>
        <w:rPr>
          <w:sz w:val="26"/>
          <w:szCs w:val="26"/>
        </w:rPr>
      </w:pPr>
    </w:p>
    <w:p w:rsidR="00A91275" w:rsidRDefault="00A91275" w:rsidP="00A91275">
      <w:pPr>
        <w:suppressAutoHyphens/>
        <w:jc w:val="both"/>
        <w:rPr>
          <w:sz w:val="26"/>
          <w:szCs w:val="26"/>
        </w:rPr>
      </w:pPr>
    </w:p>
    <w:p w:rsidR="00A91275" w:rsidRDefault="00A91275" w:rsidP="00A91275">
      <w:pPr>
        <w:suppressAutoHyphens/>
        <w:rPr>
          <w:sz w:val="26"/>
          <w:szCs w:val="26"/>
        </w:rPr>
      </w:pPr>
      <w:r>
        <w:rPr>
          <w:sz w:val="26"/>
          <w:szCs w:val="26"/>
        </w:rPr>
        <w:t>Глава рабочего поселка</w:t>
      </w:r>
      <w:proofErr w:type="gramStart"/>
      <w:r>
        <w:rPr>
          <w:sz w:val="26"/>
          <w:szCs w:val="26"/>
        </w:rPr>
        <w:t xml:space="preserve"> Ч</w:t>
      </w:r>
      <w:proofErr w:type="gramEnd"/>
      <w:r>
        <w:rPr>
          <w:sz w:val="26"/>
          <w:szCs w:val="26"/>
        </w:rPr>
        <w:t>ик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О.П. </w:t>
      </w:r>
      <w:proofErr w:type="spellStart"/>
      <w:r>
        <w:rPr>
          <w:sz w:val="26"/>
          <w:szCs w:val="26"/>
        </w:rPr>
        <w:t>Алпеев</w:t>
      </w:r>
      <w:proofErr w:type="spellEnd"/>
    </w:p>
    <w:p w:rsidR="00A91275" w:rsidRDefault="00A91275" w:rsidP="00A91275">
      <w:pPr>
        <w:rPr>
          <w:sz w:val="28"/>
          <w:szCs w:val="28"/>
        </w:rPr>
      </w:pPr>
    </w:p>
    <w:p w:rsidR="00AE42DF" w:rsidRPr="002572F3" w:rsidRDefault="00A91275" w:rsidP="00AE42DF">
      <w:pPr>
        <w:pStyle w:val="af0"/>
        <w:jc w:val="both"/>
      </w:pPr>
      <w:r>
        <w:rPr>
          <w:sz w:val="28"/>
          <w:szCs w:val="28"/>
        </w:rPr>
        <w:t>Председатель Совета депутатов р.п</w:t>
      </w:r>
      <w:proofErr w:type="gramStart"/>
      <w:r>
        <w:rPr>
          <w:sz w:val="28"/>
          <w:szCs w:val="28"/>
        </w:rPr>
        <w:t>.Ч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Т.П.Сидорова</w:t>
      </w:r>
    </w:p>
    <w:p w:rsidR="00AE42DF" w:rsidRPr="002572F3" w:rsidRDefault="00AE42DF" w:rsidP="00AE42DF">
      <w:pPr>
        <w:pStyle w:val="af0"/>
        <w:spacing w:before="9"/>
        <w:jc w:val="center"/>
      </w:pPr>
    </w:p>
    <w:p w:rsidR="00AE42DF" w:rsidRDefault="00AE42DF" w:rsidP="00AE42DF">
      <w:pPr>
        <w:ind w:firstLine="851"/>
        <w:jc w:val="center"/>
        <w:rPr>
          <w:b/>
          <w:bCs/>
          <w:sz w:val="28"/>
          <w:szCs w:val="28"/>
        </w:rPr>
      </w:pPr>
    </w:p>
    <w:p w:rsidR="00AE42DF" w:rsidRDefault="00AE42DF" w:rsidP="00AE42DF">
      <w:pPr>
        <w:ind w:firstLine="851"/>
        <w:jc w:val="center"/>
        <w:rPr>
          <w:b/>
          <w:bCs/>
          <w:sz w:val="28"/>
          <w:szCs w:val="28"/>
        </w:rPr>
      </w:pPr>
    </w:p>
    <w:p w:rsidR="00AE42DF" w:rsidRDefault="00AE42DF" w:rsidP="00AE42DF">
      <w:pPr>
        <w:ind w:firstLine="851"/>
        <w:jc w:val="center"/>
        <w:rPr>
          <w:b/>
          <w:bCs/>
          <w:sz w:val="28"/>
          <w:szCs w:val="28"/>
        </w:rPr>
      </w:pPr>
    </w:p>
    <w:p w:rsidR="00AE42DF" w:rsidRDefault="00AE42DF" w:rsidP="00AE42DF">
      <w:pPr>
        <w:ind w:firstLine="851"/>
        <w:jc w:val="center"/>
        <w:rPr>
          <w:b/>
          <w:bCs/>
          <w:sz w:val="28"/>
          <w:szCs w:val="28"/>
        </w:rPr>
      </w:pPr>
    </w:p>
    <w:p w:rsidR="00AE42DF" w:rsidRDefault="00AE42DF" w:rsidP="00AE42DF">
      <w:pPr>
        <w:ind w:firstLine="851"/>
        <w:jc w:val="center"/>
        <w:rPr>
          <w:b/>
          <w:bCs/>
          <w:sz w:val="28"/>
          <w:szCs w:val="28"/>
        </w:rPr>
      </w:pPr>
    </w:p>
    <w:p w:rsidR="00AE42DF" w:rsidRDefault="00AE42DF" w:rsidP="00AE42DF">
      <w:pPr>
        <w:ind w:firstLine="851"/>
        <w:jc w:val="center"/>
        <w:rPr>
          <w:b/>
          <w:bCs/>
          <w:sz w:val="28"/>
          <w:szCs w:val="28"/>
        </w:rPr>
      </w:pPr>
    </w:p>
    <w:p w:rsidR="00AE42DF" w:rsidRDefault="00AE42DF" w:rsidP="00AE42DF">
      <w:pPr>
        <w:ind w:firstLine="851"/>
        <w:jc w:val="center"/>
        <w:rPr>
          <w:b/>
          <w:bCs/>
          <w:sz w:val="28"/>
          <w:szCs w:val="28"/>
        </w:rPr>
      </w:pPr>
    </w:p>
    <w:p w:rsidR="00AE42DF" w:rsidRDefault="00AE42DF" w:rsidP="00AE42DF">
      <w:pPr>
        <w:ind w:firstLine="851"/>
        <w:jc w:val="center"/>
        <w:rPr>
          <w:b/>
          <w:bCs/>
          <w:sz w:val="28"/>
          <w:szCs w:val="28"/>
        </w:rPr>
      </w:pPr>
    </w:p>
    <w:p w:rsidR="00AE42DF" w:rsidRDefault="00AE42DF" w:rsidP="00AE42DF">
      <w:pPr>
        <w:ind w:firstLine="851"/>
        <w:jc w:val="center"/>
        <w:rPr>
          <w:b/>
          <w:bCs/>
          <w:sz w:val="28"/>
          <w:szCs w:val="28"/>
        </w:rPr>
      </w:pPr>
    </w:p>
    <w:p w:rsidR="00AE42DF" w:rsidRPr="002572F3" w:rsidRDefault="00AE42DF" w:rsidP="00AE42DF">
      <w:pPr>
        <w:ind w:firstLine="851"/>
        <w:jc w:val="center"/>
        <w:rPr>
          <w:b/>
          <w:bCs/>
          <w:sz w:val="28"/>
          <w:szCs w:val="28"/>
        </w:rPr>
      </w:pPr>
      <w:r w:rsidRPr="002572F3">
        <w:rPr>
          <w:b/>
          <w:bCs/>
          <w:sz w:val="28"/>
          <w:szCs w:val="28"/>
        </w:rPr>
        <w:t>СОВЕТ ДЕПУТАТОВ</w:t>
      </w:r>
    </w:p>
    <w:p w:rsidR="00AE42DF" w:rsidRPr="002572F3" w:rsidRDefault="00AE42DF" w:rsidP="00AE42DF">
      <w:pPr>
        <w:ind w:firstLine="851"/>
        <w:jc w:val="center"/>
        <w:rPr>
          <w:b/>
          <w:bCs/>
          <w:sz w:val="28"/>
          <w:szCs w:val="28"/>
        </w:rPr>
      </w:pPr>
      <w:r w:rsidRPr="002572F3">
        <w:rPr>
          <w:b/>
          <w:bCs/>
          <w:sz w:val="28"/>
          <w:szCs w:val="28"/>
        </w:rPr>
        <w:t>рабочего поселка</w:t>
      </w:r>
      <w:proofErr w:type="gramStart"/>
      <w:r w:rsidRPr="002572F3">
        <w:rPr>
          <w:b/>
          <w:bCs/>
          <w:sz w:val="28"/>
          <w:szCs w:val="28"/>
        </w:rPr>
        <w:t xml:space="preserve"> Ч</w:t>
      </w:r>
      <w:proofErr w:type="gramEnd"/>
      <w:r w:rsidRPr="002572F3">
        <w:rPr>
          <w:b/>
          <w:bCs/>
          <w:sz w:val="28"/>
          <w:szCs w:val="28"/>
        </w:rPr>
        <w:t>ик</w:t>
      </w:r>
    </w:p>
    <w:p w:rsidR="00AE42DF" w:rsidRPr="002572F3" w:rsidRDefault="00AE42DF" w:rsidP="00AE42DF">
      <w:pPr>
        <w:ind w:firstLine="851"/>
        <w:jc w:val="center"/>
        <w:rPr>
          <w:b/>
          <w:bCs/>
          <w:sz w:val="28"/>
          <w:szCs w:val="28"/>
        </w:rPr>
      </w:pPr>
      <w:r w:rsidRPr="002572F3">
        <w:rPr>
          <w:b/>
          <w:bCs/>
          <w:sz w:val="28"/>
          <w:szCs w:val="28"/>
        </w:rPr>
        <w:t>Коченевского района Новосибирской области</w:t>
      </w:r>
    </w:p>
    <w:p w:rsidR="00AE42DF" w:rsidRPr="002572F3" w:rsidRDefault="00AE42DF" w:rsidP="00AE42DF">
      <w:pPr>
        <w:ind w:firstLine="851"/>
        <w:jc w:val="center"/>
        <w:rPr>
          <w:b/>
          <w:bCs/>
          <w:sz w:val="28"/>
          <w:szCs w:val="28"/>
        </w:rPr>
      </w:pPr>
      <w:r w:rsidRPr="002572F3">
        <w:rPr>
          <w:b/>
          <w:bCs/>
          <w:sz w:val="28"/>
          <w:szCs w:val="28"/>
        </w:rPr>
        <w:t>(шестого созыва)</w:t>
      </w:r>
    </w:p>
    <w:p w:rsidR="00AE42DF" w:rsidRPr="002572F3" w:rsidRDefault="00AE42DF" w:rsidP="00AE42DF">
      <w:pPr>
        <w:ind w:firstLine="851"/>
        <w:jc w:val="center"/>
        <w:rPr>
          <w:b/>
          <w:bCs/>
          <w:sz w:val="28"/>
          <w:szCs w:val="28"/>
        </w:rPr>
      </w:pPr>
    </w:p>
    <w:p w:rsidR="00AE42DF" w:rsidRPr="002572F3" w:rsidRDefault="00AE42DF" w:rsidP="00AE42DF">
      <w:pPr>
        <w:ind w:firstLine="851"/>
        <w:jc w:val="center"/>
        <w:rPr>
          <w:b/>
          <w:bCs/>
          <w:sz w:val="28"/>
          <w:szCs w:val="28"/>
          <w:shd w:val="clear" w:color="auto" w:fill="FFFFFF"/>
        </w:rPr>
      </w:pPr>
      <w:r w:rsidRPr="002572F3">
        <w:rPr>
          <w:b/>
          <w:bCs/>
          <w:sz w:val="28"/>
          <w:szCs w:val="28"/>
        </w:rPr>
        <w:t>РЕШЕНИЕ № 18</w:t>
      </w:r>
    </w:p>
    <w:p w:rsidR="00AE42DF" w:rsidRPr="002572F3" w:rsidRDefault="00AE42DF" w:rsidP="00AE42DF">
      <w:pPr>
        <w:ind w:firstLine="851"/>
        <w:jc w:val="center"/>
        <w:rPr>
          <w:b/>
          <w:sz w:val="28"/>
          <w:szCs w:val="28"/>
        </w:rPr>
      </w:pPr>
      <w:r w:rsidRPr="002572F3">
        <w:rPr>
          <w:b/>
          <w:sz w:val="28"/>
          <w:szCs w:val="28"/>
        </w:rPr>
        <w:t>(третья сессия)</w:t>
      </w:r>
    </w:p>
    <w:p w:rsidR="00AE42DF" w:rsidRPr="002572F3" w:rsidRDefault="00AE42DF" w:rsidP="00AE42DF">
      <w:pPr>
        <w:ind w:firstLine="851"/>
        <w:jc w:val="center"/>
        <w:rPr>
          <w:b/>
          <w:sz w:val="28"/>
          <w:szCs w:val="28"/>
        </w:rPr>
      </w:pPr>
    </w:p>
    <w:p w:rsidR="00AE42DF" w:rsidRPr="002572F3" w:rsidRDefault="00AE42DF" w:rsidP="00AE42DF">
      <w:pPr>
        <w:ind w:firstLine="851"/>
        <w:jc w:val="center"/>
        <w:rPr>
          <w:b/>
          <w:sz w:val="28"/>
          <w:szCs w:val="28"/>
        </w:rPr>
      </w:pPr>
      <w:r w:rsidRPr="002572F3">
        <w:rPr>
          <w:b/>
          <w:sz w:val="28"/>
          <w:szCs w:val="28"/>
          <w:shd w:val="clear" w:color="auto" w:fill="FFFFFF"/>
        </w:rPr>
        <w:t>23.10.2020</w:t>
      </w:r>
      <w:r w:rsidRPr="002572F3">
        <w:rPr>
          <w:b/>
          <w:sz w:val="28"/>
          <w:szCs w:val="28"/>
        </w:rPr>
        <w:tab/>
      </w:r>
      <w:r w:rsidRPr="002572F3">
        <w:rPr>
          <w:b/>
          <w:sz w:val="28"/>
          <w:szCs w:val="28"/>
        </w:rPr>
        <w:tab/>
      </w:r>
      <w:r w:rsidRPr="002572F3">
        <w:rPr>
          <w:b/>
          <w:sz w:val="28"/>
          <w:szCs w:val="28"/>
        </w:rPr>
        <w:tab/>
      </w:r>
      <w:r w:rsidRPr="002572F3">
        <w:rPr>
          <w:b/>
          <w:sz w:val="28"/>
          <w:szCs w:val="28"/>
        </w:rPr>
        <w:tab/>
      </w:r>
      <w:r w:rsidRPr="002572F3">
        <w:rPr>
          <w:b/>
          <w:sz w:val="28"/>
          <w:szCs w:val="28"/>
        </w:rPr>
        <w:tab/>
      </w:r>
      <w:r w:rsidRPr="002572F3">
        <w:rPr>
          <w:b/>
          <w:sz w:val="28"/>
          <w:szCs w:val="28"/>
        </w:rPr>
        <w:tab/>
      </w:r>
      <w:r w:rsidRPr="002572F3">
        <w:rPr>
          <w:b/>
          <w:sz w:val="28"/>
          <w:szCs w:val="28"/>
        </w:rPr>
        <w:tab/>
        <w:t>р. п. Чик</w:t>
      </w:r>
    </w:p>
    <w:p w:rsidR="00AE42DF" w:rsidRPr="002572F3" w:rsidRDefault="00AE42DF" w:rsidP="00AE42DF">
      <w:pPr>
        <w:jc w:val="center"/>
        <w:rPr>
          <w:b/>
          <w:sz w:val="28"/>
          <w:szCs w:val="28"/>
        </w:rPr>
      </w:pPr>
    </w:p>
    <w:p w:rsidR="00AE42DF" w:rsidRPr="002572F3" w:rsidRDefault="00AE42DF" w:rsidP="00AE42DF">
      <w:pPr>
        <w:jc w:val="center"/>
        <w:rPr>
          <w:b/>
          <w:sz w:val="28"/>
          <w:szCs w:val="28"/>
        </w:rPr>
      </w:pPr>
      <w:r w:rsidRPr="002572F3">
        <w:rPr>
          <w:b/>
          <w:sz w:val="28"/>
          <w:szCs w:val="28"/>
        </w:rPr>
        <w:t>Об утверждении положения «О порядке и условиях предоставления</w:t>
      </w:r>
    </w:p>
    <w:p w:rsidR="00AE42DF" w:rsidRPr="002572F3" w:rsidRDefault="00AE42DF" w:rsidP="00AE42DF">
      <w:pPr>
        <w:jc w:val="center"/>
        <w:rPr>
          <w:b/>
          <w:color w:val="000000" w:themeColor="text1"/>
          <w:sz w:val="28"/>
          <w:szCs w:val="28"/>
        </w:rPr>
      </w:pPr>
      <w:r w:rsidRPr="002572F3">
        <w:rPr>
          <w:b/>
          <w:sz w:val="28"/>
          <w:szCs w:val="28"/>
        </w:rPr>
        <w:t>в аренду муниципального имущества, включенного в Перечень имущества, находящегося в муниципальной собственности рабочего поселка</w:t>
      </w:r>
      <w:proofErr w:type="gramStart"/>
      <w:r w:rsidRPr="002572F3">
        <w:rPr>
          <w:b/>
          <w:sz w:val="28"/>
          <w:szCs w:val="28"/>
        </w:rPr>
        <w:t xml:space="preserve"> Ч</w:t>
      </w:r>
      <w:proofErr w:type="gramEnd"/>
      <w:r w:rsidRPr="002572F3">
        <w:rPr>
          <w:b/>
          <w:sz w:val="28"/>
          <w:szCs w:val="28"/>
        </w:rPr>
        <w:t>ик Коченевского района Новосибирской области, свободного от прав третьих лиц (за 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</w:r>
      <w:r w:rsidRPr="002572F3">
        <w:rPr>
          <w:b/>
          <w:color w:val="000000" w:themeColor="text1"/>
          <w:sz w:val="28"/>
          <w:szCs w:val="28"/>
        </w:rPr>
        <w:t xml:space="preserve"> и физических лиц, не являющихся индивидуальными предпринимателями и применяющих специальный налоговый режим «Налог на профессиональный доход»), предусмотренного частью 4 статьи 18 Федерального закона от 24.07.2007года №209-ФЗ «О развитии малого и среднего предпринимательства в Российской Федерации</w:t>
      </w:r>
    </w:p>
    <w:p w:rsidR="00AE42DF" w:rsidRPr="002572F3" w:rsidRDefault="00AE42DF" w:rsidP="00AE42DF">
      <w:pPr>
        <w:pStyle w:val="af0"/>
        <w:spacing w:before="10"/>
      </w:pPr>
    </w:p>
    <w:p w:rsidR="00AE42DF" w:rsidRPr="002572F3" w:rsidRDefault="00AE42DF" w:rsidP="00AE42DF">
      <w:pPr>
        <w:pStyle w:val="af0"/>
        <w:ind w:left="567" w:right="264" w:firstLine="1229"/>
      </w:pPr>
      <w:r w:rsidRPr="002572F3">
        <w:t>В целях оказания имущественной поддержки субъектам малого и среднего предпринимательства в рабочем поселке</w:t>
      </w:r>
      <w:proofErr w:type="gramStart"/>
      <w:r w:rsidRPr="002572F3">
        <w:t xml:space="preserve"> Ч</w:t>
      </w:r>
      <w:proofErr w:type="gramEnd"/>
      <w:r w:rsidRPr="002572F3">
        <w:t>ик Коченевского района, в соответствии с Федеральным законом от 06.10.2003 N 131-ФЗ "Об общих принципах организации местного самоуправления в Российской Федерации", Федеральным законом от 24.07.2007 N 209-ФЗ "О развитии малого и среднего предпринимательства в Российской Федерации"</w:t>
      </w:r>
    </w:p>
    <w:p w:rsidR="00AE42DF" w:rsidRPr="002572F3" w:rsidRDefault="00AE42DF" w:rsidP="00AE42DF">
      <w:pPr>
        <w:pStyle w:val="af0"/>
        <w:spacing w:before="8"/>
      </w:pPr>
    </w:p>
    <w:p w:rsidR="00AE42DF" w:rsidRPr="002572F3" w:rsidRDefault="00AE42DF" w:rsidP="00AE42DF">
      <w:pPr>
        <w:spacing w:line="365" w:lineRule="exact"/>
        <w:ind w:left="567"/>
        <w:jc w:val="both"/>
        <w:rPr>
          <w:b/>
          <w:sz w:val="28"/>
          <w:szCs w:val="28"/>
        </w:rPr>
      </w:pPr>
      <w:r w:rsidRPr="002572F3">
        <w:rPr>
          <w:b/>
          <w:sz w:val="28"/>
          <w:szCs w:val="28"/>
        </w:rPr>
        <w:t>ПОСТАНОВЛЯЮ: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8"/>
        </w:numPr>
        <w:tabs>
          <w:tab w:val="left" w:pos="993"/>
        </w:tabs>
        <w:autoSpaceDE w:val="0"/>
        <w:autoSpaceDN w:val="0"/>
        <w:ind w:left="567" w:right="269" w:firstLine="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Утвердить Порядок предоставления в аренду имущества, включенного в перечень имущества, находящегося в муниципальной собственности рабочего поселка</w:t>
      </w:r>
      <w:proofErr w:type="gramStart"/>
      <w:r w:rsidRPr="002572F3">
        <w:rPr>
          <w:sz w:val="28"/>
          <w:szCs w:val="28"/>
        </w:rPr>
        <w:t xml:space="preserve"> Ч</w:t>
      </w:r>
      <w:proofErr w:type="gramEnd"/>
      <w:r w:rsidRPr="002572F3">
        <w:rPr>
          <w:sz w:val="28"/>
          <w:szCs w:val="28"/>
        </w:rPr>
        <w:t>ик Коченевского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</w:r>
      <w:r w:rsidRPr="002572F3">
        <w:rPr>
          <w:color w:val="000000" w:themeColor="text1"/>
          <w:sz w:val="28"/>
          <w:szCs w:val="28"/>
        </w:rPr>
        <w:t xml:space="preserve"> и физических лиц, не являющихся индивидуальными предпринимателями и применяющих специальный налоговый режим «Налог на профессиональный доход»), предусмотренного частью 4 статьи 18 Федерального закона от 24.07.2007года №209-ФЗ «О развитии малого и среднего предпринимательства в Российской Федерации».</w:t>
      </w:r>
      <w:r w:rsidRPr="002572F3">
        <w:rPr>
          <w:sz w:val="28"/>
          <w:szCs w:val="28"/>
        </w:rPr>
        <w:t>), согласно приложению №</w:t>
      </w:r>
      <w:r w:rsidRPr="002572F3">
        <w:rPr>
          <w:spacing w:val="-9"/>
          <w:sz w:val="28"/>
          <w:szCs w:val="28"/>
        </w:rPr>
        <w:t xml:space="preserve"> </w:t>
      </w:r>
      <w:r w:rsidRPr="002572F3">
        <w:rPr>
          <w:sz w:val="28"/>
          <w:szCs w:val="28"/>
        </w:rPr>
        <w:t>1.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8"/>
        </w:numPr>
        <w:autoSpaceDE w:val="0"/>
        <w:autoSpaceDN w:val="0"/>
        <w:ind w:left="567" w:right="266" w:firstLine="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Утвердить перечень социально-значимых видов деятельности, осуществляемых субъектами малого и среднего предпринимательства (приложение №</w:t>
      </w:r>
      <w:r w:rsidRPr="002572F3">
        <w:rPr>
          <w:spacing w:val="-4"/>
          <w:sz w:val="28"/>
          <w:szCs w:val="28"/>
        </w:rPr>
        <w:t xml:space="preserve"> </w:t>
      </w:r>
      <w:r w:rsidRPr="002572F3">
        <w:rPr>
          <w:sz w:val="28"/>
          <w:szCs w:val="28"/>
        </w:rPr>
        <w:t>2).</w:t>
      </w:r>
    </w:p>
    <w:p w:rsidR="00AE42DF" w:rsidRDefault="00AE42DF" w:rsidP="00AE42DF">
      <w:pPr>
        <w:pStyle w:val="21"/>
        <w:numPr>
          <w:ilvl w:val="0"/>
          <w:numId w:val="38"/>
        </w:numPr>
        <w:spacing w:after="0" w:line="240" w:lineRule="auto"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2572F3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572F3">
        <w:rPr>
          <w:rFonts w:ascii="Times New Roman" w:hAnsi="Times New Roman" w:cs="Times New Roman"/>
          <w:color w:val="000000"/>
          <w:sz w:val="28"/>
          <w:szCs w:val="28"/>
        </w:rPr>
        <w:t xml:space="preserve">Опубликовать </w:t>
      </w:r>
      <w:r w:rsidRPr="002572F3">
        <w:rPr>
          <w:rFonts w:ascii="Times New Roman" w:hAnsi="Times New Roman" w:cs="Times New Roman"/>
          <w:sz w:val="28"/>
          <w:szCs w:val="28"/>
        </w:rPr>
        <w:t>настоящее постановление в «Информационном бюллетене органов местного самоуправления рабочего поселка</w:t>
      </w:r>
      <w:proofErr w:type="gramStart"/>
      <w:r w:rsidRPr="002572F3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2572F3">
        <w:rPr>
          <w:rFonts w:ascii="Times New Roman" w:hAnsi="Times New Roman" w:cs="Times New Roman"/>
          <w:sz w:val="28"/>
          <w:szCs w:val="28"/>
        </w:rPr>
        <w:t xml:space="preserve">ик </w:t>
      </w:r>
    </w:p>
    <w:p w:rsidR="00AE42DF" w:rsidRDefault="00AE42DF" w:rsidP="00AE42DF">
      <w:pPr>
        <w:pStyle w:val="21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AE42DF" w:rsidRDefault="00AE42DF" w:rsidP="00AE42DF">
      <w:pPr>
        <w:pStyle w:val="21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AE42DF" w:rsidRPr="002572F3" w:rsidRDefault="00AE42DF" w:rsidP="00AE42DF">
      <w:pPr>
        <w:pStyle w:val="21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2572F3">
        <w:rPr>
          <w:rFonts w:ascii="Times New Roman" w:hAnsi="Times New Roman" w:cs="Times New Roman"/>
          <w:sz w:val="28"/>
          <w:szCs w:val="28"/>
        </w:rPr>
        <w:lastRenderedPageBreak/>
        <w:t>Коченевского района Новосибирской области» и на сайте администрации.</w:t>
      </w:r>
    </w:p>
    <w:p w:rsidR="00AE42DF" w:rsidRPr="002572F3" w:rsidRDefault="00AE42DF" w:rsidP="00AE42DF">
      <w:pPr>
        <w:pStyle w:val="Pa3"/>
        <w:numPr>
          <w:ilvl w:val="0"/>
          <w:numId w:val="38"/>
        </w:numPr>
        <w:spacing w:line="240" w:lineRule="auto"/>
        <w:ind w:left="567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2572F3">
        <w:rPr>
          <w:rFonts w:ascii="Times New Roman" w:eastAsia="Times New Roman" w:hAnsi="Times New Roman"/>
          <w:sz w:val="28"/>
          <w:szCs w:val="28"/>
        </w:rPr>
        <w:t xml:space="preserve"> </w:t>
      </w:r>
      <w:r w:rsidRPr="002572F3">
        <w:rPr>
          <w:rFonts w:ascii="Times New Roman" w:hAnsi="Times New Roman"/>
          <w:color w:val="000000"/>
          <w:sz w:val="28"/>
          <w:szCs w:val="28"/>
        </w:rPr>
        <w:t>Настоящее Решение вступает в силу с момента принятия.</w:t>
      </w:r>
    </w:p>
    <w:p w:rsidR="00AE42DF" w:rsidRPr="002572F3" w:rsidRDefault="00AE42DF" w:rsidP="00AE42DF">
      <w:pPr>
        <w:tabs>
          <w:tab w:val="left" w:pos="2010"/>
        </w:tabs>
        <w:ind w:left="567" w:right="266"/>
        <w:jc w:val="both"/>
        <w:rPr>
          <w:sz w:val="28"/>
          <w:szCs w:val="28"/>
        </w:rPr>
      </w:pPr>
    </w:p>
    <w:p w:rsidR="00AE42DF" w:rsidRPr="002572F3" w:rsidRDefault="00AE42DF" w:rsidP="00AE42DF">
      <w:pPr>
        <w:pStyle w:val="af0"/>
        <w:spacing w:before="4"/>
        <w:ind w:left="567"/>
      </w:pPr>
    </w:p>
    <w:p w:rsidR="00AE42DF" w:rsidRPr="002572F3" w:rsidRDefault="00AE42DF" w:rsidP="00AE42DF">
      <w:pPr>
        <w:pStyle w:val="af0"/>
        <w:tabs>
          <w:tab w:val="left" w:pos="7236"/>
        </w:tabs>
        <w:ind w:left="1177"/>
      </w:pPr>
    </w:p>
    <w:p w:rsidR="00AE42DF" w:rsidRPr="002572F3" w:rsidRDefault="00AE42DF" w:rsidP="00AE42DF">
      <w:pPr>
        <w:pStyle w:val="Pa3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2572F3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2572F3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2572F3">
        <w:rPr>
          <w:rFonts w:ascii="Times New Roman" w:hAnsi="Times New Roman"/>
          <w:sz w:val="28"/>
          <w:szCs w:val="28"/>
        </w:rPr>
        <w:t>ик</w:t>
      </w:r>
      <w:r w:rsidRPr="002572F3">
        <w:rPr>
          <w:rFonts w:ascii="Times New Roman" w:hAnsi="Times New Roman"/>
          <w:sz w:val="28"/>
          <w:szCs w:val="28"/>
        </w:rPr>
        <w:tab/>
      </w:r>
      <w:r w:rsidRPr="002572F3">
        <w:rPr>
          <w:rFonts w:ascii="Times New Roman" w:hAnsi="Times New Roman"/>
          <w:sz w:val="28"/>
          <w:szCs w:val="28"/>
        </w:rPr>
        <w:tab/>
      </w:r>
      <w:r w:rsidRPr="002572F3">
        <w:rPr>
          <w:rFonts w:ascii="Times New Roman" w:hAnsi="Times New Roman"/>
          <w:sz w:val="28"/>
          <w:szCs w:val="28"/>
        </w:rPr>
        <w:tab/>
      </w:r>
      <w:r w:rsidRPr="002572F3">
        <w:rPr>
          <w:rFonts w:ascii="Times New Roman" w:hAnsi="Times New Roman"/>
          <w:sz w:val="28"/>
          <w:szCs w:val="28"/>
        </w:rPr>
        <w:tab/>
      </w:r>
      <w:r w:rsidRPr="002572F3">
        <w:rPr>
          <w:rFonts w:ascii="Times New Roman" w:hAnsi="Times New Roman"/>
          <w:sz w:val="28"/>
          <w:szCs w:val="28"/>
        </w:rPr>
        <w:tab/>
      </w:r>
      <w:r w:rsidRPr="002572F3">
        <w:rPr>
          <w:rFonts w:ascii="Times New Roman" w:hAnsi="Times New Roman"/>
          <w:sz w:val="28"/>
          <w:szCs w:val="28"/>
        </w:rPr>
        <w:tab/>
      </w:r>
      <w:proofErr w:type="spellStart"/>
      <w:r w:rsidRPr="002572F3">
        <w:rPr>
          <w:rFonts w:ascii="Times New Roman" w:hAnsi="Times New Roman"/>
          <w:sz w:val="28"/>
          <w:szCs w:val="28"/>
        </w:rPr>
        <w:t>О.П.Алпеев</w:t>
      </w:r>
      <w:proofErr w:type="spellEnd"/>
      <w:r w:rsidRPr="002572F3">
        <w:rPr>
          <w:rFonts w:ascii="Times New Roman" w:hAnsi="Times New Roman"/>
          <w:sz w:val="28"/>
          <w:szCs w:val="28"/>
        </w:rPr>
        <w:t xml:space="preserve"> </w:t>
      </w:r>
    </w:p>
    <w:p w:rsidR="00AE42DF" w:rsidRPr="002572F3" w:rsidRDefault="00AE42DF" w:rsidP="00AE42DF">
      <w:pPr>
        <w:pStyle w:val="Pa3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E42DF" w:rsidRPr="002572F3" w:rsidRDefault="00AE42DF" w:rsidP="00AE42DF">
      <w:pPr>
        <w:pStyle w:val="Pa3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2572F3"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AE42DF" w:rsidRPr="002572F3" w:rsidRDefault="00AE42DF" w:rsidP="00AE42DF">
      <w:pPr>
        <w:jc w:val="both"/>
        <w:rPr>
          <w:sz w:val="28"/>
          <w:szCs w:val="28"/>
        </w:rPr>
        <w:sectPr w:rsidR="00AE42DF" w:rsidRPr="002572F3" w:rsidSect="00AE42DF">
          <w:pgSz w:w="11910" w:h="16840"/>
          <w:pgMar w:top="568" w:right="995" w:bottom="280" w:left="709" w:header="720" w:footer="720" w:gutter="0"/>
          <w:cols w:space="720"/>
        </w:sectPr>
      </w:pPr>
      <w:r w:rsidRPr="002572F3">
        <w:rPr>
          <w:sz w:val="28"/>
          <w:szCs w:val="28"/>
        </w:rPr>
        <w:t>рабочего поселка</w:t>
      </w:r>
      <w:proofErr w:type="gramStart"/>
      <w:r w:rsidRPr="002572F3">
        <w:rPr>
          <w:sz w:val="28"/>
          <w:szCs w:val="28"/>
        </w:rPr>
        <w:t xml:space="preserve"> Ч</w:t>
      </w:r>
      <w:proofErr w:type="gramEnd"/>
      <w:r w:rsidRPr="002572F3">
        <w:rPr>
          <w:sz w:val="28"/>
          <w:szCs w:val="28"/>
        </w:rPr>
        <w:t>ик</w:t>
      </w:r>
      <w:r w:rsidRPr="002572F3">
        <w:rPr>
          <w:sz w:val="28"/>
          <w:szCs w:val="28"/>
        </w:rPr>
        <w:tab/>
      </w:r>
      <w:r w:rsidRPr="002572F3">
        <w:rPr>
          <w:sz w:val="28"/>
          <w:szCs w:val="28"/>
        </w:rPr>
        <w:tab/>
      </w:r>
      <w:r w:rsidRPr="002572F3">
        <w:rPr>
          <w:sz w:val="28"/>
          <w:szCs w:val="28"/>
        </w:rPr>
        <w:tab/>
      </w:r>
      <w:r w:rsidRPr="002572F3">
        <w:rPr>
          <w:sz w:val="28"/>
          <w:szCs w:val="28"/>
        </w:rPr>
        <w:tab/>
      </w:r>
      <w:r w:rsidRPr="002572F3">
        <w:rPr>
          <w:sz w:val="28"/>
          <w:szCs w:val="28"/>
        </w:rPr>
        <w:tab/>
      </w:r>
      <w:r w:rsidRPr="002572F3">
        <w:rPr>
          <w:sz w:val="28"/>
          <w:szCs w:val="28"/>
        </w:rPr>
        <w:tab/>
      </w:r>
      <w:r w:rsidRPr="002572F3">
        <w:rPr>
          <w:sz w:val="28"/>
          <w:szCs w:val="28"/>
        </w:rPr>
        <w:tab/>
        <w:t>Т.П.Сидорова</w:t>
      </w:r>
    </w:p>
    <w:p w:rsidR="00AE42DF" w:rsidRPr="002572F3" w:rsidRDefault="00AE42DF" w:rsidP="00AE42DF">
      <w:pPr>
        <w:pStyle w:val="Pa0"/>
        <w:spacing w:before="40"/>
        <w:jc w:val="right"/>
        <w:rPr>
          <w:rFonts w:ascii="Times New Roman" w:hAnsi="Times New Roman"/>
          <w:color w:val="000000"/>
          <w:sz w:val="28"/>
          <w:szCs w:val="28"/>
        </w:rPr>
      </w:pPr>
      <w:r w:rsidRPr="002572F3">
        <w:rPr>
          <w:rFonts w:ascii="Times New Roman" w:hAnsi="Times New Roman"/>
          <w:color w:val="000000"/>
          <w:sz w:val="28"/>
          <w:szCs w:val="28"/>
        </w:rPr>
        <w:lastRenderedPageBreak/>
        <w:t>Приложение № 1</w:t>
      </w:r>
    </w:p>
    <w:p w:rsidR="00AE42DF" w:rsidRPr="002572F3" w:rsidRDefault="00AE42DF" w:rsidP="00AE42DF">
      <w:pPr>
        <w:pStyle w:val="Pa0"/>
        <w:spacing w:before="40"/>
        <w:jc w:val="right"/>
        <w:rPr>
          <w:rFonts w:ascii="Times New Roman" w:hAnsi="Times New Roman"/>
          <w:color w:val="000000"/>
          <w:sz w:val="28"/>
          <w:szCs w:val="28"/>
        </w:rPr>
      </w:pPr>
      <w:r w:rsidRPr="002572F3">
        <w:rPr>
          <w:rFonts w:ascii="Times New Roman" w:hAnsi="Times New Roman"/>
          <w:color w:val="000000"/>
          <w:sz w:val="28"/>
          <w:szCs w:val="28"/>
        </w:rPr>
        <w:t>к Решению Совета депутатов</w:t>
      </w:r>
    </w:p>
    <w:p w:rsidR="00AE42DF" w:rsidRPr="002572F3" w:rsidRDefault="00AE42DF" w:rsidP="00AE42DF">
      <w:pPr>
        <w:pStyle w:val="Pa0"/>
        <w:spacing w:before="40"/>
        <w:jc w:val="right"/>
        <w:rPr>
          <w:rFonts w:ascii="Times New Roman" w:hAnsi="Times New Roman"/>
          <w:color w:val="000000"/>
          <w:sz w:val="28"/>
          <w:szCs w:val="28"/>
        </w:rPr>
      </w:pPr>
      <w:r w:rsidRPr="002572F3">
        <w:rPr>
          <w:rFonts w:ascii="Times New Roman" w:hAnsi="Times New Roman"/>
          <w:color w:val="000000"/>
          <w:sz w:val="28"/>
          <w:szCs w:val="28"/>
        </w:rPr>
        <w:t xml:space="preserve"> рабочего поселка</w:t>
      </w:r>
      <w:proofErr w:type="gramStart"/>
      <w:r w:rsidRPr="002572F3">
        <w:rPr>
          <w:rFonts w:ascii="Times New Roman" w:hAnsi="Times New Roman"/>
          <w:color w:val="000000"/>
          <w:sz w:val="28"/>
          <w:szCs w:val="28"/>
        </w:rPr>
        <w:t xml:space="preserve"> Ч</w:t>
      </w:r>
      <w:proofErr w:type="gramEnd"/>
      <w:r w:rsidRPr="002572F3">
        <w:rPr>
          <w:rFonts w:ascii="Times New Roman" w:hAnsi="Times New Roman"/>
          <w:color w:val="000000"/>
          <w:sz w:val="28"/>
          <w:szCs w:val="28"/>
        </w:rPr>
        <w:t xml:space="preserve">ик </w:t>
      </w:r>
    </w:p>
    <w:p w:rsidR="00AE42DF" w:rsidRPr="002572F3" w:rsidRDefault="00AE42DF" w:rsidP="00AE42DF">
      <w:pPr>
        <w:pStyle w:val="Pa0"/>
        <w:spacing w:before="40"/>
        <w:jc w:val="right"/>
        <w:rPr>
          <w:rFonts w:ascii="Times New Roman" w:hAnsi="Times New Roman"/>
          <w:color w:val="000000"/>
          <w:sz w:val="28"/>
          <w:szCs w:val="28"/>
        </w:rPr>
      </w:pPr>
      <w:r w:rsidRPr="002572F3">
        <w:rPr>
          <w:rFonts w:ascii="Times New Roman" w:hAnsi="Times New Roman"/>
          <w:color w:val="000000"/>
          <w:sz w:val="28"/>
          <w:szCs w:val="28"/>
        </w:rPr>
        <w:t xml:space="preserve">Коченевского района </w:t>
      </w:r>
    </w:p>
    <w:p w:rsidR="00AE42DF" w:rsidRPr="002572F3" w:rsidRDefault="00AE42DF" w:rsidP="00AE42DF">
      <w:pPr>
        <w:pStyle w:val="Pa0"/>
        <w:spacing w:before="40"/>
        <w:jc w:val="right"/>
        <w:rPr>
          <w:rFonts w:ascii="Times New Roman" w:hAnsi="Times New Roman"/>
          <w:color w:val="000000"/>
          <w:sz w:val="28"/>
          <w:szCs w:val="28"/>
        </w:rPr>
      </w:pPr>
      <w:r w:rsidRPr="002572F3">
        <w:rPr>
          <w:rFonts w:ascii="Times New Roman" w:hAnsi="Times New Roman"/>
          <w:color w:val="000000"/>
          <w:sz w:val="28"/>
          <w:szCs w:val="28"/>
        </w:rPr>
        <w:t xml:space="preserve">Новосибирской области </w:t>
      </w:r>
    </w:p>
    <w:p w:rsidR="00AE42DF" w:rsidRPr="002572F3" w:rsidRDefault="00AE42DF" w:rsidP="00AE42DF">
      <w:pPr>
        <w:pStyle w:val="Pa0"/>
        <w:spacing w:before="40"/>
        <w:jc w:val="right"/>
        <w:rPr>
          <w:rFonts w:ascii="Times New Roman" w:hAnsi="Times New Roman"/>
          <w:color w:val="000000"/>
          <w:sz w:val="28"/>
          <w:szCs w:val="28"/>
        </w:rPr>
      </w:pPr>
      <w:r w:rsidRPr="002572F3">
        <w:rPr>
          <w:rFonts w:ascii="Times New Roman" w:hAnsi="Times New Roman"/>
          <w:color w:val="000000"/>
          <w:sz w:val="28"/>
          <w:szCs w:val="28"/>
        </w:rPr>
        <w:t>от «23» октября 2020 г. № 18</w:t>
      </w:r>
    </w:p>
    <w:p w:rsidR="00AE42DF" w:rsidRPr="002572F3" w:rsidRDefault="00AE42DF" w:rsidP="00AE42DF">
      <w:pPr>
        <w:pStyle w:val="af0"/>
        <w:spacing w:before="11"/>
      </w:pPr>
    </w:p>
    <w:p w:rsidR="00AE42DF" w:rsidRPr="002572F3" w:rsidRDefault="00AE42DF" w:rsidP="00AE42DF">
      <w:pPr>
        <w:pStyle w:val="af0"/>
        <w:spacing w:before="5"/>
        <w:jc w:val="center"/>
        <w:rPr>
          <w:color w:val="000000" w:themeColor="text1"/>
        </w:rPr>
      </w:pPr>
      <w:proofErr w:type="gramStart"/>
      <w:r w:rsidRPr="002572F3">
        <w:rPr>
          <w:color w:val="000000" w:themeColor="text1"/>
        </w:rPr>
        <w:t>Порядок предоставления в аренду имущества, включенного в перечень имущества, находящегося в муниципальной собственности Коченевского района Новосибирской области, свободного от прав третьих лиц 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 и физических лиц, не являющихся индивидуальными предпринимателями и применяющих специальный налоговый режим «Налог на профессиональный доход», предусмотренного частью 4 статьи 18</w:t>
      </w:r>
      <w:proofErr w:type="gramEnd"/>
      <w:r w:rsidRPr="002572F3">
        <w:rPr>
          <w:color w:val="000000" w:themeColor="text1"/>
        </w:rPr>
        <w:t xml:space="preserve"> Федерального закона от 24.07.2007года №209-ФЗ «О развитии малого и среднего предпринимательства в Российской Федерации</w:t>
      </w:r>
    </w:p>
    <w:p w:rsidR="00AE42DF" w:rsidRPr="002572F3" w:rsidRDefault="00AE42DF" w:rsidP="00AE42DF">
      <w:pPr>
        <w:pStyle w:val="af0"/>
        <w:spacing w:before="5"/>
      </w:pPr>
    </w:p>
    <w:p w:rsidR="00AE42DF" w:rsidRPr="002572F3" w:rsidRDefault="00AE42DF" w:rsidP="00AE42DF">
      <w:pPr>
        <w:pStyle w:val="af6"/>
        <w:widowControl w:val="0"/>
        <w:numPr>
          <w:ilvl w:val="1"/>
          <w:numId w:val="38"/>
        </w:numPr>
        <w:tabs>
          <w:tab w:val="left" w:pos="5083"/>
        </w:tabs>
        <w:autoSpaceDE w:val="0"/>
        <w:autoSpaceDN w:val="0"/>
        <w:ind w:hanging="234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Общие</w:t>
      </w:r>
      <w:r w:rsidRPr="002572F3">
        <w:rPr>
          <w:spacing w:val="-4"/>
          <w:sz w:val="28"/>
          <w:szCs w:val="28"/>
        </w:rPr>
        <w:t xml:space="preserve"> </w:t>
      </w:r>
      <w:r w:rsidRPr="002572F3">
        <w:rPr>
          <w:sz w:val="28"/>
          <w:szCs w:val="28"/>
        </w:rPr>
        <w:t>положения</w:t>
      </w:r>
    </w:p>
    <w:p w:rsidR="00AE42DF" w:rsidRPr="002572F3" w:rsidRDefault="00AE42DF" w:rsidP="00AE42DF">
      <w:pPr>
        <w:pStyle w:val="af0"/>
      </w:pPr>
    </w:p>
    <w:p w:rsidR="00AE42DF" w:rsidRPr="002572F3" w:rsidRDefault="00AE42DF" w:rsidP="00AE42DF">
      <w:pPr>
        <w:pStyle w:val="af6"/>
        <w:widowControl w:val="0"/>
        <w:numPr>
          <w:ilvl w:val="0"/>
          <w:numId w:val="37"/>
        </w:numPr>
        <w:tabs>
          <w:tab w:val="left" w:pos="2010"/>
        </w:tabs>
        <w:autoSpaceDE w:val="0"/>
        <w:autoSpaceDN w:val="0"/>
        <w:ind w:right="265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Порядок предоставления в аренду имущества, включенного в перечень имущества, находящегося в муниципальной собственности рабочего поселка</w:t>
      </w:r>
      <w:proofErr w:type="gramStart"/>
      <w:r w:rsidRPr="002572F3">
        <w:rPr>
          <w:sz w:val="28"/>
          <w:szCs w:val="28"/>
        </w:rPr>
        <w:t xml:space="preserve"> Ч</w:t>
      </w:r>
      <w:proofErr w:type="gramEnd"/>
      <w:r w:rsidRPr="002572F3">
        <w:rPr>
          <w:sz w:val="28"/>
          <w:szCs w:val="28"/>
        </w:rPr>
        <w:t xml:space="preserve">ик Коченевского района Новосибирской области, свободного от прав третьих лиц (за </w:t>
      </w:r>
      <w:r w:rsidRPr="002572F3">
        <w:rPr>
          <w:sz w:val="28"/>
          <w:szCs w:val="28"/>
          <w:shd w:val="clear" w:color="auto" w:fill="FFFFFF" w:themeFill="background1"/>
        </w:rPr>
        <w:t xml:space="preserve">исключением права хозяйственного ведения, права оперативного управления, а также имущественных прав субъектов малого и среднего предпринимательства, и физических лиц, являющихся индивидуальными предпринимателями и применяющих специальный налоговый режим «Налог на профессиональный доход»), предусмотренного частью 4 </w:t>
      </w:r>
      <w:proofErr w:type="gramStart"/>
      <w:r w:rsidRPr="002572F3">
        <w:rPr>
          <w:sz w:val="28"/>
          <w:szCs w:val="28"/>
          <w:shd w:val="clear" w:color="auto" w:fill="FFFFFF" w:themeFill="background1"/>
        </w:rPr>
        <w:t xml:space="preserve">статьи 18 Федерального закона от 24 июля 2007 года №209-ФЗ «О развитии малого и среднего предпринимательства в Российской Федерации» (далее – Порядок, физические лица, применяющие специальный  налоговый режим «Налог на профессиональный доход»), разработан в соответствии с Гражданским </w:t>
      </w:r>
      <w:hyperlink r:id="rId5" w:history="1">
        <w:r w:rsidRPr="002572F3">
          <w:rPr>
            <w:sz w:val="28"/>
            <w:szCs w:val="28"/>
            <w:shd w:val="clear" w:color="auto" w:fill="FFFFFF" w:themeFill="background1"/>
          </w:rPr>
          <w:t>кодексом</w:t>
        </w:r>
      </w:hyperlink>
      <w:r w:rsidRPr="002572F3">
        <w:rPr>
          <w:sz w:val="28"/>
          <w:szCs w:val="28"/>
          <w:shd w:val="clear" w:color="auto" w:fill="FFFFFF" w:themeFill="background1"/>
        </w:rPr>
        <w:t xml:space="preserve"> Российской Федерации, Федеральным </w:t>
      </w:r>
      <w:hyperlink r:id="rId6" w:history="1">
        <w:r w:rsidRPr="002572F3">
          <w:rPr>
            <w:sz w:val="28"/>
            <w:szCs w:val="28"/>
            <w:shd w:val="clear" w:color="auto" w:fill="FFFFFF" w:themeFill="background1"/>
          </w:rPr>
          <w:t>законом</w:t>
        </w:r>
      </w:hyperlink>
      <w:r w:rsidRPr="002572F3">
        <w:rPr>
          <w:sz w:val="28"/>
          <w:szCs w:val="28"/>
          <w:shd w:val="clear" w:color="auto" w:fill="FFFFFF" w:themeFill="background1"/>
        </w:rPr>
        <w:t xml:space="preserve"> от 06.10.2003 N 131-ФЗ "Об общих</w:t>
      </w:r>
      <w:r w:rsidRPr="002572F3">
        <w:rPr>
          <w:sz w:val="28"/>
          <w:szCs w:val="28"/>
        </w:rPr>
        <w:t xml:space="preserve"> принципах организации местного самоуправления в Российской Федерации",  Федеральным </w:t>
      </w:r>
      <w:hyperlink r:id="rId7" w:history="1">
        <w:r w:rsidRPr="002572F3">
          <w:rPr>
            <w:sz w:val="28"/>
            <w:szCs w:val="28"/>
          </w:rPr>
          <w:t>законом</w:t>
        </w:r>
      </w:hyperlink>
      <w:r w:rsidRPr="002572F3">
        <w:rPr>
          <w:sz w:val="28"/>
          <w:szCs w:val="28"/>
        </w:rPr>
        <w:t xml:space="preserve"> от 24.07.2007 N 209-ФЗ</w:t>
      </w:r>
      <w:proofErr w:type="gramEnd"/>
      <w:r w:rsidRPr="002572F3">
        <w:rPr>
          <w:sz w:val="28"/>
          <w:szCs w:val="28"/>
        </w:rPr>
        <w:t xml:space="preserve"> "О развитии малого и среднего предпринимательства в Российской Федерации", Федеральным </w:t>
      </w:r>
      <w:hyperlink r:id="rId8" w:history="1">
        <w:r w:rsidRPr="002572F3">
          <w:rPr>
            <w:sz w:val="28"/>
            <w:szCs w:val="28"/>
          </w:rPr>
          <w:t>законом</w:t>
        </w:r>
      </w:hyperlink>
      <w:r w:rsidRPr="002572F3">
        <w:rPr>
          <w:sz w:val="28"/>
          <w:szCs w:val="28"/>
        </w:rPr>
        <w:t xml:space="preserve"> от 26.07.2006 N 135-ФЗ "О защите конкуренции", иными нормативными правовыми актами Российской Федерации, Новосибирской области и муниципальными правовыми актами  рабочего поселка</w:t>
      </w:r>
      <w:proofErr w:type="gramStart"/>
      <w:r w:rsidRPr="002572F3">
        <w:rPr>
          <w:sz w:val="28"/>
          <w:szCs w:val="28"/>
        </w:rPr>
        <w:t xml:space="preserve"> Ч</w:t>
      </w:r>
      <w:proofErr w:type="gramEnd"/>
      <w:r w:rsidRPr="002572F3">
        <w:rPr>
          <w:sz w:val="28"/>
          <w:szCs w:val="28"/>
        </w:rPr>
        <w:t>ик Коченевского района новосибирской области.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7"/>
        </w:numPr>
        <w:tabs>
          <w:tab w:val="left" w:pos="2010"/>
        </w:tabs>
        <w:autoSpaceDE w:val="0"/>
        <w:autoSpaceDN w:val="0"/>
        <w:ind w:right="265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Порядок устанавливает процедуру предоставления в аренду имущества, включенного в перечень имущества, находящегося в муниципальной собственности рабочего поселка</w:t>
      </w:r>
      <w:proofErr w:type="gramStart"/>
      <w:r w:rsidRPr="002572F3">
        <w:rPr>
          <w:sz w:val="28"/>
          <w:szCs w:val="28"/>
        </w:rPr>
        <w:t xml:space="preserve"> Ч</w:t>
      </w:r>
      <w:proofErr w:type="gramEnd"/>
      <w:r w:rsidRPr="002572F3">
        <w:rPr>
          <w:sz w:val="28"/>
          <w:szCs w:val="28"/>
        </w:rPr>
        <w:t xml:space="preserve">ик Коченевского района Новосибирской области, свободного от прав третьих лиц </w:t>
      </w:r>
      <w:r w:rsidRPr="002572F3">
        <w:rPr>
          <w:sz w:val="28"/>
          <w:szCs w:val="28"/>
          <w:shd w:val="clear" w:color="auto" w:fill="FFFFFF" w:themeFill="background1"/>
        </w:rPr>
        <w:t xml:space="preserve">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 и физических лиц, являющихся </w:t>
      </w:r>
      <w:r w:rsidRPr="002572F3">
        <w:rPr>
          <w:sz w:val="28"/>
          <w:szCs w:val="28"/>
          <w:shd w:val="clear" w:color="auto" w:fill="FFFFFF" w:themeFill="background1"/>
        </w:rPr>
        <w:lastRenderedPageBreak/>
        <w:t>индивидуальными предпринимателями и применяющих специальный налоговый режим «Налог на профессиональный доход»)</w:t>
      </w:r>
      <w:r w:rsidRPr="002572F3">
        <w:rPr>
          <w:sz w:val="28"/>
          <w:szCs w:val="28"/>
        </w:rPr>
        <w:t xml:space="preserve"> (далее - имущество, включенное в перечень), и условия предоставления такого имущества в аренду, в том числе льготы для субъектов малого и среднего предпринимательства, </w:t>
      </w:r>
      <w:r w:rsidRPr="002572F3">
        <w:rPr>
          <w:color w:val="000000" w:themeColor="text1"/>
          <w:sz w:val="28"/>
          <w:szCs w:val="28"/>
        </w:rPr>
        <w:t xml:space="preserve">являющихся сельскохозяйственными кооперативами или занимающихся  социально значимыми видами деятельности, </w:t>
      </w:r>
      <w:r w:rsidRPr="002572F3">
        <w:rPr>
          <w:color w:val="2D2D2D"/>
          <w:spacing w:val="2"/>
          <w:sz w:val="28"/>
          <w:szCs w:val="28"/>
          <w:shd w:val="clear" w:color="auto" w:fill="FFFFFF"/>
        </w:rPr>
        <w:t>иными установленными</w:t>
      </w:r>
      <w:r>
        <w:rPr>
          <w:color w:val="2D2D2D"/>
          <w:spacing w:val="2"/>
          <w:sz w:val="28"/>
          <w:szCs w:val="28"/>
          <w:shd w:val="clear" w:color="auto" w:fill="FFFFFF"/>
        </w:rPr>
        <w:t xml:space="preserve"> муниципальной  программой «Поддержка малого и среднего бизнеса на территории р.п. Чик Коченевского района Новосибирской области на 2019-2021 гг.»</w:t>
      </w:r>
      <w:r w:rsidRPr="002572F3">
        <w:rPr>
          <w:color w:val="2D2D2D"/>
          <w:spacing w:val="2"/>
          <w:sz w:val="28"/>
          <w:szCs w:val="28"/>
          <w:shd w:val="clear" w:color="auto" w:fill="FFFFFF"/>
        </w:rPr>
        <w:t xml:space="preserve"> приоритетными видами деятельности, а также льготы по арендной плате в отношении земельных участков, включенных в Перечень.</w:t>
      </w:r>
    </w:p>
    <w:p w:rsidR="00AE42DF" w:rsidRPr="002572F3" w:rsidRDefault="00AE42DF" w:rsidP="00AE42DF">
      <w:pPr>
        <w:pStyle w:val="af6"/>
        <w:tabs>
          <w:tab w:val="left" w:pos="1276"/>
        </w:tabs>
        <w:ind w:left="1276" w:right="265" w:firstLine="520"/>
        <w:rPr>
          <w:sz w:val="28"/>
          <w:szCs w:val="28"/>
        </w:rPr>
      </w:pPr>
      <w:r w:rsidRPr="002572F3">
        <w:rPr>
          <w:color w:val="000000" w:themeColor="text1"/>
          <w:sz w:val="28"/>
          <w:szCs w:val="28"/>
        </w:rPr>
        <w:t>Порядок и условия предоставления в аренду земельных участков, включенных в Перечень, устанавливаются в соответствии с гражданским законодательством и земельным законодательством.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7"/>
        </w:numPr>
        <w:tabs>
          <w:tab w:val="left" w:pos="2010"/>
        </w:tabs>
        <w:autoSpaceDE w:val="0"/>
        <w:autoSpaceDN w:val="0"/>
        <w:spacing w:before="1"/>
        <w:ind w:right="268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Арендаторами имущества, включенного в перечень, могут являться соответствующие условиям оказания имущественной поддержки, предусмотренным муниципальной</w:t>
      </w:r>
      <w:r w:rsidRPr="002572F3">
        <w:rPr>
          <w:spacing w:val="3"/>
          <w:sz w:val="28"/>
          <w:szCs w:val="28"/>
        </w:rPr>
        <w:t xml:space="preserve"> </w:t>
      </w:r>
      <w:hyperlink r:id="rId9">
        <w:r w:rsidRPr="002572F3">
          <w:rPr>
            <w:color w:val="0000FF"/>
            <w:sz w:val="28"/>
            <w:szCs w:val="28"/>
          </w:rPr>
          <w:t>программой</w:t>
        </w:r>
      </w:hyperlink>
      <w:r w:rsidRPr="002572F3">
        <w:rPr>
          <w:sz w:val="28"/>
          <w:szCs w:val="28"/>
        </w:rPr>
        <w:t>: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6"/>
        </w:numPr>
        <w:tabs>
          <w:tab w:val="left" w:pos="2033"/>
        </w:tabs>
        <w:autoSpaceDE w:val="0"/>
        <w:autoSpaceDN w:val="0"/>
        <w:ind w:right="271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субъекты малого и среднего предпринимательства, за исключением субъектов малого и среднего предпринимательства, которым в соответствии</w:t>
      </w:r>
      <w:r w:rsidRPr="002572F3">
        <w:rPr>
          <w:spacing w:val="16"/>
          <w:sz w:val="28"/>
          <w:szCs w:val="28"/>
        </w:rPr>
        <w:t xml:space="preserve"> </w:t>
      </w:r>
      <w:proofErr w:type="gramStart"/>
      <w:r w:rsidRPr="002572F3">
        <w:rPr>
          <w:sz w:val="28"/>
          <w:szCs w:val="28"/>
        </w:rPr>
        <w:t>с</w:t>
      </w:r>
      <w:proofErr w:type="gramEnd"/>
    </w:p>
    <w:p w:rsidR="00AE42DF" w:rsidRPr="002572F3" w:rsidRDefault="00AE42DF" w:rsidP="00AE42DF">
      <w:pPr>
        <w:pStyle w:val="af0"/>
        <w:spacing w:before="67" w:line="242" w:lineRule="auto"/>
        <w:ind w:right="274"/>
      </w:pPr>
      <w:r w:rsidRPr="002572F3">
        <w:t>Федеральным</w:t>
      </w:r>
      <w:hyperlink r:id="rId10">
        <w:r w:rsidRPr="002572F3">
          <w:rPr>
            <w:color w:val="0000FF"/>
            <w:u w:val="single" w:color="0000FF"/>
          </w:rPr>
          <w:t xml:space="preserve"> законом</w:t>
        </w:r>
        <w:r w:rsidRPr="002572F3">
          <w:rPr>
            <w:color w:val="0000FF"/>
          </w:rPr>
          <w:t xml:space="preserve"> </w:t>
        </w:r>
      </w:hyperlink>
      <w:r w:rsidRPr="002572F3">
        <w:t>"О развитии малого и среднего предпринимательства в Российской Федерации" не может оказываться поддержка;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6"/>
        </w:numPr>
        <w:tabs>
          <w:tab w:val="left" w:pos="2111"/>
        </w:tabs>
        <w:autoSpaceDE w:val="0"/>
        <w:autoSpaceDN w:val="0"/>
        <w:ind w:right="273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организации, образующие инфраструктуру поддержки субъектов малого и среднего предпринимательства;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6"/>
        </w:numPr>
        <w:tabs>
          <w:tab w:val="left" w:pos="2111"/>
        </w:tabs>
        <w:autoSpaceDE w:val="0"/>
        <w:autoSpaceDN w:val="0"/>
        <w:ind w:right="273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  <w:shd w:val="clear" w:color="auto" w:fill="FFFFFF" w:themeFill="background1"/>
        </w:rPr>
        <w:t>«физические лица, являющиеся индивидуальными предпринимателями и применяющие специальный налоговый режим «налог на профессиональный доход».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7"/>
        </w:numPr>
        <w:tabs>
          <w:tab w:val="left" w:pos="2010"/>
        </w:tabs>
        <w:autoSpaceDE w:val="0"/>
        <w:autoSpaceDN w:val="0"/>
        <w:ind w:right="272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Арендодателем имущества, включенного в перечень, является администрация рабочего поселка</w:t>
      </w:r>
      <w:proofErr w:type="gramStart"/>
      <w:r w:rsidRPr="002572F3">
        <w:rPr>
          <w:sz w:val="28"/>
          <w:szCs w:val="28"/>
        </w:rPr>
        <w:t xml:space="preserve"> Ч</w:t>
      </w:r>
      <w:proofErr w:type="gramEnd"/>
      <w:r w:rsidRPr="002572F3">
        <w:rPr>
          <w:sz w:val="28"/>
          <w:szCs w:val="28"/>
        </w:rPr>
        <w:t>ик Коченевского района Новосибирской</w:t>
      </w:r>
      <w:r w:rsidRPr="002572F3">
        <w:rPr>
          <w:spacing w:val="-2"/>
          <w:sz w:val="28"/>
          <w:szCs w:val="28"/>
        </w:rPr>
        <w:t xml:space="preserve"> </w:t>
      </w:r>
      <w:r w:rsidRPr="002572F3">
        <w:rPr>
          <w:sz w:val="28"/>
          <w:szCs w:val="28"/>
        </w:rPr>
        <w:t>области.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7"/>
        </w:numPr>
        <w:tabs>
          <w:tab w:val="left" w:pos="2010"/>
        </w:tabs>
        <w:autoSpaceDE w:val="0"/>
        <w:autoSpaceDN w:val="0"/>
        <w:spacing w:line="242" w:lineRule="auto"/>
        <w:ind w:right="272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Заключение договоров аренды имущества, включенного в перечень, осуществляется: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5"/>
        </w:numPr>
        <w:tabs>
          <w:tab w:val="left" w:pos="2033"/>
        </w:tabs>
        <w:autoSpaceDE w:val="0"/>
        <w:autoSpaceDN w:val="0"/>
        <w:ind w:right="265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по результатам проведения конкурсов или аукционов на право заключения договоров аренды имущества, включенного в перечень (далее - торги);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5"/>
        </w:numPr>
        <w:tabs>
          <w:tab w:val="left" w:pos="2033"/>
        </w:tabs>
        <w:autoSpaceDE w:val="0"/>
        <w:autoSpaceDN w:val="0"/>
        <w:ind w:left="1796" w:right="273" w:firstLine="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 xml:space="preserve">без проведения торгов в случаях, предусмотренных законодательством. </w:t>
      </w:r>
    </w:p>
    <w:p w:rsidR="00AE42DF" w:rsidRPr="002572F3" w:rsidRDefault="00AE42DF" w:rsidP="00AE42DF">
      <w:pPr>
        <w:pStyle w:val="af6"/>
        <w:tabs>
          <w:tab w:val="left" w:pos="2033"/>
        </w:tabs>
        <w:ind w:left="1796" w:right="273"/>
        <w:rPr>
          <w:sz w:val="28"/>
          <w:szCs w:val="28"/>
        </w:rPr>
      </w:pPr>
      <w:r w:rsidRPr="002572F3">
        <w:rPr>
          <w:sz w:val="28"/>
          <w:szCs w:val="28"/>
        </w:rPr>
        <w:t>6.Для</w:t>
      </w:r>
      <w:r w:rsidRPr="002572F3">
        <w:rPr>
          <w:spacing w:val="32"/>
          <w:sz w:val="28"/>
          <w:szCs w:val="28"/>
        </w:rPr>
        <w:t xml:space="preserve"> </w:t>
      </w:r>
      <w:r w:rsidRPr="002572F3">
        <w:rPr>
          <w:sz w:val="28"/>
          <w:szCs w:val="28"/>
        </w:rPr>
        <w:t>проведения</w:t>
      </w:r>
      <w:r w:rsidRPr="002572F3">
        <w:rPr>
          <w:spacing w:val="32"/>
          <w:sz w:val="28"/>
          <w:szCs w:val="28"/>
        </w:rPr>
        <w:t xml:space="preserve"> </w:t>
      </w:r>
      <w:r w:rsidRPr="002572F3">
        <w:rPr>
          <w:sz w:val="28"/>
          <w:szCs w:val="28"/>
        </w:rPr>
        <w:t>торгов</w:t>
      </w:r>
      <w:r w:rsidRPr="002572F3">
        <w:rPr>
          <w:spacing w:val="32"/>
          <w:sz w:val="28"/>
          <w:szCs w:val="28"/>
        </w:rPr>
        <w:t xml:space="preserve"> </w:t>
      </w:r>
      <w:r w:rsidRPr="002572F3">
        <w:rPr>
          <w:sz w:val="28"/>
          <w:szCs w:val="28"/>
        </w:rPr>
        <w:t>создается</w:t>
      </w:r>
      <w:r w:rsidRPr="002572F3">
        <w:rPr>
          <w:spacing w:val="30"/>
          <w:sz w:val="28"/>
          <w:szCs w:val="28"/>
        </w:rPr>
        <w:t xml:space="preserve"> </w:t>
      </w:r>
      <w:r w:rsidRPr="002572F3">
        <w:rPr>
          <w:sz w:val="28"/>
          <w:szCs w:val="28"/>
        </w:rPr>
        <w:t>комиссия</w:t>
      </w:r>
      <w:r w:rsidRPr="002572F3">
        <w:rPr>
          <w:spacing w:val="33"/>
          <w:sz w:val="28"/>
          <w:szCs w:val="28"/>
        </w:rPr>
        <w:t xml:space="preserve"> </w:t>
      </w:r>
      <w:r w:rsidRPr="002572F3">
        <w:rPr>
          <w:sz w:val="28"/>
          <w:szCs w:val="28"/>
        </w:rPr>
        <w:t>по</w:t>
      </w:r>
      <w:r w:rsidRPr="002572F3">
        <w:rPr>
          <w:spacing w:val="30"/>
          <w:sz w:val="28"/>
          <w:szCs w:val="28"/>
        </w:rPr>
        <w:t xml:space="preserve"> </w:t>
      </w:r>
      <w:r w:rsidRPr="002572F3">
        <w:rPr>
          <w:sz w:val="28"/>
          <w:szCs w:val="28"/>
        </w:rPr>
        <w:t>проведению</w:t>
      </w:r>
      <w:r w:rsidRPr="002572F3">
        <w:rPr>
          <w:spacing w:val="32"/>
          <w:sz w:val="28"/>
          <w:szCs w:val="28"/>
        </w:rPr>
        <w:t xml:space="preserve"> </w:t>
      </w:r>
      <w:r w:rsidRPr="002572F3">
        <w:rPr>
          <w:sz w:val="28"/>
          <w:szCs w:val="28"/>
        </w:rPr>
        <w:t>конкурсов</w:t>
      </w:r>
      <w:r w:rsidRPr="002572F3">
        <w:rPr>
          <w:spacing w:val="31"/>
          <w:sz w:val="28"/>
          <w:szCs w:val="28"/>
        </w:rPr>
        <w:t xml:space="preserve"> </w:t>
      </w:r>
      <w:r w:rsidRPr="002572F3">
        <w:rPr>
          <w:sz w:val="28"/>
          <w:szCs w:val="28"/>
        </w:rPr>
        <w:t>и аукционов на право заключения договоров аренды имущества, включенного в перечень (далее - комиссия).</w:t>
      </w:r>
    </w:p>
    <w:p w:rsidR="00AE42DF" w:rsidRDefault="00AE42DF" w:rsidP="00AE42DF">
      <w:pPr>
        <w:pStyle w:val="af0"/>
        <w:ind w:right="272"/>
      </w:pPr>
      <w:r w:rsidRPr="002572F3">
        <w:t>Персональный состав и положение о комиссии утверждаются постановлением администрации рабочего поселка</w:t>
      </w:r>
      <w:proofErr w:type="gramStart"/>
      <w:r w:rsidRPr="002572F3">
        <w:t xml:space="preserve"> Ч</w:t>
      </w:r>
      <w:proofErr w:type="gramEnd"/>
      <w:r w:rsidRPr="002572F3">
        <w:t>ик Коченевского района Новосибирской области.</w:t>
      </w:r>
    </w:p>
    <w:p w:rsidR="00AE42DF" w:rsidRDefault="00AE42DF" w:rsidP="00AE42DF">
      <w:pPr>
        <w:pStyle w:val="af0"/>
        <w:ind w:right="272"/>
      </w:pPr>
    </w:p>
    <w:p w:rsidR="00AE42DF" w:rsidRDefault="00AE42DF" w:rsidP="00AE42DF">
      <w:pPr>
        <w:pStyle w:val="af0"/>
        <w:ind w:right="272"/>
      </w:pPr>
    </w:p>
    <w:p w:rsidR="00AE42DF" w:rsidRPr="002572F3" w:rsidRDefault="00AE42DF" w:rsidP="00AE42DF">
      <w:pPr>
        <w:pStyle w:val="af0"/>
        <w:ind w:right="272"/>
      </w:pPr>
    </w:p>
    <w:p w:rsidR="00AE42DF" w:rsidRPr="002572F3" w:rsidRDefault="00AE42DF" w:rsidP="00AE42DF">
      <w:pPr>
        <w:pStyle w:val="af0"/>
      </w:pPr>
    </w:p>
    <w:p w:rsidR="00AE42DF" w:rsidRPr="002572F3" w:rsidRDefault="00AE42DF" w:rsidP="00AE42DF">
      <w:pPr>
        <w:pStyle w:val="af6"/>
        <w:widowControl w:val="0"/>
        <w:numPr>
          <w:ilvl w:val="1"/>
          <w:numId w:val="38"/>
        </w:numPr>
        <w:tabs>
          <w:tab w:val="left" w:pos="3722"/>
        </w:tabs>
        <w:autoSpaceDE w:val="0"/>
        <w:autoSpaceDN w:val="0"/>
        <w:ind w:left="3301" w:right="2311" w:firstLine="93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lastRenderedPageBreak/>
        <w:t>Предоставление имущества, включенного в перечень, по результатам проведения</w:t>
      </w:r>
      <w:r w:rsidRPr="002572F3">
        <w:rPr>
          <w:spacing w:val="-10"/>
          <w:sz w:val="28"/>
          <w:szCs w:val="28"/>
        </w:rPr>
        <w:t xml:space="preserve"> </w:t>
      </w:r>
      <w:r w:rsidRPr="002572F3">
        <w:rPr>
          <w:sz w:val="28"/>
          <w:szCs w:val="28"/>
        </w:rPr>
        <w:t>торгов</w:t>
      </w:r>
    </w:p>
    <w:p w:rsidR="00AE42DF" w:rsidRPr="002572F3" w:rsidRDefault="00AE42DF" w:rsidP="00AE42DF">
      <w:pPr>
        <w:pStyle w:val="af0"/>
        <w:spacing w:before="2"/>
      </w:pPr>
    </w:p>
    <w:p w:rsidR="00AE42DF" w:rsidRPr="00EB3D2A" w:rsidRDefault="00AE42DF" w:rsidP="00AE42DF">
      <w:pPr>
        <w:pStyle w:val="af6"/>
        <w:widowControl w:val="0"/>
        <w:numPr>
          <w:ilvl w:val="0"/>
          <w:numId w:val="34"/>
        </w:numPr>
        <w:tabs>
          <w:tab w:val="left" w:pos="2178"/>
        </w:tabs>
        <w:autoSpaceDE w:val="0"/>
        <w:autoSpaceDN w:val="0"/>
        <w:ind w:right="270"/>
        <w:contextualSpacing w:val="0"/>
        <w:jc w:val="both"/>
        <w:rPr>
          <w:sz w:val="28"/>
          <w:szCs w:val="28"/>
        </w:rPr>
      </w:pPr>
      <w:r w:rsidRPr="00EB3D2A">
        <w:rPr>
          <w:sz w:val="28"/>
          <w:szCs w:val="28"/>
        </w:rPr>
        <w:t>Проведение торгов, заключение договоров аренды имущества, включенного в перечень, по результатам проведения торгов осуществляются в порядке, установленном</w:t>
      </w:r>
      <w:r w:rsidRPr="00EB3D2A">
        <w:rPr>
          <w:spacing w:val="-1"/>
          <w:sz w:val="28"/>
          <w:szCs w:val="28"/>
        </w:rPr>
        <w:t xml:space="preserve"> </w:t>
      </w:r>
      <w:r w:rsidRPr="00EB3D2A">
        <w:rPr>
          <w:sz w:val="28"/>
          <w:szCs w:val="28"/>
        </w:rPr>
        <w:t>законодательством.</w:t>
      </w:r>
    </w:p>
    <w:p w:rsidR="00AE42DF" w:rsidRPr="002572F3" w:rsidRDefault="00AE42DF" w:rsidP="00AE42DF">
      <w:pPr>
        <w:pStyle w:val="af0"/>
        <w:widowControl w:val="0"/>
        <w:numPr>
          <w:ilvl w:val="0"/>
          <w:numId w:val="34"/>
        </w:numPr>
        <w:autoSpaceDE w:val="0"/>
        <w:autoSpaceDN w:val="0"/>
        <w:spacing w:before="1" w:after="0"/>
        <w:jc w:val="both"/>
      </w:pPr>
      <w:proofErr w:type="gramStart"/>
      <w:r w:rsidRPr="002572F3">
        <w:t>Процедура подачи заявок на участие в торгах субъектами малого и среднего предпринимательства, организациями, образующими инфраструктуру поддержки субъектов малого и среднего предпринимательства</w:t>
      </w:r>
      <w:r w:rsidRPr="002572F3">
        <w:rPr>
          <w:shd w:val="clear" w:color="auto" w:fill="FFFFFF" w:themeFill="background1"/>
        </w:rPr>
        <w:t xml:space="preserve"> и физическими лицами, являющихся индивидуальными предпринимателями и применяющих специальный налоговый режим «Налог на профессиональный доход», </w:t>
      </w:r>
      <w:r w:rsidRPr="002572F3">
        <w:t>требования к прилагаемым к заявке документам, основания для отказа в допуске субъектов малого и среднего предпринимательства, организаций, образующих инфраструктуру поддержки субъектов малого и среднего</w:t>
      </w:r>
      <w:proofErr w:type="gramEnd"/>
      <w:r w:rsidRPr="002572F3">
        <w:t xml:space="preserve"> предпринимательства</w:t>
      </w:r>
      <w:r w:rsidRPr="002572F3">
        <w:rPr>
          <w:shd w:val="clear" w:color="auto" w:fill="FFFFFF" w:themeFill="background1"/>
        </w:rPr>
        <w:t xml:space="preserve"> и физических лиц, являющихся индивидуальными предпринимателями и применяющих специальный налоговый режим «Налог на профессиональный доход», </w:t>
      </w:r>
      <w:r w:rsidRPr="002572F3">
        <w:t>к участию в торгах определяются положениями конкурсной документации или документации об аукционе.</w:t>
      </w:r>
    </w:p>
    <w:p w:rsidR="00AE42DF" w:rsidRPr="002572F3" w:rsidRDefault="00AE42DF" w:rsidP="00AE42DF">
      <w:pPr>
        <w:pStyle w:val="af0"/>
        <w:spacing w:before="1"/>
      </w:pPr>
    </w:p>
    <w:p w:rsidR="00AE42DF" w:rsidRPr="002572F3" w:rsidRDefault="00AE42DF" w:rsidP="00AE42DF">
      <w:pPr>
        <w:pStyle w:val="af6"/>
        <w:widowControl w:val="0"/>
        <w:numPr>
          <w:ilvl w:val="1"/>
          <w:numId w:val="38"/>
        </w:numPr>
        <w:tabs>
          <w:tab w:val="left" w:pos="3770"/>
        </w:tabs>
        <w:autoSpaceDE w:val="0"/>
        <w:autoSpaceDN w:val="0"/>
        <w:ind w:left="4019" w:right="2360" w:hanging="671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Предоставление имущества, включенного в перечень, без проведения</w:t>
      </w:r>
      <w:r w:rsidRPr="002572F3">
        <w:rPr>
          <w:spacing w:val="-9"/>
          <w:sz w:val="28"/>
          <w:szCs w:val="28"/>
        </w:rPr>
        <w:t xml:space="preserve"> </w:t>
      </w:r>
      <w:r w:rsidRPr="002572F3">
        <w:rPr>
          <w:sz w:val="28"/>
          <w:szCs w:val="28"/>
        </w:rPr>
        <w:t>торгов</w:t>
      </w:r>
    </w:p>
    <w:p w:rsidR="00AE42DF" w:rsidRPr="002572F3" w:rsidRDefault="00AE42DF" w:rsidP="00AE42DF">
      <w:pPr>
        <w:pStyle w:val="af0"/>
        <w:spacing w:before="10"/>
      </w:pPr>
    </w:p>
    <w:p w:rsidR="00AE42DF" w:rsidRPr="002572F3" w:rsidRDefault="00AE42DF" w:rsidP="00AE42DF">
      <w:pPr>
        <w:pStyle w:val="af6"/>
        <w:widowControl w:val="0"/>
        <w:numPr>
          <w:ilvl w:val="0"/>
          <w:numId w:val="33"/>
        </w:numPr>
        <w:tabs>
          <w:tab w:val="left" w:pos="2010"/>
        </w:tabs>
        <w:autoSpaceDE w:val="0"/>
        <w:autoSpaceDN w:val="0"/>
        <w:ind w:right="269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Для предоставления имущества, включенного в перечень, без проведения торгов субъекты малого и среднего предпринимательства и</w:t>
      </w:r>
      <w:r w:rsidRPr="002572F3">
        <w:rPr>
          <w:sz w:val="28"/>
          <w:szCs w:val="28"/>
          <w:shd w:val="clear" w:color="auto" w:fill="FFFFFF" w:themeFill="background1"/>
        </w:rPr>
        <w:t xml:space="preserve"> физические лица, являющиеся индивидуальными предпринимателями и применяющих специальный налоговый режим «Налог на профессиональный доход»</w:t>
      </w:r>
      <w:r w:rsidRPr="002572F3">
        <w:rPr>
          <w:sz w:val="28"/>
          <w:szCs w:val="28"/>
        </w:rPr>
        <w:t>, организации, образующие инфраструктуру поддержки субъектов малого и среднего предпринимательства, обращаются в администрацию</w:t>
      </w:r>
      <w:r>
        <w:rPr>
          <w:sz w:val="28"/>
          <w:szCs w:val="28"/>
        </w:rPr>
        <w:t xml:space="preserve">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2572F3">
        <w:rPr>
          <w:sz w:val="28"/>
          <w:szCs w:val="28"/>
        </w:rPr>
        <w:t xml:space="preserve"> Коченевского района Новосибирской области с заявлением о предоставлении такого имущества (далее -</w:t>
      </w:r>
      <w:r w:rsidRPr="002572F3">
        <w:rPr>
          <w:spacing w:val="-3"/>
          <w:sz w:val="28"/>
          <w:szCs w:val="28"/>
        </w:rPr>
        <w:t xml:space="preserve"> </w:t>
      </w:r>
      <w:r w:rsidRPr="002572F3">
        <w:rPr>
          <w:sz w:val="28"/>
          <w:szCs w:val="28"/>
        </w:rPr>
        <w:t>заявление).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3"/>
        </w:numPr>
        <w:tabs>
          <w:tab w:val="left" w:pos="2010"/>
        </w:tabs>
        <w:autoSpaceDE w:val="0"/>
        <w:autoSpaceDN w:val="0"/>
        <w:spacing w:before="1" w:line="322" w:lineRule="exact"/>
        <w:ind w:left="2009" w:hanging="214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С заявлением представляются следующие</w:t>
      </w:r>
      <w:r w:rsidRPr="002572F3">
        <w:rPr>
          <w:spacing w:val="-5"/>
          <w:sz w:val="28"/>
          <w:szCs w:val="28"/>
        </w:rPr>
        <w:t xml:space="preserve"> </w:t>
      </w:r>
      <w:r w:rsidRPr="002572F3">
        <w:rPr>
          <w:sz w:val="28"/>
          <w:szCs w:val="28"/>
        </w:rPr>
        <w:t>документы:</w:t>
      </w:r>
    </w:p>
    <w:p w:rsidR="00AE42DF" w:rsidRPr="002572F3" w:rsidRDefault="00AE42DF" w:rsidP="00AE42DF">
      <w:pPr>
        <w:pStyle w:val="af0"/>
        <w:ind w:right="270"/>
      </w:pPr>
      <w:r w:rsidRPr="002572F3">
        <w:t>а) документ, удостоверяющий личность заявителя (представителя заявителя);</w:t>
      </w:r>
    </w:p>
    <w:p w:rsidR="00AE42DF" w:rsidRPr="002572F3" w:rsidRDefault="00AE42DF" w:rsidP="00AE42DF">
      <w:pPr>
        <w:pStyle w:val="af0"/>
        <w:spacing w:line="321" w:lineRule="exact"/>
        <w:ind w:left="1796"/>
      </w:pPr>
      <w:r w:rsidRPr="002572F3">
        <w:t>б) документ, подтверждающий полномочия представителя заявителя (</w:t>
      </w:r>
      <w:proofErr w:type="gramStart"/>
      <w:r w:rsidRPr="002572F3">
        <w:t>в</w:t>
      </w:r>
      <w:proofErr w:type="gramEnd"/>
    </w:p>
    <w:p w:rsidR="00AE42DF" w:rsidRPr="002572F3" w:rsidRDefault="00AE42DF" w:rsidP="00AE42DF">
      <w:pPr>
        <w:pStyle w:val="af0"/>
        <w:spacing w:before="67" w:line="242" w:lineRule="auto"/>
        <w:ind w:left="1796" w:right="2230" w:hanging="540"/>
      </w:pPr>
      <w:proofErr w:type="gramStart"/>
      <w:r w:rsidRPr="002572F3">
        <w:t>случае</w:t>
      </w:r>
      <w:proofErr w:type="gramEnd"/>
      <w:r w:rsidRPr="002572F3">
        <w:t xml:space="preserve"> если с заявлением обращается представитель заявителя); в) учредительные документы (для юридического лица);</w:t>
      </w:r>
    </w:p>
    <w:p w:rsidR="00AE42DF" w:rsidRPr="002572F3" w:rsidRDefault="00AE42DF" w:rsidP="00AE42DF">
      <w:pPr>
        <w:pStyle w:val="af0"/>
        <w:ind w:right="271"/>
      </w:pPr>
      <w:r w:rsidRPr="002572F3">
        <w:t>г) выписка из Единого государственного реестра юридических лиц (для юридического лица);</w:t>
      </w:r>
    </w:p>
    <w:p w:rsidR="00AE42DF" w:rsidRPr="002572F3" w:rsidRDefault="00AE42DF" w:rsidP="00AE42DF">
      <w:pPr>
        <w:pStyle w:val="af0"/>
        <w:ind w:right="274"/>
      </w:pPr>
      <w:proofErr w:type="spellStart"/>
      <w:r w:rsidRPr="002572F3">
        <w:t>д</w:t>
      </w:r>
      <w:proofErr w:type="spellEnd"/>
      <w:r w:rsidRPr="002572F3">
        <w:t>) выписка из Единого государственного реестра индивидуальных предпринимателей (для индивидуального предпринимателя);</w:t>
      </w:r>
    </w:p>
    <w:p w:rsidR="00AE42DF" w:rsidRPr="002572F3" w:rsidRDefault="00AE42DF" w:rsidP="00AE42DF">
      <w:pPr>
        <w:pStyle w:val="af0"/>
        <w:spacing w:line="321" w:lineRule="exact"/>
        <w:ind w:left="1796"/>
      </w:pPr>
      <w:r w:rsidRPr="002572F3">
        <w:t>е) сведения о постановке заявителя на учет в налоговом органе;</w:t>
      </w:r>
    </w:p>
    <w:p w:rsidR="00AE42DF" w:rsidRPr="002572F3" w:rsidRDefault="00AE42DF" w:rsidP="00AE42DF">
      <w:pPr>
        <w:pStyle w:val="af0"/>
        <w:ind w:right="264"/>
      </w:pPr>
      <w:r w:rsidRPr="002572F3">
        <w:t>ж) решение об одобрении или о совершении крупной сделки (в случае если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учредительными документами юридического лица и если для заявителя заключение договора аренды является крупной сделкой);</w:t>
      </w:r>
    </w:p>
    <w:p w:rsidR="00AE42DF" w:rsidRPr="002572F3" w:rsidRDefault="00AE42DF" w:rsidP="00AE42DF">
      <w:pPr>
        <w:pStyle w:val="af0"/>
        <w:ind w:right="262"/>
      </w:pPr>
      <w:proofErr w:type="spellStart"/>
      <w:r w:rsidRPr="002572F3">
        <w:t>з</w:t>
      </w:r>
      <w:proofErr w:type="spellEnd"/>
      <w:r w:rsidRPr="002572F3">
        <w:t xml:space="preserve">) заявление об отсутствии решения о ликвидации заявителя - юридического лица, об отсутствии решения арбитражного суда о признании заявителя банкротом и об открытии конкурсного производства, об отсутствии решения о приостановлении деятельности заявителя в </w:t>
      </w:r>
      <w:r w:rsidRPr="002572F3">
        <w:lastRenderedPageBreak/>
        <w:t xml:space="preserve">порядке, предусмотренном </w:t>
      </w:r>
      <w:hyperlink r:id="rId11">
        <w:r w:rsidRPr="002572F3">
          <w:rPr>
            <w:color w:val="0000FF"/>
          </w:rPr>
          <w:t>Кодексом</w:t>
        </w:r>
      </w:hyperlink>
      <w:r w:rsidRPr="002572F3">
        <w:rPr>
          <w:color w:val="0000FF"/>
        </w:rPr>
        <w:t xml:space="preserve"> </w:t>
      </w:r>
      <w:r w:rsidRPr="002572F3">
        <w:t>Российской Федерации об административных правонарушениях;</w:t>
      </w:r>
    </w:p>
    <w:p w:rsidR="00AE42DF" w:rsidRPr="002572F3" w:rsidRDefault="00AE42DF" w:rsidP="00AE42DF">
      <w:pPr>
        <w:pStyle w:val="af0"/>
        <w:tabs>
          <w:tab w:val="left" w:pos="3231"/>
          <w:tab w:val="left" w:pos="3631"/>
          <w:tab w:val="left" w:pos="4847"/>
          <w:tab w:val="left" w:pos="6622"/>
          <w:tab w:val="left" w:pos="8260"/>
          <w:tab w:val="left" w:pos="8752"/>
        </w:tabs>
        <w:ind w:right="267"/>
      </w:pPr>
      <w:r w:rsidRPr="002572F3">
        <w:t>и) справка</w:t>
      </w:r>
      <w:r w:rsidRPr="002572F3">
        <w:tab/>
        <w:t>о</w:t>
      </w:r>
      <w:r w:rsidRPr="002572F3">
        <w:tab/>
        <w:t>средней</w:t>
      </w:r>
      <w:r w:rsidRPr="002572F3">
        <w:tab/>
        <w:t>численности</w:t>
      </w:r>
      <w:r w:rsidRPr="002572F3">
        <w:tab/>
        <w:t>работников</w:t>
      </w:r>
      <w:r>
        <w:t xml:space="preserve"> </w:t>
      </w:r>
      <w:proofErr w:type="spellStart"/>
      <w:r w:rsidRPr="002572F3">
        <w:t>за</w:t>
      </w:r>
      <w:r w:rsidRPr="002572F3">
        <w:rPr>
          <w:spacing w:val="-2"/>
        </w:rPr>
        <w:t>предшествующий</w:t>
      </w:r>
      <w:proofErr w:type="spellEnd"/>
      <w:r w:rsidRPr="002572F3">
        <w:rPr>
          <w:spacing w:val="-2"/>
        </w:rPr>
        <w:t xml:space="preserve"> </w:t>
      </w:r>
      <w:r w:rsidRPr="002572F3">
        <w:t>календарный год, подписанная руководителем и заверенная</w:t>
      </w:r>
      <w:r w:rsidRPr="002572F3">
        <w:rPr>
          <w:spacing w:val="-28"/>
        </w:rPr>
        <w:t xml:space="preserve"> </w:t>
      </w:r>
      <w:r w:rsidRPr="002572F3">
        <w:t>печатью</w:t>
      </w:r>
      <w:r w:rsidRPr="002572F3">
        <w:rPr>
          <w:spacing w:val="-5"/>
        </w:rPr>
        <w:t xml:space="preserve"> </w:t>
      </w:r>
      <w:r w:rsidRPr="002572F3">
        <w:t>заявителя; к) справка о выручке от реализации товаров (работ, услуг) или о</w:t>
      </w:r>
      <w:r w:rsidRPr="002572F3">
        <w:rPr>
          <w:spacing w:val="-22"/>
        </w:rPr>
        <w:t xml:space="preserve"> </w:t>
      </w:r>
      <w:r w:rsidRPr="002572F3">
        <w:t>балансовой</w:t>
      </w:r>
    </w:p>
    <w:p w:rsidR="00AE42DF" w:rsidRPr="002572F3" w:rsidRDefault="00AE42DF" w:rsidP="00AE42DF">
      <w:pPr>
        <w:pStyle w:val="af0"/>
        <w:ind w:right="269"/>
      </w:pPr>
      <w:r w:rsidRPr="002572F3">
        <w:t>стоимости активов (остаточной стоимости основных средств и нематериальных активов) за предшествующий календарный год, подписанная руководителем и главным бухгалтером и заверенная печатью заявителя (для субъекта малого и среднего предпринимательства);</w:t>
      </w:r>
    </w:p>
    <w:p w:rsidR="00AE42DF" w:rsidRPr="002572F3" w:rsidRDefault="00AE42DF" w:rsidP="00AE42DF">
      <w:pPr>
        <w:pStyle w:val="af0"/>
        <w:spacing w:line="242" w:lineRule="auto"/>
        <w:ind w:right="271"/>
      </w:pPr>
      <w:r w:rsidRPr="002572F3">
        <w:t xml:space="preserve">л) документы, подтверждающие соответствие заявителя условиям оказания имущественной поддержки, предусмотренным муниципальной </w:t>
      </w:r>
      <w:hyperlink r:id="rId12">
        <w:r w:rsidRPr="002572F3">
          <w:rPr>
            <w:color w:val="0000FF"/>
          </w:rPr>
          <w:t>программой</w:t>
        </w:r>
      </w:hyperlink>
      <w:r w:rsidRPr="002572F3">
        <w:t>.</w:t>
      </w:r>
    </w:p>
    <w:p w:rsidR="00AE42DF" w:rsidRPr="002572F3" w:rsidRDefault="00AE42DF" w:rsidP="00AE42DF">
      <w:pPr>
        <w:pStyle w:val="af0"/>
        <w:ind w:right="263"/>
      </w:pPr>
      <w:r w:rsidRPr="002572F3">
        <w:t xml:space="preserve">В случае если документы, указанные в </w:t>
      </w:r>
      <w:r w:rsidRPr="002572F3">
        <w:rPr>
          <w:color w:val="0000FF"/>
        </w:rPr>
        <w:t>пунктах "г"</w:t>
      </w:r>
      <w:r w:rsidRPr="002572F3">
        <w:t xml:space="preserve">, </w:t>
      </w:r>
      <w:r w:rsidRPr="002572F3">
        <w:rPr>
          <w:color w:val="0000FF"/>
        </w:rPr>
        <w:t>"</w:t>
      </w:r>
      <w:proofErr w:type="spellStart"/>
      <w:r w:rsidRPr="002572F3">
        <w:rPr>
          <w:color w:val="0000FF"/>
        </w:rPr>
        <w:t>д</w:t>
      </w:r>
      <w:proofErr w:type="spellEnd"/>
      <w:r w:rsidRPr="002572F3">
        <w:rPr>
          <w:color w:val="0000FF"/>
        </w:rPr>
        <w:t>"</w:t>
      </w:r>
      <w:r w:rsidRPr="002572F3">
        <w:t xml:space="preserve">, </w:t>
      </w:r>
      <w:r w:rsidRPr="002572F3">
        <w:rPr>
          <w:color w:val="0000FF"/>
        </w:rPr>
        <w:t>"е"</w:t>
      </w:r>
      <w:r w:rsidRPr="002572F3">
        <w:t>, не представлены заявителем, администрации рабочего поселка</w:t>
      </w:r>
      <w:proofErr w:type="gramStart"/>
      <w:r w:rsidRPr="002572F3">
        <w:t xml:space="preserve"> Ч</w:t>
      </w:r>
      <w:proofErr w:type="gramEnd"/>
      <w:r w:rsidRPr="002572F3">
        <w:t>ик Коченевского района Новосибирской области запрашивает необходимую информацию в соответствующих органах и организациях в рамках межведомственного и информационного взаимодействия.</w:t>
      </w:r>
    </w:p>
    <w:p w:rsidR="00AE42DF" w:rsidRPr="002572F3" w:rsidRDefault="00AE42DF" w:rsidP="00AE42DF">
      <w:pPr>
        <w:pStyle w:val="af0"/>
        <w:spacing w:line="242" w:lineRule="auto"/>
        <w:ind w:right="268"/>
      </w:pPr>
      <w:r w:rsidRPr="002572F3">
        <w:t>Заявитель вправе представить документы, предусмотренные настоящими пунктами, по собственной инициативе.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3"/>
        </w:numPr>
        <w:tabs>
          <w:tab w:val="left" w:pos="2010"/>
        </w:tabs>
        <w:autoSpaceDE w:val="0"/>
        <w:autoSpaceDN w:val="0"/>
        <w:ind w:right="272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Заявление должно быть рассмотрено администрацией рабочего поселка</w:t>
      </w:r>
      <w:proofErr w:type="gramStart"/>
      <w:r w:rsidRPr="002572F3">
        <w:rPr>
          <w:sz w:val="28"/>
          <w:szCs w:val="28"/>
        </w:rPr>
        <w:t xml:space="preserve"> Ч</w:t>
      </w:r>
      <w:proofErr w:type="gramEnd"/>
      <w:r w:rsidRPr="002572F3">
        <w:rPr>
          <w:sz w:val="28"/>
          <w:szCs w:val="28"/>
        </w:rPr>
        <w:t>ик Коченевского района Новосибирской области в течение 20</w:t>
      </w:r>
      <w:r w:rsidRPr="002572F3">
        <w:rPr>
          <w:spacing w:val="-5"/>
          <w:sz w:val="28"/>
          <w:szCs w:val="28"/>
        </w:rPr>
        <w:t xml:space="preserve"> </w:t>
      </w:r>
      <w:r w:rsidRPr="002572F3">
        <w:rPr>
          <w:sz w:val="28"/>
          <w:szCs w:val="28"/>
        </w:rPr>
        <w:t>дней.</w:t>
      </w:r>
    </w:p>
    <w:p w:rsidR="00AE42DF" w:rsidRPr="002572F3" w:rsidRDefault="00AE42DF" w:rsidP="00AE42DF">
      <w:pPr>
        <w:pStyle w:val="af0"/>
        <w:ind w:right="271"/>
      </w:pPr>
      <w:r w:rsidRPr="002572F3">
        <w:t>По результатам рассмотрения заявления комиссией администрация рабочего поселка</w:t>
      </w:r>
      <w:proofErr w:type="gramStart"/>
      <w:r w:rsidRPr="002572F3">
        <w:t xml:space="preserve"> Ч</w:t>
      </w:r>
      <w:proofErr w:type="gramEnd"/>
      <w:r w:rsidRPr="002572F3">
        <w:t xml:space="preserve">ик Коченевского района Новосибирской области предлагает заявителю заключить договор аренды имущества, включенного в перечень, либо отказывает в предоставлении в аренду такого имущества с указанием оснований отказа, предусмотренных </w:t>
      </w:r>
      <w:r w:rsidRPr="002572F3">
        <w:rPr>
          <w:color w:val="0000FF"/>
        </w:rPr>
        <w:t xml:space="preserve">пунктом 4 </w:t>
      </w:r>
      <w:r w:rsidRPr="002572F3">
        <w:t>настоящего раздела Порядка.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3"/>
        </w:numPr>
        <w:tabs>
          <w:tab w:val="left" w:pos="2010"/>
        </w:tabs>
        <w:autoSpaceDE w:val="0"/>
        <w:autoSpaceDN w:val="0"/>
        <w:ind w:right="275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Основания для отказа в предоставлении в аренду имущества, включенного в перечень, без проведения</w:t>
      </w:r>
      <w:r w:rsidRPr="002572F3">
        <w:rPr>
          <w:spacing w:val="-7"/>
          <w:sz w:val="28"/>
          <w:szCs w:val="28"/>
        </w:rPr>
        <w:t xml:space="preserve"> </w:t>
      </w:r>
      <w:r w:rsidRPr="002572F3">
        <w:rPr>
          <w:sz w:val="28"/>
          <w:szCs w:val="28"/>
        </w:rPr>
        <w:t>торгов:</w:t>
      </w:r>
    </w:p>
    <w:p w:rsidR="00AE42DF" w:rsidRPr="002572F3" w:rsidRDefault="00AE42DF" w:rsidP="00AE42DF">
      <w:pPr>
        <w:pStyle w:val="af0"/>
        <w:ind w:right="269"/>
      </w:pPr>
      <w:r w:rsidRPr="002572F3">
        <w:t>а</w:t>
      </w:r>
      <w:proofErr w:type="gramStart"/>
      <w:r w:rsidRPr="002572F3">
        <w:t>)н</w:t>
      </w:r>
      <w:proofErr w:type="gramEnd"/>
      <w:r w:rsidRPr="002572F3">
        <w:t xml:space="preserve">есоответствие представленных документов требованиям, предусмотренным </w:t>
      </w:r>
      <w:r w:rsidRPr="002572F3">
        <w:rPr>
          <w:color w:val="0000FF"/>
        </w:rPr>
        <w:t xml:space="preserve">пунктом 2 </w:t>
      </w:r>
      <w:r w:rsidRPr="002572F3">
        <w:t>настоящего раздела Порядка;</w:t>
      </w:r>
    </w:p>
    <w:p w:rsidR="00AE42DF" w:rsidRPr="002572F3" w:rsidRDefault="00AE42DF" w:rsidP="00AE42DF">
      <w:pPr>
        <w:pStyle w:val="af0"/>
        <w:spacing w:before="67"/>
        <w:ind w:left="1796"/>
      </w:pPr>
      <w:r w:rsidRPr="002572F3">
        <w:t>б</w:t>
      </w:r>
      <w:proofErr w:type="gramStart"/>
      <w:r w:rsidRPr="002572F3">
        <w:t>)п</w:t>
      </w:r>
      <w:proofErr w:type="gramEnd"/>
      <w:r w:rsidRPr="002572F3">
        <w:t>редставление документов, содержащих недостоверные сведения;</w:t>
      </w:r>
    </w:p>
    <w:p w:rsidR="00AE42DF" w:rsidRPr="002572F3" w:rsidRDefault="00AE42DF" w:rsidP="00AE42DF">
      <w:pPr>
        <w:pStyle w:val="af0"/>
        <w:spacing w:before="3"/>
        <w:ind w:right="263"/>
      </w:pPr>
      <w:r w:rsidRPr="002572F3">
        <w:t>в</w:t>
      </w:r>
      <w:proofErr w:type="gramStart"/>
      <w:r w:rsidRPr="002572F3">
        <w:t>)н</w:t>
      </w:r>
      <w:proofErr w:type="gramEnd"/>
      <w:r w:rsidRPr="002572F3">
        <w:t xml:space="preserve">есоответствие субъекта малого и среднего предпринимательства требованиям, установленным </w:t>
      </w:r>
      <w:hyperlink r:id="rId13">
        <w:r w:rsidRPr="002572F3">
          <w:rPr>
            <w:color w:val="0000FF"/>
          </w:rPr>
          <w:t xml:space="preserve">статьей 4 </w:t>
        </w:r>
      </w:hyperlink>
      <w:r w:rsidRPr="002572F3">
        <w:t>Федерального закона 24.07.2007 N 209- ФЗ "О развитии малого и среднего предпринимательства в Российской Федерации";</w:t>
      </w:r>
    </w:p>
    <w:p w:rsidR="00AE42DF" w:rsidRPr="002572F3" w:rsidRDefault="00AE42DF" w:rsidP="00AE42DF">
      <w:pPr>
        <w:pStyle w:val="af0"/>
        <w:ind w:right="268"/>
      </w:pPr>
      <w:r w:rsidRPr="002572F3">
        <w:t>г</w:t>
      </w:r>
      <w:proofErr w:type="gramStart"/>
      <w:r w:rsidRPr="002572F3">
        <w:t>)н</w:t>
      </w:r>
      <w:proofErr w:type="gramEnd"/>
      <w:r w:rsidRPr="002572F3">
        <w:t xml:space="preserve">есоответствие заявителя условиям оказания имущественной поддержки, предусмотренным муниципальной </w:t>
      </w:r>
      <w:hyperlink r:id="rId14">
        <w:r w:rsidRPr="002572F3">
          <w:rPr>
            <w:color w:val="0000FF"/>
          </w:rPr>
          <w:t>программой</w:t>
        </w:r>
      </w:hyperlink>
      <w:r w:rsidRPr="002572F3">
        <w:t>;</w:t>
      </w:r>
    </w:p>
    <w:p w:rsidR="00AE42DF" w:rsidRPr="002572F3" w:rsidRDefault="00AE42DF" w:rsidP="00AE42DF">
      <w:pPr>
        <w:pStyle w:val="af0"/>
        <w:ind w:right="266"/>
      </w:pPr>
      <w:proofErr w:type="spellStart"/>
      <w:r w:rsidRPr="002572F3">
        <w:t>д</w:t>
      </w:r>
      <w:proofErr w:type="spellEnd"/>
      <w:proofErr w:type="gramStart"/>
      <w:r w:rsidRPr="002572F3">
        <w:t>)с</w:t>
      </w:r>
      <w:proofErr w:type="gramEnd"/>
      <w:r w:rsidRPr="002572F3">
        <w:t xml:space="preserve">убъекту малого и среднего предпринимательства не может оказываться поддержка в соответствии с Федеральным </w:t>
      </w:r>
      <w:hyperlink r:id="rId15">
        <w:r w:rsidRPr="002572F3">
          <w:rPr>
            <w:color w:val="0000FF"/>
          </w:rPr>
          <w:t xml:space="preserve">законом </w:t>
        </w:r>
      </w:hyperlink>
      <w:r w:rsidRPr="002572F3">
        <w:t>от 24.07.2007 N 209-ФЗ "О развитии малого и среднего предпринимательства в Российской Федерации";</w:t>
      </w:r>
    </w:p>
    <w:p w:rsidR="00AE42DF" w:rsidRPr="002572F3" w:rsidRDefault="00AE42DF" w:rsidP="00AE42DF">
      <w:pPr>
        <w:pStyle w:val="af0"/>
        <w:ind w:right="269"/>
      </w:pPr>
      <w:r w:rsidRPr="002572F3">
        <w:t>е</w:t>
      </w:r>
      <w:proofErr w:type="gramStart"/>
      <w:r w:rsidRPr="002572F3">
        <w:t>)о</w:t>
      </w:r>
      <w:proofErr w:type="gramEnd"/>
      <w:r w:rsidRPr="002572F3">
        <w:t>тсутствуют основания для предоставления заявителю имущества, включенного в перечень, без проведения торгов;</w:t>
      </w:r>
    </w:p>
    <w:p w:rsidR="00AE42DF" w:rsidRPr="002572F3" w:rsidRDefault="00AE42DF" w:rsidP="00AE42DF">
      <w:pPr>
        <w:pStyle w:val="af0"/>
        <w:spacing w:line="242" w:lineRule="auto"/>
        <w:ind w:right="273"/>
      </w:pPr>
      <w:r w:rsidRPr="002572F3">
        <w:t>ж</w:t>
      </w:r>
      <w:proofErr w:type="gramStart"/>
      <w:r w:rsidRPr="002572F3">
        <w:t>)з</w:t>
      </w:r>
      <w:proofErr w:type="gramEnd"/>
      <w:r w:rsidRPr="002572F3">
        <w:t>аявителю предоставлено в аренду имущество, включенное в перечень, и срок такого договора аренды не истек;</w:t>
      </w:r>
    </w:p>
    <w:p w:rsidR="00AE42DF" w:rsidRPr="002572F3" w:rsidRDefault="00AE42DF" w:rsidP="00AE42DF">
      <w:pPr>
        <w:pStyle w:val="af0"/>
        <w:ind w:right="268"/>
      </w:pPr>
      <w:proofErr w:type="spellStart"/>
      <w:r w:rsidRPr="002572F3">
        <w:t>з</w:t>
      </w:r>
      <w:proofErr w:type="spellEnd"/>
      <w:proofErr w:type="gramStart"/>
      <w:r w:rsidRPr="002572F3">
        <w:t>)с</w:t>
      </w:r>
      <w:proofErr w:type="gramEnd"/>
      <w:r w:rsidRPr="002572F3">
        <w:t xml:space="preserve"> момента признания комиссией заявителя допустившим нарушение порядка и условий оказания имущественной поддержки, в том числе не обеспечившим целевого использования предоставленного в аренду имущества, прошло менее чем три года;</w:t>
      </w:r>
    </w:p>
    <w:p w:rsidR="00AE42DF" w:rsidRPr="002572F3" w:rsidRDefault="00AE42DF" w:rsidP="00AE42DF">
      <w:pPr>
        <w:pStyle w:val="af0"/>
        <w:spacing w:line="320" w:lineRule="exact"/>
        <w:ind w:left="1796"/>
      </w:pPr>
      <w:r w:rsidRPr="002572F3">
        <w:t>и</w:t>
      </w:r>
      <w:proofErr w:type="gramStart"/>
      <w:r w:rsidRPr="002572F3">
        <w:t>)о</w:t>
      </w:r>
      <w:proofErr w:type="gramEnd"/>
      <w:r w:rsidRPr="002572F3">
        <w:t>тсутствие свободного имущества, включенного в перечень.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3"/>
        </w:numPr>
        <w:tabs>
          <w:tab w:val="left" w:pos="2010"/>
        </w:tabs>
        <w:autoSpaceDE w:val="0"/>
        <w:autoSpaceDN w:val="0"/>
        <w:ind w:right="263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О результатах рассмотрения поданного заявления администрация рабочего поселка</w:t>
      </w:r>
      <w:proofErr w:type="gramStart"/>
      <w:r w:rsidRPr="002572F3">
        <w:rPr>
          <w:sz w:val="28"/>
          <w:szCs w:val="28"/>
        </w:rPr>
        <w:t xml:space="preserve"> Ч</w:t>
      </w:r>
      <w:proofErr w:type="gramEnd"/>
      <w:r w:rsidRPr="002572F3">
        <w:rPr>
          <w:sz w:val="28"/>
          <w:szCs w:val="28"/>
        </w:rPr>
        <w:t xml:space="preserve">ик Коченевского района Новосибирской области </w:t>
      </w:r>
      <w:r w:rsidRPr="002572F3">
        <w:rPr>
          <w:sz w:val="28"/>
          <w:szCs w:val="28"/>
        </w:rPr>
        <w:lastRenderedPageBreak/>
        <w:t>информирует заявителя в течение пяти дней со дня принятия решения по такому</w:t>
      </w:r>
      <w:r w:rsidRPr="002572F3">
        <w:rPr>
          <w:spacing w:val="-15"/>
          <w:sz w:val="28"/>
          <w:szCs w:val="28"/>
        </w:rPr>
        <w:t xml:space="preserve"> </w:t>
      </w:r>
      <w:r w:rsidRPr="002572F3">
        <w:rPr>
          <w:sz w:val="28"/>
          <w:szCs w:val="28"/>
        </w:rPr>
        <w:t>заявлению.</w:t>
      </w:r>
    </w:p>
    <w:p w:rsidR="00AE42DF" w:rsidRPr="002572F3" w:rsidRDefault="00AE42DF" w:rsidP="00AE42DF">
      <w:pPr>
        <w:tabs>
          <w:tab w:val="left" w:pos="2010"/>
        </w:tabs>
        <w:ind w:right="263"/>
        <w:jc w:val="both"/>
        <w:rPr>
          <w:sz w:val="28"/>
          <w:szCs w:val="28"/>
        </w:rPr>
      </w:pPr>
    </w:p>
    <w:p w:rsidR="00AE42DF" w:rsidRPr="002572F3" w:rsidRDefault="00AE42DF" w:rsidP="00AE42DF">
      <w:pPr>
        <w:tabs>
          <w:tab w:val="left" w:pos="2010"/>
        </w:tabs>
        <w:ind w:right="263"/>
        <w:jc w:val="both"/>
        <w:rPr>
          <w:sz w:val="28"/>
          <w:szCs w:val="28"/>
        </w:rPr>
      </w:pPr>
    </w:p>
    <w:p w:rsidR="00AE42DF" w:rsidRPr="002572F3" w:rsidRDefault="00AE42DF" w:rsidP="00AE42DF">
      <w:pPr>
        <w:pStyle w:val="af0"/>
        <w:spacing w:before="6"/>
      </w:pPr>
    </w:p>
    <w:p w:rsidR="00AE42DF" w:rsidRPr="002572F3" w:rsidRDefault="00AE42DF" w:rsidP="00AE42DF">
      <w:pPr>
        <w:pStyle w:val="af6"/>
        <w:widowControl w:val="0"/>
        <w:numPr>
          <w:ilvl w:val="1"/>
          <w:numId w:val="38"/>
        </w:numPr>
        <w:tabs>
          <w:tab w:val="left" w:pos="4260"/>
        </w:tabs>
        <w:autoSpaceDE w:val="0"/>
        <w:autoSpaceDN w:val="0"/>
        <w:ind w:left="3887" w:right="2832" w:hanging="63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Условия предоставления в аренду имущества, включенного в</w:t>
      </w:r>
      <w:r w:rsidRPr="002572F3">
        <w:rPr>
          <w:spacing w:val="-6"/>
          <w:sz w:val="28"/>
          <w:szCs w:val="28"/>
        </w:rPr>
        <w:t xml:space="preserve"> </w:t>
      </w:r>
      <w:r w:rsidRPr="002572F3">
        <w:rPr>
          <w:sz w:val="28"/>
          <w:szCs w:val="28"/>
        </w:rPr>
        <w:t>перечень</w:t>
      </w:r>
    </w:p>
    <w:p w:rsidR="00AE42DF" w:rsidRPr="002572F3" w:rsidRDefault="00AE42DF" w:rsidP="00AE42DF">
      <w:pPr>
        <w:pStyle w:val="af0"/>
        <w:spacing w:before="1"/>
      </w:pPr>
    </w:p>
    <w:p w:rsidR="00AE42DF" w:rsidRPr="002572F3" w:rsidRDefault="00AE42DF" w:rsidP="00AE42DF">
      <w:pPr>
        <w:pStyle w:val="af6"/>
        <w:widowControl w:val="0"/>
        <w:numPr>
          <w:ilvl w:val="0"/>
          <w:numId w:val="32"/>
        </w:numPr>
        <w:tabs>
          <w:tab w:val="left" w:pos="2010"/>
        </w:tabs>
        <w:autoSpaceDE w:val="0"/>
        <w:autoSpaceDN w:val="0"/>
        <w:spacing w:before="1"/>
        <w:ind w:right="264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Договор аренды имущества, включенного в перечень, заключается на срок пять лет. На основании поданного до заключения такого договора заявления лица, приобретающего права владения и (или) пользования муниципальным имуществом, срок договора аренды уменьшается до указанного в заявлении</w:t>
      </w:r>
      <w:r w:rsidRPr="002572F3">
        <w:rPr>
          <w:spacing w:val="-1"/>
          <w:sz w:val="28"/>
          <w:szCs w:val="28"/>
        </w:rPr>
        <w:t xml:space="preserve"> </w:t>
      </w:r>
      <w:r w:rsidRPr="002572F3">
        <w:rPr>
          <w:sz w:val="28"/>
          <w:szCs w:val="28"/>
        </w:rPr>
        <w:t>срока.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2"/>
        </w:numPr>
        <w:tabs>
          <w:tab w:val="left" w:pos="2010"/>
        </w:tabs>
        <w:autoSpaceDE w:val="0"/>
        <w:autoSpaceDN w:val="0"/>
        <w:ind w:right="265" w:firstLine="540"/>
        <w:contextualSpacing w:val="0"/>
        <w:jc w:val="both"/>
        <w:rPr>
          <w:sz w:val="28"/>
          <w:szCs w:val="28"/>
        </w:rPr>
      </w:pPr>
      <w:proofErr w:type="gramStart"/>
      <w:r w:rsidRPr="002572F3">
        <w:rPr>
          <w:sz w:val="28"/>
          <w:szCs w:val="28"/>
        </w:rPr>
        <w:t>Размер арендной платы по договору аренды имущества, включенного в перечень, заключаемому без проведения торгов, а также начальный размер арендной платы по договору аренды имущества, включенного в перечень, заключаемому по результатам проведения торгов, определяется на основании отчета об оценке рыночной стоимости арендной платы, подготовленного в соответствии с законодательством Российской Федерации об оценочной деятельности.</w:t>
      </w:r>
      <w:proofErr w:type="gramEnd"/>
    </w:p>
    <w:p w:rsidR="00AE42DF" w:rsidRPr="002572F3" w:rsidRDefault="00AE42DF" w:rsidP="00AE42DF">
      <w:pPr>
        <w:pStyle w:val="af0"/>
        <w:ind w:right="271"/>
      </w:pPr>
      <w:r w:rsidRPr="002572F3">
        <w:t>В случае заключения договора аренды по результатам проведения торгов арендная плата в договоре аренды устанавливается в размере, сформировавшемся в процессе проведения торгов.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2"/>
        </w:numPr>
        <w:tabs>
          <w:tab w:val="left" w:pos="2010"/>
        </w:tabs>
        <w:autoSpaceDE w:val="0"/>
        <w:autoSpaceDN w:val="0"/>
        <w:spacing w:before="67"/>
        <w:ind w:right="268" w:firstLine="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 xml:space="preserve">Субъектам малого и среднего предпринимательства и физическим </w:t>
      </w:r>
      <w:r w:rsidRPr="002572F3">
        <w:rPr>
          <w:sz w:val="28"/>
          <w:szCs w:val="28"/>
          <w:shd w:val="clear" w:color="auto" w:fill="FFFFFF" w:themeFill="background1"/>
        </w:rPr>
        <w:t>лицами, являющихся индивидуальными предпринимателями и применяющих специальный налоговый режим «Налог на профессиональный доход»</w:t>
      </w:r>
      <w:r w:rsidRPr="002572F3">
        <w:rPr>
          <w:sz w:val="28"/>
          <w:szCs w:val="28"/>
        </w:rPr>
        <w:t>,  занимающимся реализацией социально значимых проектов на территории рабочего поселка</w:t>
      </w:r>
      <w:proofErr w:type="gramStart"/>
      <w:r w:rsidRPr="002572F3">
        <w:rPr>
          <w:sz w:val="28"/>
          <w:szCs w:val="28"/>
        </w:rPr>
        <w:t xml:space="preserve"> Ч</w:t>
      </w:r>
      <w:proofErr w:type="gramEnd"/>
      <w:r w:rsidRPr="002572F3">
        <w:rPr>
          <w:sz w:val="28"/>
          <w:szCs w:val="28"/>
        </w:rPr>
        <w:t xml:space="preserve">ик Коченевского района, иными установленными муниципальной </w:t>
      </w:r>
      <w:hyperlink r:id="rId16">
        <w:r w:rsidRPr="002572F3">
          <w:rPr>
            <w:color w:val="0000FF"/>
            <w:sz w:val="28"/>
            <w:szCs w:val="28"/>
          </w:rPr>
          <w:t>программой</w:t>
        </w:r>
      </w:hyperlink>
      <w:r w:rsidRPr="002572F3">
        <w:rPr>
          <w:color w:val="0000FF"/>
          <w:sz w:val="28"/>
          <w:szCs w:val="28"/>
        </w:rPr>
        <w:t xml:space="preserve"> </w:t>
      </w:r>
      <w:r w:rsidRPr="002572F3">
        <w:rPr>
          <w:sz w:val="28"/>
          <w:szCs w:val="28"/>
        </w:rPr>
        <w:t>приоритетными видами деятельности, и организациям, образующим инфраструктуру поддержки субъектов малого и среднего</w:t>
      </w:r>
      <w:r w:rsidRPr="002572F3">
        <w:rPr>
          <w:spacing w:val="50"/>
          <w:sz w:val="28"/>
          <w:szCs w:val="28"/>
        </w:rPr>
        <w:t xml:space="preserve"> </w:t>
      </w:r>
      <w:r w:rsidRPr="002572F3">
        <w:rPr>
          <w:sz w:val="28"/>
          <w:szCs w:val="28"/>
        </w:rPr>
        <w:t>предпринимательства, предоставляется льгота по арендной плате в виде применения понижающего коэффициента, корректирующего величину разм</w:t>
      </w:r>
      <w:r>
        <w:rPr>
          <w:sz w:val="28"/>
          <w:szCs w:val="28"/>
        </w:rPr>
        <w:t>ера арендной платы, равного 0,8</w:t>
      </w:r>
      <w:r w:rsidRPr="002572F3">
        <w:rPr>
          <w:sz w:val="28"/>
          <w:szCs w:val="28"/>
        </w:rPr>
        <w:t>.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2"/>
        </w:numPr>
        <w:tabs>
          <w:tab w:val="left" w:pos="2010"/>
        </w:tabs>
        <w:autoSpaceDE w:val="0"/>
        <w:autoSpaceDN w:val="0"/>
        <w:spacing w:before="2"/>
        <w:ind w:right="274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При заключении договора аренды имущества, включенного в перечень, на срок пять лет арендная плата вносится</w:t>
      </w:r>
      <w:r w:rsidRPr="002572F3">
        <w:rPr>
          <w:spacing w:val="-10"/>
          <w:sz w:val="28"/>
          <w:szCs w:val="28"/>
        </w:rPr>
        <w:t xml:space="preserve"> </w:t>
      </w:r>
      <w:r w:rsidRPr="002572F3">
        <w:rPr>
          <w:sz w:val="28"/>
          <w:szCs w:val="28"/>
        </w:rPr>
        <w:t>арендатором: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1"/>
        </w:numPr>
        <w:tabs>
          <w:tab w:val="left" w:pos="2033"/>
        </w:tabs>
        <w:autoSpaceDE w:val="0"/>
        <w:autoSpaceDN w:val="0"/>
        <w:ind w:right="268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в первый год аренды - 40 процентов от размера арендной платы, установленного в договоре</w:t>
      </w:r>
      <w:r w:rsidRPr="002572F3">
        <w:rPr>
          <w:spacing w:val="-1"/>
          <w:sz w:val="28"/>
          <w:szCs w:val="28"/>
        </w:rPr>
        <w:t xml:space="preserve"> </w:t>
      </w:r>
      <w:r w:rsidRPr="002572F3">
        <w:rPr>
          <w:sz w:val="28"/>
          <w:szCs w:val="28"/>
        </w:rPr>
        <w:t>аренды;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1"/>
        </w:numPr>
        <w:tabs>
          <w:tab w:val="left" w:pos="2033"/>
        </w:tabs>
        <w:autoSpaceDE w:val="0"/>
        <w:autoSpaceDN w:val="0"/>
        <w:spacing w:before="1"/>
        <w:ind w:right="272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во второй год аренды - 60 процентов от размера арендной платы, установленного в договоре</w:t>
      </w:r>
      <w:r w:rsidRPr="002572F3">
        <w:rPr>
          <w:spacing w:val="-1"/>
          <w:sz w:val="28"/>
          <w:szCs w:val="28"/>
        </w:rPr>
        <w:t xml:space="preserve"> </w:t>
      </w:r>
      <w:r w:rsidRPr="002572F3">
        <w:rPr>
          <w:sz w:val="28"/>
          <w:szCs w:val="28"/>
        </w:rPr>
        <w:t>аренды;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1"/>
        </w:numPr>
        <w:tabs>
          <w:tab w:val="left" w:pos="2033"/>
        </w:tabs>
        <w:autoSpaceDE w:val="0"/>
        <w:autoSpaceDN w:val="0"/>
        <w:ind w:right="269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в третий год аренды - 80 процентов от размера арендной платы, установленного в договоре</w:t>
      </w:r>
      <w:r w:rsidRPr="002572F3">
        <w:rPr>
          <w:spacing w:val="1"/>
          <w:sz w:val="28"/>
          <w:szCs w:val="28"/>
        </w:rPr>
        <w:t xml:space="preserve"> </w:t>
      </w:r>
      <w:r w:rsidRPr="002572F3">
        <w:rPr>
          <w:sz w:val="28"/>
          <w:szCs w:val="28"/>
        </w:rPr>
        <w:t>аренды;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1"/>
        </w:numPr>
        <w:tabs>
          <w:tab w:val="left" w:pos="2033"/>
        </w:tabs>
        <w:autoSpaceDE w:val="0"/>
        <w:autoSpaceDN w:val="0"/>
        <w:ind w:right="270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в четвертый год аренды и далее - 100 процентов от размера арендной платы, установленного в договоре</w:t>
      </w:r>
      <w:r w:rsidRPr="002572F3">
        <w:rPr>
          <w:spacing w:val="-5"/>
          <w:sz w:val="28"/>
          <w:szCs w:val="28"/>
        </w:rPr>
        <w:t xml:space="preserve"> </w:t>
      </w:r>
      <w:r w:rsidRPr="002572F3">
        <w:rPr>
          <w:sz w:val="28"/>
          <w:szCs w:val="28"/>
        </w:rPr>
        <w:t>аренды.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2"/>
        </w:numPr>
        <w:tabs>
          <w:tab w:val="left" w:pos="2010"/>
        </w:tabs>
        <w:autoSpaceDE w:val="0"/>
        <w:autoSpaceDN w:val="0"/>
        <w:ind w:right="274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При заключении договора аренды имущества, включенного в перечень, на срок четыре года арендная плата вносится</w:t>
      </w:r>
      <w:r w:rsidRPr="002572F3">
        <w:rPr>
          <w:spacing w:val="-12"/>
          <w:sz w:val="28"/>
          <w:szCs w:val="28"/>
        </w:rPr>
        <w:t xml:space="preserve"> </w:t>
      </w:r>
      <w:r w:rsidRPr="002572F3">
        <w:rPr>
          <w:sz w:val="28"/>
          <w:szCs w:val="28"/>
        </w:rPr>
        <w:t>арендатором: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0"/>
        </w:numPr>
        <w:tabs>
          <w:tab w:val="left" w:pos="2033"/>
        </w:tabs>
        <w:autoSpaceDE w:val="0"/>
        <w:autoSpaceDN w:val="0"/>
        <w:ind w:right="269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 xml:space="preserve">в первый год аренды - 40 процентов от размера арендной платы, </w:t>
      </w:r>
      <w:r w:rsidRPr="002572F3">
        <w:rPr>
          <w:sz w:val="28"/>
          <w:szCs w:val="28"/>
        </w:rPr>
        <w:lastRenderedPageBreak/>
        <w:t>установленного в договоре</w:t>
      </w:r>
      <w:r w:rsidRPr="002572F3">
        <w:rPr>
          <w:spacing w:val="-1"/>
          <w:sz w:val="28"/>
          <w:szCs w:val="28"/>
        </w:rPr>
        <w:t xml:space="preserve"> </w:t>
      </w:r>
      <w:r w:rsidRPr="002572F3">
        <w:rPr>
          <w:sz w:val="28"/>
          <w:szCs w:val="28"/>
        </w:rPr>
        <w:t>аренды;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0"/>
        </w:numPr>
        <w:tabs>
          <w:tab w:val="left" w:pos="2033"/>
        </w:tabs>
        <w:autoSpaceDE w:val="0"/>
        <w:autoSpaceDN w:val="0"/>
        <w:ind w:right="272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во второй год аренды - 80 процентов от размера арендной платы, установленного в договоре</w:t>
      </w:r>
      <w:r w:rsidRPr="002572F3">
        <w:rPr>
          <w:spacing w:val="-1"/>
          <w:sz w:val="28"/>
          <w:szCs w:val="28"/>
        </w:rPr>
        <w:t xml:space="preserve"> </w:t>
      </w:r>
      <w:r w:rsidRPr="002572F3">
        <w:rPr>
          <w:sz w:val="28"/>
          <w:szCs w:val="28"/>
        </w:rPr>
        <w:t>аренды;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0"/>
        </w:numPr>
        <w:tabs>
          <w:tab w:val="left" w:pos="2033"/>
        </w:tabs>
        <w:autoSpaceDE w:val="0"/>
        <w:autoSpaceDN w:val="0"/>
        <w:spacing w:line="242" w:lineRule="auto"/>
        <w:ind w:right="262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в третий год аренды и далее - 100 процентов от размера арендной платы, установленного в договоре</w:t>
      </w:r>
      <w:r w:rsidRPr="002572F3">
        <w:rPr>
          <w:spacing w:val="-1"/>
          <w:sz w:val="28"/>
          <w:szCs w:val="28"/>
        </w:rPr>
        <w:t xml:space="preserve"> </w:t>
      </w:r>
      <w:r w:rsidRPr="002572F3">
        <w:rPr>
          <w:sz w:val="28"/>
          <w:szCs w:val="28"/>
        </w:rPr>
        <w:t>аренды.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2"/>
        </w:numPr>
        <w:tabs>
          <w:tab w:val="left" w:pos="2010"/>
        </w:tabs>
        <w:autoSpaceDE w:val="0"/>
        <w:autoSpaceDN w:val="0"/>
        <w:ind w:right="274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 xml:space="preserve">При заключении договора аренды имущества, включенного в перечень, на срок </w:t>
      </w:r>
      <w:r w:rsidRPr="002572F3">
        <w:rPr>
          <w:spacing w:val="-2"/>
          <w:sz w:val="28"/>
          <w:szCs w:val="28"/>
        </w:rPr>
        <w:t xml:space="preserve">три </w:t>
      </w:r>
      <w:r w:rsidRPr="002572F3">
        <w:rPr>
          <w:sz w:val="28"/>
          <w:szCs w:val="28"/>
        </w:rPr>
        <w:t>года арендная плата вносится</w:t>
      </w:r>
      <w:r w:rsidRPr="002572F3">
        <w:rPr>
          <w:spacing w:val="-4"/>
          <w:sz w:val="28"/>
          <w:szCs w:val="28"/>
        </w:rPr>
        <w:t xml:space="preserve"> </w:t>
      </w:r>
      <w:r w:rsidRPr="002572F3">
        <w:rPr>
          <w:sz w:val="28"/>
          <w:szCs w:val="28"/>
        </w:rPr>
        <w:t>арендатором: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29"/>
        </w:numPr>
        <w:tabs>
          <w:tab w:val="left" w:pos="2033"/>
        </w:tabs>
        <w:autoSpaceDE w:val="0"/>
        <w:autoSpaceDN w:val="0"/>
        <w:ind w:right="269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в первый год аренды - 40 процентов от размера арендной платы, установленного в договоре</w:t>
      </w:r>
      <w:r w:rsidRPr="002572F3">
        <w:rPr>
          <w:spacing w:val="-1"/>
          <w:sz w:val="28"/>
          <w:szCs w:val="28"/>
        </w:rPr>
        <w:t xml:space="preserve"> </w:t>
      </w:r>
      <w:r w:rsidRPr="002572F3">
        <w:rPr>
          <w:sz w:val="28"/>
          <w:szCs w:val="28"/>
        </w:rPr>
        <w:t>аренды;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29"/>
        </w:numPr>
        <w:tabs>
          <w:tab w:val="left" w:pos="2033"/>
        </w:tabs>
        <w:autoSpaceDE w:val="0"/>
        <w:autoSpaceDN w:val="0"/>
        <w:spacing w:line="242" w:lineRule="auto"/>
        <w:ind w:right="271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во второй год аренды и далее - 100 процентов от размера арендной платы, установленного в договоре</w:t>
      </w:r>
      <w:r w:rsidRPr="002572F3">
        <w:rPr>
          <w:spacing w:val="-5"/>
          <w:sz w:val="28"/>
          <w:szCs w:val="28"/>
        </w:rPr>
        <w:t xml:space="preserve"> </w:t>
      </w:r>
      <w:r w:rsidRPr="002572F3">
        <w:rPr>
          <w:sz w:val="28"/>
          <w:szCs w:val="28"/>
        </w:rPr>
        <w:t>аренды.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2"/>
        </w:numPr>
        <w:tabs>
          <w:tab w:val="left" w:pos="2010"/>
        </w:tabs>
        <w:autoSpaceDE w:val="0"/>
        <w:autoSpaceDN w:val="0"/>
        <w:ind w:right="274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При заключении договора аренды имущества, включенного в перечень, на срок два года арендная плата вносится</w:t>
      </w:r>
      <w:r w:rsidRPr="002572F3">
        <w:rPr>
          <w:spacing w:val="-11"/>
          <w:sz w:val="28"/>
          <w:szCs w:val="28"/>
        </w:rPr>
        <w:t xml:space="preserve"> </w:t>
      </w:r>
      <w:r w:rsidRPr="002572F3">
        <w:rPr>
          <w:sz w:val="28"/>
          <w:szCs w:val="28"/>
        </w:rPr>
        <w:t>арендатором: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28"/>
        </w:numPr>
        <w:tabs>
          <w:tab w:val="left" w:pos="2033"/>
        </w:tabs>
        <w:autoSpaceDE w:val="0"/>
        <w:autoSpaceDN w:val="0"/>
        <w:ind w:right="269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в первый год аренды - 50 процентов от размера арендной платы, установленного в договоре</w:t>
      </w:r>
      <w:r w:rsidRPr="002572F3">
        <w:rPr>
          <w:spacing w:val="-1"/>
          <w:sz w:val="28"/>
          <w:szCs w:val="28"/>
        </w:rPr>
        <w:t xml:space="preserve"> </w:t>
      </w:r>
      <w:r w:rsidRPr="002572F3">
        <w:rPr>
          <w:sz w:val="28"/>
          <w:szCs w:val="28"/>
        </w:rPr>
        <w:t>аренды;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28"/>
        </w:numPr>
        <w:tabs>
          <w:tab w:val="left" w:pos="2033"/>
        </w:tabs>
        <w:autoSpaceDE w:val="0"/>
        <w:autoSpaceDN w:val="0"/>
        <w:ind w:right="272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во второй год аренды - 100 процентов от размера арендной платы, установленного в договоре</w:t>
      </w:r>
      <w:r w:rsidRPr="002572F3">
        <w:rPr>
          <w:spacing w:val="-1"/>
          <w:sz w:val="28"/>
          <w:szCs w:val="28"/>
        </w:rPr>
        <w:t xml:space="preserve"> </w:t>
      </w:r>
      <w:r w:rsidRPr="002572F3">
        <w:rPr>
          <w:sz w:val="28"/>
          <w:szCs w:val="28"/>
        </w:rPr>
        <w:t>аренды.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2"/>
        </w:numPr>
        <w:tabs>
          <w:tab w:val="left" w:pos="2010"/>
        </w:tabs>
        <w:autoSpaceDE w:val="0"/>
        <w:autoSpaceDN w:val="0"/>
        <w:ind w:right="273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При заключении договора аренды имущества, включенного в перечень, на срок один год и менее арендная плата вносится арендатором в размере 100 процентов.</w:t>
      </w:r>
    </w:p>
    <w:p w:rsidR="00AE42DF" w:rsidRPr="002572F3" w:rsidRDefault="00AE42DF" w:rsidP="00AE42DF">
      <w:pPr>
        <w:pStyle w:val="af6"/>
        <w:widowControl w:val="0"/>
        <w:numPr>
          <w:ilvl w:val="0"/>
          <w:numId w:val="32"/>
        </w:numPr>
        <w:tabs>
          <w:tab w:val="left" w:pos="2010"/>
        </w:tabs>
        <w:autoSpaceDE w:val="0"/>
        <w:autoSpaceDN w:val="0"/>
        <w:ind w:right="274" w:firstLine="540"/>
        <w:contextualSpacing w:val="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При заключении договора аренды имущества, включенного в перечень, на новый срок арендная плата вносится арендатором в размере 100</w:t>
      </w:r>
      <w:r w:rsidRPr="002572F3">
        <w:rPr>
          <w:spacing w:val="-31"/>
          <w:sz w:val="28"/>
          <w:szCs w:val="28"/>
        </w:rPr>
        <w:t xml:space="preserve"> </w:t>
      </w:r>
      <w:r w:rsidRPr="002572F3">
        <w:rPr>
          <w:sz w:val="28"/>
          <w:szCs w:val="28"/>
        </w:rPr>
        <w:t>процентов.</w:t>
      </w:r>
    </w:p>
    <w:p w:rsidR="00AE42DF" w:rsidRPr="002572F3" w:rsidRDefault="00AE42DF" w:rsidP="00AE42DF">
      <w:pPr>
        <w:jc w:val="both"/>
        <w:rPr>
          <w:sz w:val="28"/>
          <w:szCs w:val="28"/>
        </w:rPr>
        <w:sectPr w:rsidR="00AE42DF" w:rsidRPr="002572F3" w:rsidSect="002572F3">
          <w:pgSz w:w="11910" w:h="16840"/>
          <w:pgMar w:top="1040" w:right="995" w:bottom="280" w:left="709" w:header="720" w:footer="720" w:gutter="0"/>
          <w:cols w:space="720"/>
        </w:sectPr>
      </w:pPr>
    </w:p>
    <w:p w:rsidR="00AE42DF" w:rsidRPr="002572F3" w:rsidRDefault="00AE42DF" w:rsidP="00AE42DF">
      <w:pPr>
        <w:pStyle w:val="Pa0"/>
        <w:spacing w:before="40"/>
        <w:jc w:val="right"/>
        <w:rPr>
          <w:rFonts w:ascii="Times New Roman" w:hAnsi="Times New Roman"/>
          <w:color w:val="000000"/>
          <w:sz w:val="28"/>
          <w:szCs w:val="28"/>
        </w:rPr>
      </w:pPr>
      <w:r w:rsidRPr="002572F3">
        <w:rPr>
          <w:rFonts w:ascii="Times New Roman" w:hAnsi="Times New Roman"/>
          <w:color w:val="000000"/>
          <w:sz w:val="28"/>
          <w:szCs w:val="28"/>
        </w:rPr>
        <w:lastRenderedPageBreak/>
        <w:t>Приложение № 2</w:t>
      </w:r>
    </w:p>
    <w:p w:rsidR="00AE42DF" w:rsidRPr="002572F3" w:rsidRDefault="00AE42DF" w:rsidP="00AE42DF">
      <w:pPr>
        <w:pStyle w:val="Pa0"/>
        <w:spacing w:before="40"/>
        <w:jc w:val="right"/>
        <w:rPr>
          <w:rFonts w:ascii="Times New Roman" w:hAnsi="Times New Roman"/>
          <w:color w:val="000000"/>
          <w:sz w:val="28"/>
          <w:szCs w:val="28"/>
        </w:rPr>
      </w:pPr>
      <w:r w:rsidRPr="002572F3">
        <w:rPr>
          <w:rFonts w:ascii="Times New Roman" w:hAnsi="Times New Roman"/>
          <w:color w:val="000000"/>
          <w:sz w:val="28"/>
          <w:szCs w:val="28"/>
        </w:rPr>
        <w:t>к Решению Совета депутатов</w:t>
      </w:r>
    </w:p>
    <w:p w:rsidR="00AE42DF" w:rsidRPr="002572F3" w:rsidRDefault="00AE42DF" w:rsidP="00AE42DF">
      <w:pPr>
        <w:pStyle w:val="Pa0"/>
        <w:spacing w:before="40"/>
        <w:jc w:val="right"/>
        <w:rPr>
          <w:rFonts w:ascii="Times New Roman" w:hAnsi="Times New Roman"/>
          <w:color w:val="000000"/>
          <w:sz w:val="28"/>
          <w:szCs w:val="28"/>
        </w:rPr>
      </w:pPr>
      <w:r w:rsidRPr="002572F3">
        <w:rPr>
          <w:rFonts w:ascii="Times New Roman" w:hAnsi="Times New Roman"/>
          <w:color w:val="000000"/>
          <w:sz w:val="28"/>
          <w:szCs w:val="28"/>
        </w:rPr>
        <w:t xml:space="preserve"> рабочего поселка</w:t>
      </w:r>
      <w:proofErr w:type="gramStart"/>
      <w:r w:rsidRPr="002572F3">
        <w:rPr>
          <w:rFonts w:ascii="Times New Roman" w:hAnsi="Times New Roman"/>
          <w:color w:val="000000"/>
          <w:sz w:val="28"/>
          <w:szCs w:val="28"/>
        </w:rPr>
        <w:t xml:space="preserve"> Ч</w:t>
      </w:r>
      <w:proofErr w:type="gramEnd"/>
      <w:r w:rsidRPr="002572F3">
        <w:rPr>
          <w:rFonts w:ascii="Times New Roman" w:hAnsi="Times New Roman"/>
          <w:color w:val="000000"/>
          <w:sz w:val="28"/>
          <w:szCs w:val="28"/>
        </w:rPr>
        <w:t xml:space="preserve">ик </w:t>
      </w:r>
    </w:p>
    <w:p w:rsidR="00AE42DF" w:rsidRPr="002572F3" w:rsidRDefault="00AE42DF" w:rsidP="00AE42DF">
      <w:pPr>
        <w:pStyle w:val="Pa0"/>
        <w:spacing w:before="40"/>
        <w:jc w:val="right"/>
        <w:rPr>
          <w:rFonts w:ascii="Times New Roman" w:hAnsi="Times New Roman"/>
          <w:color w:val="000000"/>
          <w:sz w:val="28"/>
          <w:szCs w:val="28"/>
        </w:rPr>
      </w:pPr>
      <w:r w:rsidRPr="002572F3">
        <w:rPr>
          <w:rFonts w:ascii="Times New Roman" w:hAnsi="Times New Roman"/>
          <w:color w:val="000000"/>
          <w:sz w:val="28"/>
          <w:szCs w:val="28"/>
        </w:rPr>
        <w:t xml:space="preserve">Коченевского района </w:t>
      </w:r>
    </w:p>
    <w:p w:rsidR="00AE42DF" w:rsidRPr="002572F3" w:rsidRDefault="00AE42DF" w:rsidP="00AE42DF">
      <w:pPr>
        <w:pStyle w:val="Pa0"/>
        <w:spacing w:before="40"/>
        <w:jc w:val="right"/>
        <w:rPr>
          <w:rFonts w:ascii="Times New Roman" w:hAnsi="Times New Roman"/>
          <w:color w:val="000000"/>
          <w:sz w:val="28"/>
          <w:szCs w:val="28"/>
        </w:rPr>
      </w:pPr>
      <w:r w:rsidRPr="002572F3">
        <w:rPr>
          <w:rFonts w:ascii="Times New Roman" w:hAnsi="Times New Roman"/>
          <w:color w:val="000000"/>
          <w:sz w:val="28"/>
          <w:szCs w:val="28"/>
        </w:rPr>
        <w:t xml:space="preserve">Новосибирской области </w:t>
      </w:r>
    </w:p>
    <w:p w:rsidR="00AE42DF" w:rsidRPr="002572F3" w:rsidRDefault="00AE42DF" w:rsidP="00AE42DF">
      <w:pPr>
        <w:pStyle w:val="af0"/>
        <w:jc w:val="right"/>
      </w:pPr>
      <w:r w:rsidRPr="002572F3">
        <w:rPr>
          <w:color w:val="000000"/>
        </w:rPr>
        <w:t xml:space="preserve">от «23» октября 2020 г. </w:t>
      </w:r>
      <w:r w:rsidRPr="00B01460">
        <w:rPr>
          <w:color w:val="000000"/>
        </w:rPr>
        <w:t>№ 18</w:t>
      </w:r>
    </w:p>
    <w:p w:rsidR="00AE42DF" w:rsidRPr="002572F3" w:rsidRDefault="00AE42DF" w:rsidP="00AE42DF">
      <w:pPr>
        <w:pStyle w:val="af0"/>
        <w:spacing w:before="11"/>
      </w:pPr>
    </w:p>
    <w:p w:rsidR="00AE42DF" w:rsidRPr="002572F3" w:rsidRDefault="00AE42DF" w:rsidP="00AE42DF">
      <w:pPr>
        <w:pStyle w:val="af0"/>
        <w:spacing w:line="322" w:lineRule="exact"/>
        <w:ind w:left="1927" w:right="944"/>
      </w:pPr>
      <w:r w:rsidRPr="002572F3">
        <w:t>ПЕРЕЧЕНЬ</w:t>
      </w:r>
    </w:p>
    <w:p w:rsidR="00AE42DF" w:rsidRPr="002572F3" w:rsidRDefault="00AE42DF" w:rsidP="00AE42DF">
      <w:pPr>
        <w:pStyle w:val="af0"/>
        <w:spacing w:line="322" w:lineRule="exact"/>
        <w:ind w:left="1928" w:right="944"/>
      </w:pPr>
      <w:r w:rsidRPr="002572F3">
        <w:t>СОЦИАЛЬНО ЗНАЧИМЫХ ВИДОВ ДЕЯТЕЛЬНОСТИ,</w:t>
      </w:r>
    </w:p>
    <w:p w:rsidR="00AE42DF" w:rsidRPr="002572F3" w:rsidRDefault="00AE42DF" w:rsidP="00AE42DF">
      <w:pPr>
        <w:pStyle w:val="af0"/>
        <w:ind w:left="1928" w:right="940"/>
      </w:pPr>
      <w:proofErr w:type="gramStart"/>
      <w:r w:rsidRPr="002572F3">
        <w:t>ОСУЩЕСТВЛЯЕМЫХ</w:t>
      </w:r>
      <w:proofErr w:type="gramEnd"/>
      <w:r w:rsidRPr="002572F3">
        <w:t xml:space="preserve"> СУБЪЕКТАМИ МАЛОГО И СРЕДНЕГО ПРЕДПРИНИМАТЕЛЬСТВА</w:t>
      </w:r>
    </w:p>
    <w:p w:rsidR="00AE42DF" w:rsidRPr="002572F3" w:rsidRDefault="00AE42DF" w:rsidP="00AE42DF">
      <w:pPr>
        <w:pStyle w:val="af0"/>
        <w:spacing w:before="8" w:after="1"/>
      </w:pPr>
    </w:p>
    <w:tbl>
      <w:tblPr>
        <w:tblStyle w:val="TableNormal"/>
        <w:tblW w:w="10511" w:type="dxa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80"/>
        <w:gridCol w:w="2269"/>
        <w:gridCol w:w="6962"/>
      </w:tblGrid>
      <w:tr w:rsidR="00AE42DF" w:rsidRPr="002572F3" w:rsidTr="00007743">
        <w:trPr>
          <w:trHeight w:val="2743"/>
        </w:trPr>
        <w:tc>
          <w:tcPr>
            <w:tcW w:w="1280" w:type="dxa"/>
          </w:tcPr>
          <w:p w:rsidR="00AE42DF" w:rsidRPr="002572F3" w:rsidRDefault="00AE42DF" w:rsidP="00007743">
            <w:pPr>
              <w:pStyle w:val="TableParagraph"/>
              <w:spacing w:before="95"/>
              <w:ind w:left="64"/>
              <w:jc w:val="both"/>
              <w:rPr>
                <w:sz w:val="28"/>
                <w:szCs w:val="28"/>
              </w:rPr>
            </w:pPr>
            <w:r w:rsidRPr="002572F3">
              <w:rPr>
                <w:sz w:val="28"/>
                <w:szCs w:val="28"/>
              </w:rPr>
              <w:t>N п/п</w:t>
            </w:r>
          </w:p>
        </w:tc>
        <w:tc>
          <w:tcPr>
            <w:tcW w:w="2269" w:type="dxa"/>
          </w:tcPr>
          <w:p w:rsidR="00AE42DF" w:rsidRPr="00AE42DF" w:rsidRDefault="00AE42DF" w:rsidP="00007743">
            <w:pPr>
              <w:pStyle w:val="TableParagraph"/>
              <w:spacing w:before="95" w:line="276" w:lineRule="auto"/>
              <w:ind w:right="483"/>
              <w:jc w:val="both"/>
              <w:rPr>
                <w:sz w:val="28"/>
                <w:szCs w:val="28"/>
                <w:lang w:val="ru-RU"/>
              </w:rPr>
            </w:pPr>
            <w:r w:rsidRPr="00AE42DF">
              <w:rPr>
                <w:sz w:val="28"/>
                <w:szCs w:val="28"/>
                <w:lang w:val="ru-RU"/>
              </w:rPr>
              <w:t>Кодовое обозначение для идентификации группировок видов экономической деятельности</w:t>
            </w:r>
          </w:p>
          <w:p w:rsidR="00AE42DF" w:rsidRPr="002572F3" w:rsidRDefault="00AE42DF" w:rsidP="00007743">
            <w:pPr>
              <w:pStyle w:val="TableParagraph"/>
              <w:spacing w:before="0"/>
              <w:jc w:val="both"/>
              <w:rPr>
                <w:sz w:val="28"/>
                <w:szCs w:val="28"/>
              </w:rPr>
            </w:pPr>
            <w:r w:rsidRPr="002572F3">
              <w:rPr>
                <w:sz w:val="28"/>
                <w:szCs w:val="28"/>
                <w:u w:val="single"/>
              </w:rPr>
              <w:t>&lt;*&gt;</w:t>
            </w:r>
          </w:p>
        </w:tc>
        <w:tc>
          <w:tcPr>
            <w:tcW w:w="6962" w:type="dxa"/>
          </w:tcPr>
          <w:p w:rsidR="00AE42DF" w:rsidRPr="002572F3" w:rsidRDefault="00AE42DF" w:rsidP="00007743">
            <w:pPr>
              <w:pStyle w:val="TableParagraph"/>
              <w:spacing w:before="95"/>
              <w:ind w:left="1236" w:right="943"/>
              <w:jc w:val="both"/>
              <w:rPr>
                <w:sz w:val="28"/>
                <w:szCs w:val="28"/>
              </w:rPr>
            </w:pPr>
            <w:proofErr w:type="spellStart"/>
            <w:r w:rsidRPr="002572F3">
              <w:rPr>
                <w:sz w:val="28"/>
                <w:szCs w:val="28"/>
              </w:rPr>
              <w:t>Наименование</w:t>
            </w:r>
            <w:proofErr w:type="spellEnd"/>
            <w:r w:rsidRPr="002572F3">
              <w:rPr>
                <w:sz w:val="28"/>
                <w:szCs w:val="28"/>
              </w:rPr>
              <w:t xml:space="preserve"> </w:t>
            </w:r>
            <w:proofErr w:type="spellStart"/>
            <w:r w:rsidRPr="002572F3">
              <w:rPr>
                <w:sz w:val="28"/>
                <w:szCs w:val="28"/>
              </w:rPr>
              <w:t>основного</w:t>
            </w:r>
            <w:proofErr w:type="spellEnd"/>
            <w:r w:rsidRPr="002572F3">
              <w:rPr>
                <w:sz w:val="28"/>
                <w:szCs w:val="28"/>
              </w:rPr>
              <w:t xml:space="preserve"> </w:t>
            </w:r>
            <w:proofErr w:type="spellStart"/>
            <w:r w:rsidRPr="002572F3">
              <w:rPr>
                <w:sz w:val="28"/>
                <w:szCs w:val="28"/>
              </w:rPr>
              <w:t>вида</w:t>
            </w:r>
            <w:proofErr w:type="spellEnd"/>
            <w:r w:rsidRPr="002572F3">
              <w:rPr>
                <w:sz w:val="28"/>
                <w:szCs w:val="28"/>
              </w:rPr>
              <w:t xml:space="preserve"> </w:t>
            </w:r>
            <w:proofErr w:type="spellStart"/>
            <w:r w:rsidRPr="002572F3">
              <w:rPr>
                <w:sz w:val="28"/>
                <w:szCs w:val="28"/>
              </w:rPr>
              <w:t>деятельности</w:t>
            </w:r>
            <w:proofErr w:type="spellEnd"/>
            <w:r w:rsidRPr="002572F3">
              <w:rPr>
                <w:sz w:val="28"/>
                <w:szCs w:val="28"/>
              </w:rPr>
              <w:t xml:space="preserve"> </w:t>
            </w:r>
            <w:r w:rsidRPr="002572F3">
              <w:rPr>
                <w:sz w:val="28"/>
                <w:szCs w:val="28"/>
                <w:u w:val="single"/>
              </w:rPr>
              <w:t>&lt;**&gt;</w:t>
            </w:r>
          </w:p>
        </w:tc>
      </w:tr>
      <w:tr w:rsidR="00AE42DF" w:rsidRPr="002572F3" w:rsidTr="00007743">
        <w:trPr>
          <w:trHeight w:val="942"/>
        </w:trPr>
        <w:tc>
          <w:tcPr>
            <w:tcW w:w="1280" w:type="dxa"/>
          </w:tcPr>
          <w:p w:rsidR="00AE42DF" w:rsidRPr="002572F3" w:rsidRDefault="00AE42DF" w:rsidP="00007743">
            <w:pPr>
              <w:pStyle w:val="TableParagraph"/>
              <w:spacing w:before="93"/>
              <w:ind w:left="0" w:right="356"/>
              <w:jc w:val="both"/>
              <w:rPr>
                <w:sz w:val="28"/>
                <w:szCs w:val="28"/>
              </w:rPr>
            </w:pPr>
            <w:r w:rsidRPr="002572F3">
              <w:rPr>
                <w:sz w:val="28"/>
                <w:szCs w:val="28"/>
              </w:rPr>
              <w:t>1</w:t>
            </w:r>
          </w:p>
        </w:tc>
        <w:tc>
          <w:tcPr>
            <w:tcW w:w="2269" w:type="dxa"/>
          </w:tcPr>
          <w:p w:rsidR="00AE42DF" w:rsidRPr="002572F3" w:rsidRDefault="00AE42DF" w:rsidP="00007743">
            <w:pPr>
              <w:pStyle w:val="TableParagraph"/>
              <w:spacing w:before="93"/>
              <w:jc w:val="both"/>
              <w:rPr>
                <w:sz w:val="28"/>
                <w:szCs w:val="28"/>
              </w:rPr>
            </w:pPr>
            <w:hyperlink r:id="rId17">
              <w:r w:rsidRPr="002572F3">
                <w:rPr>
                  <w:spacing w:val="-71"/>
                  <w:sz w:val="28"/>
                  <w:szCs w:val="28"/>
                  <w:u w:val="single"/>
                </w:rPr>
                <w:t xml:space="preserve"> </w:t>
              </w:r>
              <w:proofErr w:type="spellStart"/>
              <w:r w:rsidRPr="002572F3">
                <w:rPr>
                  <w:sz w:val="28"/>
                  <w:szCs w:val="28"/>
                  <w:u w:val="single"/>
                </w:rPr>
                <w:t>Класс</w:t>
              </w:r>
              <w:proofErr w:type="spellEnd"/>
              <w:r w:rsidRPr="002572F3">
                <w:rPr>
                  <w:sz w:val="28"/>
                  <w:szCs w:val="28"/>
                  <w:u w:val="single"/>
                </w:rPr>
                <w:t xml:space="preserve"> 21</w:t>
              </w:r>
            </w:hyperlink>
          </w:p>
        </w:tc>
        <w:tc>
          <w:tcPr>
            <w:tcW w:w="6962" w:type="dxa"/>
          </w:tcPr>
          <w:p w:rsidR="00AE42DF" w:rsidRPr="00AE42DF" w:rsidRDefault="00AE42DF" w:rsidP="00007743">
            <w:pPr>
              <w:pStyle w:val="TableParagraph"/>
              <w:tabs>
                <w:tab w:val="left" w:pos="2973"/>
                <w:tab w:val="left" w:pos="5298"/>
                <w:tab w:val="left" w:pos="6733"/>
              </w:tabs>
              <w:spacing w:before="93" w:line="278" w:lineRule="auto"/>
              <w:ind w:left="769" w:right="476"/>
              <w:jc w:val="both"/>
              <w:rPr>
                <w:sz w:val="28"/>
                <w:szCs w:val="28"/>
                <w:lang w:val="ru-RU"/>
              </w:rPr>
            </w:pPr>
            <w:r w:rsidRPr="00AE42DF">
              <w:rPr>
                <w:sz w:val="28"/>
                <w:szCs w:val="28"/>
                <w:lang w:val="ru-RU"/>
              </w:rPr>
              <w:t>Производство</w:t>
            </w:r>
            <w:r w:rsidRPr="00AE42DF">
              <w:rPr>
                <w:sz w:val="28"/>
                <w:szCs w:val="28"/>
                <w:lang w:val="ru-RU"/>
              </w:rPr>
              <w:tab/>
              <w:t>лекарственных</w:t>
            </w:r>
            <w:r w:rsidRPr="00AE42DF">
              <w:rPr>
                <w:sz w:val="28"/>
                <w:szCs w:val="28"/>
                <w:lang w:val="ru-RU"/>
              </w:rPr>
              <w:tab/>
              <w:t>средств</w:t>
            </w:r>
            <w:r w:rsidRPr="00AE42DF">
              <w:rPr>
                <w:sz w:val="28"/>
                <w:szCs w:val="28"/>
                <w:lang w:val="ru-RU"/>
              </w:rPr>
              <w:tab/>
            </w:r>
            <w:r w:rsidRPr="00AE42DF">
              <w:rPr>
                <w:spacing w:val="-18"/>
                <w:sz w:val="28"/>
                <w:szCs w:val="28"/>
                <w:lang w:val="ru-RU"/>
              </w:rPr>
              <w:t xml:space="preserve">и </w:t>
            </w:r>
            <w:r w:rsidRPr="00AE42DF">
              <w:rPr>
                <w:sz w:val="28"/>
                <w:szCs w:val="28"/>
                <w:lang w:val="ru-RU"/>
              </w:rPr>
              <w:t>материалов, применимых в медицинских</w:t>
            </w:r>
            <w:r w:rsidRPr="00AE42DF">
              <w:rPr>
                <w:spacing w:val="-9"/>
                <w:sz w:val="28"/>
                <w:szCs w:val="28"/>
                <w:lang w:val="ru-RU"/>
              </w:rPr>
              <w:t xml:space="preserve"> </w:t>
            </w:r>
            <w:r w:rsidRPr="00AE42DF">
              <w:rPr>
                <w:sz w:val="28"/>
                <w:szCs w:val="28"/>
                <w:lang w:val="ru-RU"/>
              </w:rPr>
              <w:t>целях</w:t>
            </w:r>
          </w:p>
        </w:tc>
      </w:tr>
      <w:tr w:rsidR="00AE42DF" w:rsidRPr="002572F3" w:rsidTr="00007743">
        <w:trPr>
          <w:trHeight w:val="575"/>
        </w:trPr>
        <w:tc>
          <w:tcPr>
            <w:tcW w:w="1280" w:type="dxa"/>
          </w:tcPr>
          <w:p w:rsidR="00AE42DF" w:rsidRPr="002572F3" w:rsidRDefault="00AE42DF" w:rsidP="00007743">
            <w:pPr>
              <w:pStyle w:val="TableParagraph"/>
              <w:spacing w:before="96"/>
              <w:ind w:left="0" w:right="356"/>
              <w:jc w:val="both"/>
              <w:rPr>
                <w:sz w:val="28"/>
                <w:szCs w:val="28"/>
              </w:rPr>
            </w:pPr>
            <w:r w:rsidRPr="002572F3">
              <w:rPr>
                <w:sz w:val="28"/>
                <w:szCs w:val="28"/>
              </w:rPr>
              <w:t>2</w:t>
            </w:r>
          </w:p>
        </w:tc>
        <w:tc>
          <w:tcPr>
            <w:tcW w:w="2269" w:type="dxa"/>
          </w:tcPr>
          <w:p w:rsidR="00AE42DF" w:rsidRPr="002572F3" w:rsidRDefault="00AE42DF" w:rsidP="00007743">
            <w:pPr>
              <w:pStyle w:val="TableParagraph"/>
              <w:spacing w:before="96"/>
              <w:jc w:val="both"/>
              <w:rPr>
                <w:sz w:val="28"/>
                <w:szCs w:val="28"/>
              </w:rPr>
            </w:pPr>
            <w:hyperlink r:id="rId18">
              <w:r w:rsidRPr="002572F3">
                <w:rPr>
                  <w:spacing w:val="-71"/>
                  <w:sz w:val="28"/>
                  <w:szCs w:val="28"/>
                  <w:u w:val="single"/>
                </w:rPr>
                <w:t xml:space="preserve"> </w:t>
              </w:r>
              <w:proofErr w:type="spellStart"/>
              <w:r w:rsidRPr="002572F3">
                <w:rPr>
                  <w:sz w:val="28"/>
                  <w:szCs w:val="28"/>
                  <w:u w:val="single"/>
                </w:rPr>
                <w:t>Группа</w:t>
              </w:r>
              <w:proofErr w:type="spellEnd"/>
              <w:r w:rsidRPr="002572F3">
                <w:rPr>
                  <w:sz w:val="28"/>
                  <w:szCs w:val="28"/>
                  <w:u w:val="single"/>
                </w:rPr>
                <w:t xml:space="preserve"> 30.92</w:t>
              </w:r>
            </w:hyperlink>
          </w:p>
        </w:tc>
        <w:tc>
          <w:tcPr>
            <w:tcW w:w="6962" w:type="dxa"/>
          </w:tcPr>
          <w:p w:rsidR="00AE42DF" w:rsidRPr="00AE42DF" w:rsidRDefault="00AE42DF" w:rsidP="00007743">
            <w:pPr>
              <w:pStyle w:val="TableParagraph"/>
              <w:spacing w:before="96"/>
              <w:ind w:left="769"/>
              <w:jc w:val="both"/>
              <w:rPr>
                <w:sz w:val="28"/>
                <w:szCs w:val="28"/>
                <w:lang w:val="ru-RU"/>
              </w:rPr>
            </w:pPr>
            <w:r w:rsidRPr="00AE42DF">
              <w:rPr>
                <w:sz w:val="28"/>
                <w:szCs w:val="28"/>
                <w:lang w:val="ru-RU"/>
              </w:rPr>
              <w:t>Производство велосипедов и инвалидных колясок</w:t>
            </w:r>
          </w:p>
        </w:tc>
      </w:tr>
      <w:tr w:rsidR="00AE42DF" w:rsidRPr="002572F3" w:rsidTr="00007743">
        <w:trPr>
          <w:trHeight w:val="942"/>
        </w:trPr>
        <w:tc>
          <w:tcPr>
            <w:tcW w:w="1280" w:type="dxa"/>
          </w:tcPr>
          <w:p w:rsidR="00AE42DF" w:rsidRPr="002572F3" w:rsidRDefault="00AE42DF" w:rsidP="00007743">
            <w:pPr>
              <w:pStyle w:val="TableParagraph"/>
              <w:spacing w:before="93"/>
              <w:ind w:left="0" w:right="356"/>
              <w:jc w:val="both"/>
              <w:rPr>
                <w:sz w:val="28"/>
                <w:szCs w:val="28"/>
              </w:rPr>
            </w:pPr>
            <w:r w:rsidRPr="002572F3">
              <w:rPr>
                <w:sz w:val="28"/>
                <w:szCs w:val="28"/>
              </w:rPr>
              <w:t>3</w:t>
            </w:r>
          </w:p>
        </w:tc>
        <w:tc>
          <w:tcPr>
            <w:tcW w:w="2269" w:type="dxa"/>
          </w:tcPr>
          <w:p w:rsidR="00AE42DF" w:rsidRPr="002572F3" w:rsidRDefault="00AE42DF" w:rsidP="00007743">
            <w:pPr>
              <w:pStyle w:val="TableParagraph"/>
              <w:spacing w:before="93"/>
              <w:jc w:val="both"/>
              <w:rPr>
                <w:sz w:val="28"/>
                <w:szCs w:val="28"/>
              </w:rPr>
            </w:pPr>
            <w:hyperlink r:id="rId19">
              <w:r w:rsidRPr="002572F3">
                <w:rPr>
                  <w:spacing w:val="-71"/>
                  <w:sz w:val="28"/>
                  <w:szCs w:val="28"/>
                  <w:u w:val="single"/>
                </w:rPr>
                <w:t xml:space="preserve"> </w:t>
              </w:r>
              <w:proofErr w:type="spellStart"/>
              <w:r w:rsidRPr="002572F3">
                <w:rPr>
                  <w:sz w:val="28"/>
                  <w:szCs w:val="28"/>
                  <w:u w:val="single"/>
                </w:rPr>
                <w:t>Подкласс</w:t>
              </w:r>
              <w:proofErr w:type="spellEnd"/>
              <w:r w:rsidRPr="002572F3">
                <w:rPr>
                  <w:sz w:val="28"/>
                  <w:szCs w:val="28"/>
                  <w:u w:val="single"/>
                </w:rPr>
                <w:t xml:space="preserve"> 32.5</w:t>
              </w:r>
            </w:hyperlink>
          </w:p>
        </w:tc>
        <w:tc>
          <w:tcPr>
            <w:tcW w:w="6962" w:type="dxa"/>
          </w:tcPr>
          <w:p w:rsidR="00AE42DF" w:rsidRPr="00AE42DF" w:rsidRDefault="00AE42DF" w:rsidP="00007743">
            <w:pPr>
              <w:pStyle w:val="TableParagraph"/>
              <w:tabs>
                <w:tab w:val="left" w:pos="2786"/>
                <w:tab w:val="left" w:pos="4719"/>
                <w:tab w:val="left" w:pos="6731"/>
              </w:tabs>
              <w:spacing w:before="93" w:line="278" w:lineRule="auto"/>
              <w:ind w:left="769" w:right="478"/>
              <w:jc w:val="both"/>
              <w:rPr>
                <w:sz w:val="28"/>
                <w:szCs w:val="28"/>
                <w:lang w:val="ru-RU"/>
              </w:rPr>
            </w:pPr>
            <w:r w:rsidRPr="00AE42DF">
              <w:rPr>
                <w:sz w:val="28"/>
                <w:szCs w:val="28"/>
                <w:lang w:val="ru-RU"/>
              </w:rPr>
              <w:t>Производство</w:t>
            </w:r>
            <w:r w:rsidRPr="00AE42DF">
              <w:rPr>
                <w:sz w:val="28"/>
                <w:szCs w:val="28"/>
                <w:lang w:val="ru-RU"/>
              </w:rPr>
              <w:tab/>
              <w:t>медицинских</w:t>
            </w:r>
            <w:r w:rsidRPr="00AE42DF">
              <w:rPr>
                <w:sz w:val="28"/>
                <w:szCs w:val="28"/>
                <w:lang w:val="ru-RU"/>
              </w:rPr>
              <w:tab/>
              <w:t>инструментов</w:t>
            </w:r>
            <w:r w:rsidRPr="00AE42DF">
              <w:rPr>
                <w:sz w:val="28"/>
                <w:szCs w:val="28"/>
                <w:lang w:val="ru-RU"/>
              </w:rPr>
              <w:tab/>
            </w:r>
            <w:r w:rsidRPr="00AE42DF">
              <w:rPr>
                <w:spacing w:val="-18"/>
                <w:sz w:val="28"/>
                <w:szCs w:val="28"/>
                <w:lang w:val="ru-RU"/>
              </w:rPr>
              <w:t xml:space="preserve">и </w:t>
            </w:r>
            <w:r w:rsidRPr="00AE42DF">
              <w:rPr>
                <w:sz w:val="28"/>
                <w:szCs w:val="28"/>
                <w:lang w:val="ru-RU"/>
              </w:rPr>
              <w:t>оборудования</w:t>
            </w:r>
          </w:p>
        </w:tc>
      </w:tr>
      <w:tr w:rsidR="00AE42DF" w:rsidRPr="002572F3" w:rsidTr="00007743">
        <w:trPr>
          <w:trHeight w:val="945"/>
        </w:trPr>
        <w:tc>
          <w:tcPr>
            <w:tcW w:w="1280" w:type="dxa"/>
          </w:tcPr>
          <w:p w:rsidR="00AE42DF" w:rsidRPr="002572F3" w:rsidRDefault="00AE42DF" w:rsidP="00007743">
            <w:pPr>
              <w:pStyle w:val="TableParagraph"/>
              <w:spacing w:before="96"/>
              <w:ind w:left="0" w:right="356"/>
              <w:jc w:val="both"/>
              <w:rPr>
                <w:sz w:val="28"/>
                <w:szCs w:val="28"/>
              </w:rPr>
            </w:pPr>
            <w:r w:rsidRPr="002572F3">
              <w:rPr>
                <w:sz w:val="28"/>
                <w:szCs w:val="28"/>
              </w:rPr>
              <w:t>4</w:t>
            </w:r>
          </w:p>
        </w:tc>
        <w:tc>
          <w:tcPr>
            <w:tcW w:w="2269" w:type="dxa"/>
          </w:tcPr>
          <w:p w:rsidR="00AE42DF" w:rsidRPr="002572F3" w:rsidRDefault="00AE42DF" w:rsidP="00007743">
            <w:pPr>
              <w:pStyle w:val="TableParagraph"/>
              <w:spacing w:before="96"/>
              <w:jc w:val="both"/>
              <w:rPr>
                <w:sz w:val="28"/>
                <w:szCs w:val="28"/>
              </w:rPr>
            </w:pPr>
            <w:hyperlink r:id="rId20">
              <w:r w:rsidRPr="002572F3">
                <w:rPr>
                  <w:spacing w:val="-71"/>
                  <w:sz w:val="28"/>
                  <w:szCs w:val="28"/>
                  <w:u w:val="single"/>
                </w:rPr>
                <w:t xml:space="preserve"> </w:t>
              </w:r>
              <w:proofErr w:type="spellStart"/>
              <w:r w:rsidRPr="002572F3">
                <w:rPr>
                  <w:sz w:val="28"/>
                  <w:szCs w:val="28"/>
                  <w:u w:val="single"/>
                </w:rPr>
                <w:t>Группа</w:t>
              </w:r>
              <w:proofErr w:type="spellEnd"/>
              <w:r w:rsidRPr="002572F3">
                <w:rPr>
                  <w:sz w:val="28"/>
                  <w:szCs w:val="28"/>
                  <w:u w:val="single"/>
                </w:rPr>
                <w:t xml:space="preserve"> 47.73</w:t>
              </w:r>
            </w:hyperlink>
          </w:p>
        </w:tc>
        <w:tc>
          <w:tcPr>
            <w:tcW w:w="6962" w:type="dxa"/>
          </w:tcPr>
          <w:p w:rsidR="00AE42DF" w:rsidRPr="00AE42DF" w:rsidRDefault="00AE42DF" w:rsidP="00007743">
            <w:pPr>
              <w:pStyle w:val="TableParagraph"/>
              <w:spacing w:before="96" w:line="276" w:lineRule="auto"/>
              <w:ind w:left="769"/>
              <w:jc w:val="both"/>
              <w:rPr>
                <w:sz w:val="28"/>
                <w:szCs w:val="28"/>
                <w:lang w:val="ru-RU"/>
              </w:rPr>
            </w:pPr>
            <w:r w:rsidRPr="00AE42DF">
              <w:rPr>
                <w:sz w:val="28"/>
                <w:szCs w:val="28"/>
                <w:lang w:val="ru-RU"/>
              </w:rPr>
              <w:t>Торговля розничная лекарственными средствами в специализированных магазинах (аптеках)</w:t>
            </w:r>
          </w:p>
        </w:tc>
      </w:tr>
      <w:tr w:rsidR="00AE42DF" w:rsidRPr="002572F3" w:rsidTr="00007743">
        <w:trPr>
          <w:trHeight w:val="1686"/>
        </w:trPr>
        <w:tc>
          <w:tcPr>
            <w:tcW w:w="1280" w:type="dxa"/>
          </w:tcPr>
          <w:p w:rsidR="00AE42DF" w:rsidRPr="002572F3" w:rsidRDefault="00AE42DF" w:rsidP="00007743">
            <w:pPr>
              <w:pStyle w:val="TableParagraph"/>
              <w:spacing w:before="96"/>
              <w:ind w:left="0" w:right="356"/>
              <w:jc w:val="both"/>
              <w:rPr>
                <w:sz w:val="28"/>
                <w:szCs w:val="28"/>
              </w:rPr>
            </w:pPr>
            <w:r w:rsidRPr="002572F3">
              <w:rPr>
                <w:sz w:val="28"/>
                <w:szCs w:val="28"/>
              </w:rPr>
              <w:t>5</w:t>
            </w:r>
          </w:p>
        </w:tc>
        <w:tc>
          <w:tcPr>
            <w:tcW w:w="2269" w:type="dxa"/>
          </w:tcPr>
          <w:p w:rsidR="00AE42DF" w:rsidRPr="002572F3" w:rsidRDefault="00AE42DF" w:rsidP="00007743">
            <w:pPr>
              <w:pStyle w:val="TableParagraph"/>
              <w:spacing w:before="96" w:line="276" w:lineRule="auto"/>
              <w:ind w:right="883"/>
              <w:jc w:val="both"/>
              <w:rPr>
                <w:sz w:val="28"/>
                <w:szCs w:val="28"/>
              </w:rPr>
            </w:pPr>
            <w:hyperlink r:id="rId21">
              <w:r w:rsidRPr="002572F3">
                <w:rPr>
                  <w:spacing w:val="-71"/>
                  <w:sz w:val="28"/>
                  <w:szCs w:val="28"/>
                  <w:u w:val="single"/>
                </w:rPr>
                <w:t xml:space="preserve"> </w:t>
              </w:r>
              <w:proofErr w:type="spellStart"/>
              <w:r w:rsidRPr="002572F3">
                <w:rPr>
                  <w:spacing w:val="-1"/>
                  <w:sz w:val="28"/>
                  <w:szCs w:val="28"/>
                  <w:u w:val="single"/>
                </w:rPr>
                <w:t>Подгруппа</w:t>
              </w:r>
              <w:proofErr w:type="spellEnd"/>
            </w:hyperlink>
            <w:r w:rsidRPr="002572F3">
              <w:rPr>
                <w:spacing w:val="-1"/>
                <w:sz w:val="28"/>
                <w:szCs w:val="28"/>
              </w:rPr>
              <w:t xml:space="preserve"> </w:t>
            </w:r>
            <w:hyperlink r:id="rId22">
              <w:r w:rsidRPr="002572F3">
                <w:rPr>
                  <w:sz w:val="28"/>
                  <w:szCs w:val="28"/>
                  <w:u w:val="single"/>
                </w:rPr>
                <w:t>56.29.4</w:t>
              </w:r>
            </w:hyperlink>
          </w:p>
        </w:tc>
        <w:tc>
          <w:tcPr>
            <w:tcW w:w="6962" w:type="dxa"/>
          </w:tcPr>
          <w:p w:rsidR="00AE42DF" w:rsidRPr="00AE42DF" w:rsidRDefault="00AE42DF" w:rsidP="00007743">
            <w:pPr>
              <w:pStyle w:val="TableParagraph"/>
              <w:spacing w:before="96" w:line="276" w:lineRule="auto"/>
              <w:ind w:left="769" w:right="476"/>
              <w:jc w:val="both"/>
              <w:rPr>
                <w:sz w:val="28"/>
                <w:szCs w:val="28"/>
                <w:lang w:val="ru-RU"/>
              </w:rPr>
            </w:pPr>
            <w:r w:rsidRPr="00AE42DF">
              <w:rPr>
                <w:sz w:val="28"/>
                <w:szCs w:val="28"/>
                <w:lang w:val="ru-RU"/>
              </w:rPr>
              <w:t>Деятельность социальных столовых, буфетов или кафетериев (в офисах, больницах, школах, институтах и пр.) на основе льготных цен на питание</w:t>
            </w:r>
          </w:p>
        </w:tc>
      </w:tr>
      <w:tr w:rsidR="00AE42DF" w:rsidRPr="002572F3" w:rsidTr="00007743">
        <w:trPr>
          <w:trHeight w:val="573"/>
        </w:trPr>
        <w:tc>
          <w:tcPr>
            <w:tcW w:w="1280" w:type="dxa"/>
          </w:tcPr>
          <w:p w:rsidR="00AE42DF" w:rsidRPr="002572F3" w:rsidRDefault="00AE42DF" w:rsidP="00007743">
            <w:pPr>
              <w:pStyle w:val="TableParagraph"/>
              <w:spacing w:before="93"/>
              <w:ind w:left="0" w:right="356"/>
              <w:jc w:val="both"/>
              <w:rPr>
                <w:sz w:val="28"/>
                <w:szCs w:val="28"/>
              </w:rPr>
            </w:pPr>
            <w:r w:rsidRPr="002572F3">
              <w:rPr>
                <w:sz w:val="28"/>
                <w:szCs w:val="28"/>
              </w:rPr>
              <w:t>6</w:t>
            </w:r>
          </w:p>
        </w:tc>
        <w:tc>
          <w:tcPr>
            <w:tcW w:w="2269" w:type="dxa"/>
          </w:tcPr>
          <w:p w:rsidR="00AE42DF" w:rsidRPr="002572F3" w:rsidRDefault="00AE42DF" w:rsidP="00007743">
            <w:pPr>
              <w:pStyle w:val="TableParagraph"/>
              <w:spacing w:before="93"/>
              <w:jc w:val="both"/>
              <w:rPr>
                <w:sz w:val="28"/>
                <w:szCs w:val="28"/>
              </w:rPr>
            </w:pPr>
            <w:hyperlink r:id="rId23">
              <w:r w:rsidRPr="002572F3">
                <w:rPr>
                  <w:spacing w:val="-71"/>
                  <w:sz w:val="28"/>
                  <w:szCs w:val="28"/>
                  <w:u w:val="single"/>
                </w:rPr>
                <w:t xml:space="preserve"> </w:t>
              </w:r>
              <w:proofErr w:type="spellStart"/>
              <w:r w:rsidRPr="002572F3">
                <w:rPr>
                  <w:sz w:val="28"/>
                  <w:szCs w:val="28"/>
                  <w:u w:val="single"/>
                </w:rPr>
                <w:t>Класс</w:t>
              </w:r>
              <w:proofErr w:type="spellEnd"/>
              <w:r w:rsidRPr="002572F3">
                <w:rPr>
                  <w:sz w:val="28"/>
                  <w:szCs w:val="28"/>
                  <w:u w:val="single"/>
                </w:rPr>
                <w:t xml:space="preserve"> 75</w:t>
              </w:r>
            </w:hyperlink>
          </w:p>
        </w:tc>
        <w:tc>
          <w:tcPr>
            <w:tcW w:w="6962" w:type="dxa"/>
          </w:tcPr>
          <w:p w:rsidR="00AE42DF" w:rsidRPr="002572F3" w:rsidRDefault="00AE42DF" w:rsidP="00007743">
            <w:pPr>
              <w:pStyle w:val="TableParagraph"/>
              <w:spacing w:before="93"/>
              <w:ind w:left="769"/>
              <w:jc w:val="both"/>
              <w:rPr>
                <w:sz w:val="28"/>
                <w:szCs w:val="28"/>
              </w:rPr>
            </w:pPr>
            <w:proofErr w:type="spellStart"/>
            <w:r w:rsidRPr="002572F3">
              <w:rPr>
                <w:sz w:val="28"/>
                <w:szCs w:val="28"/>
              </w:rPr>
              <w:t>Деятельность</w:t>
            </w:r>
            <w:proofErr w:type="spellEnd"/>
            <w:r w:rsidRPr="002572F3">
              <w:rPr>
                <w:sz w:val="28"/>
                <w:szCs w:val="28"/>
              </w:rPr>
              <w:t xml:space="preserve"> </w:t>
            </w:r>
            <w:proofErr w:type="spellStart"/>
            <w:r w:rsidRPr="002572F3">
              <w:rPr>
                <w:sz w:val="28"/>
                <w:szCs w:val="28"/>
              </w:rPr>
              <w:t>ветеринарная</w:t>
            </w:r>
            <w:proofErr w:type="spellEnd"/>
          </w:p>
        </w:tc>
      </w:tr>
      <w:tr w:rsidR="00AE42DF" w:rsidRPr="002572F3" w:rsidTr="00007743">
        <w:trPr>
          <w:trHeight w:val="945"/>
        </w:trPr>
        <w:tc>
          <w:tcPr>
            <w:tcW w:w="1280" w:type="dxa"/>
          </w:tcPr>
          <w:p w:rsidR="00AE42DF" w:rsidRPr="002572F3" w:rsidRDefault="00AE42DF" w:rsidP="00007743">
            <w:pPr>
              <w:pStyle w:val="TableParagraph"/>
              <w:spacing w:before="96"/>
              <w:ind w:left="0" w:right="356"/>
              <w:jc w:val="both"/>
              <w:rPr>
                <w:sz w:val="28"/>
                <w:szCs w:val="28"/>
              </w:rPr>
            </w:pPr>
            <w:r w:rsidRPr="002572F3">
              <w:rPr>
                <w:sz w:val="28"/>
                <w:szCs w:val="28"/>
              </w:rPr>
              <w:t>7</w:t>
            </w:r>
          </w:p>
        </w:tc>
        <w:tc>
          <w:tcPr>
            <w:tcW w:w="2269" w:type="dxa"/>
          </w:tcPr>
          <w:p w:rsidR="00AE42DF" w:rsidRPr="002572F3" w:rsidRDefault="00AE42DF" w:rsidP="00007743">
            <w:pPr>
              <w:pStyle w:val="TableParagraph"/>
              <w:spacing w:before="96"/>
              <w:jc w:val="both"/>
              <w:rPr>
                <w:sz w:val="28"/>
                <w:szCs w:val="28"/>
              </w:rPr>
            </w:pPr>
            <w:hyperlink r:id="rId24">
              <w:r w:rsidRPr="002572F3">
                <w:rPr>
                  <w:spacing w:val="-71"/>
                  <w:sz w:val="28"/>
                  <w:szCs w:val="28"/>
                  <w:u w:val="single"/>
                </w:rPr>
                <w:t xml:space="preserve"> </w:t>
              </w:r>
              <w:proofErr w:type="spellStart"/>
              <w:r w:rsidRPr="002572F3">
                <w:rPr>
                  <w:sz w:val="28"/>
                  <w:szCs w:val="28"/>
                  <w:u w:val="single"/>
                </w:rPr>
                <w:t>Класс</w:t>
              </w:r>
              <w:proofErr w:type="spellEnd"/>
              <w:r w:rsidRPr="002572F3">
                <w:rPr>
                  <w:sz w:val="28"/>
                  <w:szCs w:val="28"/>
                  <w:u w:val="single"/>
                </w:rPr>
                <w:t xml:space="preserve"> 78</w:t>
              </w:r>
            </w:hyperlink>
          </w:p>
        </w:tc>
        <w:tc>
          <w:tcPr>
            <w:tcW w:w="6962" w:type="dxa"/>
          </w:tcPr>
          <w:p w:rsidR="00AE42DF" w:rsidRPr="00AE42DF" w:rsidRDefault="00AE42DF" w:rsidP="00007743">
            <w:pPr>
              <w:pStyle w:val="TableParagraph"/>
              <w:tabs>
                <w:tab w:val="left" w:pos="2652"/>
                <w:tab w:val="left" w:pos="3199"/>
                <w:tab w:val="left" w:pos="5475"/>
                <w:tab w:val="left" w:pos="5884"/>
              </w:tabs>
              <w:spacing w:before="96" w:line="276" w:lineRule="auto"/>
              <w:ind w:left="769" w:right="478"/>
              <w:jc w:val="both"/>
              <w:rPr>
                <w:sz w:val="28"/>
                <w:szCs w:val="28"/>
                <w:lang w:val="ru-RU"/>
              </w:rPr>
            </w:pPr>
            <w:r w:rsidRPr="00AE42DF">
              <w:rPr>
                <w:sz w:val="28"/>
                <w:szCs w:val="28"/>
                <w:lang w:val="ru-RU"/>
              </w:rPr>
              <w:t>Деятельность</w:t>
            </w:r>
            <w:r w:rsidRPr="00AE42DF">
              <w:rPr>
                <w:sz w:val="28"/>
                <w:szCs w:val="28"/>
                <w:lang w:val="ru-RU"/>
              </w:rPr>
              <w:tab/>
              <w:t>по</w:t>
            </w:r>
            <w:r w:rsidRPr="00AE42DF">
              <w:rPr>
                <w:sz w:val="28"/>
                <w:szCs w:val="28"/>
                <w:lang w:val="ru-RU"/>
              </w:rPr>
              <w:tab/>
              <w:t>трудоустройству</w:t>
            </w:r>
            <w:r w:rsidRPr="00AE42DF">
              <w:rPr>
                <w:sz w:val="28"/>
                <w:szCs w:val="28"/>
                <w:lang w:val="ru-RU"/>
              </w:rPr>
              <w:tab/>
              <w:t>и</w:t>
            </w:r>
            <w:r w:rsidRPr="00AE42DF">
              <w:rPr>
                <w:sz w:val="28"/>
                <w:szCs w:val="28"/>
                <w:lang w:val="ru-RU"/>
              </w:rPr>
              <w:tab/>
            </w:r>
            <w:r w:rsidRPr="00AE42DF">
              <w:rPr>
                <w:spacing w:val="-3"/>
                <w:sz w:val="28"/>
                <w:szCs w:val="28"/>
                <w:lang w:val="ru-RU"/>
              </w:rPr>
              <w:t xml:space="preserve">подбору </w:t>
            </w:r>
            <w:r w:rsidRPr="00AE42DF">
              <w:rPr>
                <w:sz w:val="28"/>
                <w:szCs w:val="28"/>
                <w:lang w:val="ru-RU"/>
              </w:rPr>
              <w:t>персонала</w:t>
            </w:r>
          </w:p>
        </w:tc>
      </w:tr>
      <w:tr w:rsidR="00AE42DF" w:rsidRPr="002572F3" w:rsidTr="00007743">
        <w:trPr>
          <w:trHeight w:val="573"/>
        </w:trPr>
        <w:tc>
          <w:tcPr>
            <w:tcW w:w="1280" w:type="dxa"/>
          </w:tcPr>
          <w:p w:rsidR="00AE42DF" w:rsidRPr="002572F3" w:rsidRDefault="00AE42DF" w:rsidP="00007743">
            <w:pPr>
              <w:pStyle w:val="TableParagraph"/>
              <w:spacing w:before="93"/>
              <w:ind w:left="0" w:right="356"/>
              <w:jc w:val="both"/>
              <w:rPr>
                <w:sz w:val="28"/>
                <w:szCs w:val="28"/>
              </w:rPr>
            </w:pPr>
            <w:r w:rsidRPr="002572F3">
              <w:rPr>
                <w:sz w:val="28"/>
                <w:szCs w:val="28"/>
              </w:rPr>
              <w:t>8</w:t>
            </w:r>
          </w:p>
        </w:tc>
        <w:tc>
          <w:tcPr>
            <w:tcW w:w="2269" w:type="dxa"/>
          </w:tcPr>
          <w:p w:rsidR="00AE42DF" w:rsidRPr="002572F3" w:rsidRDefault="00AE42DF" w:rsidP="00007743">
            <w:pPr>
              <w:pStyle w:val="TableParagraph"/>
              <w:spacing w:before="93"/>
              <w:jc w:val="both"/>
              <w:rPr>
                <w:sz w:val="28"/>
                <w:szCs w:val="28"/>
              </w:rPr>
            </w:pPr>
            <w:hyperlink r:id="rId25">
              <w:r w:rsidRPr="002572F3">
                <w:rPr>
                  <w:spacing w:val="-71"/>
                  <w:sz w:val="28"/>
                  <w:szCs w:val="28"/>
                  <w:u w:val="single"/>
                </w:rPr>
                <w:t xml:space="preserve"> </w:t>
              </w:r>
              <w:proofErr w:type="spellStart"/>
              <w:r w:rsidRPr="002572F3">
                <w:rPr>
                  <w:sz w:val="28"/>
                  <w:szCs w:val="28"/>
                  <w:u w:val="single"/>
                </w:rPr>
                <w:t>Группа</w:t>
              </w:r>
              <w:proofErr w:type="spellEnd"/>
              <w:r w:rsidRPr="002572F3">
                <w:rPr>
                  <w:sz w:val="28"/>
                  <w:szCs w:val="28"/>
                  <w:u w:val="single"/>
                </w:rPr>
                <w:t xml:space="preserve"> 81.29</w:t>
              </w:r>
            </w:hyperlink>
          </w:p>
        </w:tc>
        <w:tc>
          <w:tcPr>
            <w:tcW w:w="6962" w:type="dxa"/>
          </w:tcPr>
          <w:p w:rsidR="00AE42DF" w:rsidRPr="00AE42DF" w:rsidRDefault="00AE42DF" w:rsidP="00007743">
            <w:pPr>
              <w:pStyle w:val="TableParagraph"/>
              <w:spacing w:before="93"/>
              <w:ind w:left="769"/>
              <w:jc w:val="both"/>
              <w:rPr>
                <w:sz w:val="28"/>
                <w:szCs w:val="28"/>
                <w:lang w:val="ru-RU"/>
              </w:rPr>
            </w:pPr>
            <w:r w:rsidRPr="00AE42DF">
              <w:rPr>
                <w:sz w:val="28"/>
                <w:szCs w:val="28"/>
                <w:lang w:val="ru-RU"/>
              </w:rPr>
              <w:t>Деятельность по чистке и уборке прочая</w:t>
            </w:r>
          </w:p>
        </w:tc>
      </w:tr>
      <w:tr w:rsidR="00AE42DF" w:rsidRPr="002572F3" w:rsidTr="00007743">
        <w:trPr>
          <w:trHeight w:val="575"/>
        </w:trPr>
        <w:tc>
          <w:tcPr>
            <w:tcW w:w="1280" w:type="dxa"/>
          </w:tcPr>
          <w:p w:rsidR="00AE42DF" w:rsidRPr="002572F3" w:rsidRDefault="00AE42DF" w:rsidP="00007743">
            <w:pPr>
              <w:pStyle w:val="TableParagraph"/>
              <w:spacing w:before="96"/>
              <w:ind w:left="0" w:right="356"/>
              <w:jc w:val="both"/>
              <w:rPr>
                <w:sz w:val="28"/>
                <w:szCs w:val="28"/>
              </w:rPr>
            </w:pPr>
            <w:r w:rsidRPr="002572F3">
              <w:rPr>
                <w:sz w:val="28"/>
                <w:szCs w:val="28"/>
              </w:rPr>
              <w:lastRenderedPageBreak/>
              <w:t>9</w:t>
            </w:r>
          </w:p>
        </w:tc>
        <w:tc>
          <w:tcPr>
            <w:tcW w:w="2269" w:type="dxa"/>
          </w:tcPr>
          <w:p w:rsidR="00AE42DF" w:rsidRPr="002572F3" w:rsidRDefault="00AE42DF" w:rsidP="00007743">
            <w:pPr>
              <w:pStyle w:val="TableParagraph"/>
              <w:spacing w:before="96"/>
              <w:jc w:val="both"/>
              <w:rPr>
                <w:sz w:val="28"/>
                <w:szCs w:val="28"/>
              </w:rPr>
            </w:pPr>
            <w:hyperlink r:id="rId26">
              <w:r w:rsidRPr="002572F3">
                <w:rPr>
                  <w:spacing w:val="-71"/>
                  <w:sz w:val="28"/>
                  <w:szCs w:val="28"/>
                  <w:u w:val="single"/>
                </w:rPr>
                <w:t xml:space="preserve"> </w:t>
              </w:r>
              <w:proofErr w:type="spellStart"/>
              <w:r w:rsidRPr="002572F3">
                <w:rPr>
                  <w:sz w:val="28"/>
                  <w:szCs w:val="28"/>
                  <w:u w:val="single"/>
                </w:rPr>
                <w:t>Группа</w:t>
              </w:r>
              <w:proofErr w:type="spellEnd"/>
              <w:r w:rsidRPr="002572F3">
                <w:rPr>
                  <w:sz w:val="28"/>
                  <w:szCs w:val="28"/>
                  <w:u w:val="single"/>
                </w:rPr>
                <w:t xml:space="preserve"> 85.11</w:t>
              </w:r>
            </w:hyperlink>
          </w:p>
        </w:tc>
        <w:tc>
          <w:tcPr>
            <w:tcW w:w="6962" w:type="dxa"/>
          </w:tcPr>
          <w:p w:rsidR="00AE42DF" w:rsidRPr="002572F3" w:rsidRDefault="00AE42DF" w:rsidP="00007743">
            <w:pPr>
              <w:pStyle w:val="TableParagraph"/>
              <w:spacing w:before="96"/>
              <w:ind w:left="769"/>
              <w:jc w:val="both"/>
              <w:rPr>
                <w:sz w:val="28"/>
                <w:szCs w:val="28"/>
              </w:rPr>
            </w:pPr>
            <w:proofErr w:type="spellStart"/>
            <w:r w:rsidRPr="002572F3">
              <w:rPr>
                <w:sz w:val="28"/>
                <w:szCs w:val="28"/>
              </w:rPr>
              <w:t>Образование</w:t>
            </w:r>
            <w:proofErr w:type="spellEnd"/>
            <w:r w:rsidRPr="002572F3">
              <w:rPr>
                <w:sz w:val="28"/>
                <w:szCs w:val="28"/>
              </w:rPr>
              <w:t xml:space="preserve"> </w:t>
            </w:r>
            <w:proofErr w:type="spellStart"/>
            <w:r w:rsidRPr="002572F3">
              <w:rPr>
                <w:sz w:val="28"/>
                <w:szCs w:val="28"/>
              </w:rPr>
              <w:t>дошкольное</w:t>
            </w:r>
            <w:proofErr w:type="spellEnd"/>
          </w:p>
        </w:tc>
      </w:tr>
    </w:tbl>
    <w:p w:rsidR="00AE42DF" w:rsidRPr="002572F3" w:rsidRDefault="00AE42DF" w:rsidP="00AE42DF">
      <w:pPr>
        <w:jc w:val="both"/>
        <w:rPr>
          <w:sz w:val="28"/>
          <w:szCs w:val="28"/>
        </w:rPr>
        <w:sectPr w:rsidR="00AE42DF" w:rsidRPr="002572F3" w:rsidSect="002572F3">
          <w:pgSz w:w="11910" w:h="16840"/>
          <w:pgMar w:top="238" w:right="995" w:bottom="278" w:left="709" w:header="720" w:footer="720" w:gutter="0"/>
          <w:cols w:space="720"/>
        </w:sectPr>
      </w:pPr>
    </w:p>
    <w:tbl>
      <w:tblPr>
        <w:tblStyle w:val="TableNormal"/>
        <w:tblW w:w="10189" w:type="dxa"/>
        <w:tblInd w:w="-6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80"/>
        <w:gridCol w:w="2269"/>
        <w:gridCol w:w="6640"/>
      </w:tblGrid>
      <w:tr w:rsidR="00AE42DF" w:rsidRPr="002572F3" w:rsidTr="00AE42DF">
        <w:trPr>
          <w:trHeight w:val="575"/>
        </w:trPr>
        <w:tc>
          <w:tcPr>
            <w:tcW w:w="1280" w:type="dxa"/>
          </w:tcPr>
          <w:p w:rsidR="00AE42DF" w:rsidRPr="002572F3" w:rsidRDefault="00AE42DF" w:rsidP="00007743">
            <w:pPr>
              <w:pStyle w:val="TableParagraph"/>
              <w:ind w:left="64"/>
              <w:jc w:val="both"/>
              <w:rPr>
                <w:sz w:val="28"/>
                <w:szCs w:val="28"/>
              </w:rPr>
            </w:pPr>
            <w:r w:rsidRPr="002572F3"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2269" w:type="dxa"/>
          </w:tcPr>
          <w:p w:rsidR="00AE42DF" w:rsidRPr="002572F3" w:rsidRDefault="00AE42DF" w:rsidP="00007743">
            <w:pPr>
              <w:pStyle w:val="TableParagraph"/>
              <w:jc w:val="both"/>
              <w:rPr>
                <w:sz w:val="28"/>
                <w:szCs w:val="28"/>
              </w:rPr>
            </w:pPr>
            <w:hyperlink r:id="rId27">
              <w:r w:rsidRPr="002572F3">
                <w:rPr>
                  <w:spacing w:val="-71"/>
                  <w:sz w:val="28"/>
                  <w:szCs w:val="28"/>
                  <w:u w:val="single"/>
                </w:rPr>
                <w:t xml:space="preserve"> </w:t>
              </w:r>
              <w:proofErr w:type="spellStart"/>
              <w:r w:rsidRPr="002572F3">
                <w:rPr>
                  <w:sz w:val="28"/>
                  <w:szCs w:val="28"/>
                  <w:u w:val="single"/>
                </w:rPr>
                <w:t>Группа</w:t>
              </w:r>
              <w:proofErr w:type="spellEnd"/>
              <w:r w:rsidRPr="002572F3">
                <w:rPr>
                  <w:sz w:val="28"/>
                  <w:szCs w:val="28"/>
                  <w:u w:val="single"/>
                </w:rPr>
                <w:t xml:space="preserve"> 85.41</w:t>
              </w:r>
            </w:hyperlink>
          </w:p>
        </w:tc>
        <w:tc>
          <w:tcPr>
            <w:tcW w:w="6640" w:type="dxa"/>
          </w:tcPr>
          <w:p w:rsidR="00AE42DF" w:rsidRPr="00AE42DF" w:rsidRDefault="00AE42DF" w:rsidP="00007743">
            <w:pPr>
              <w:pStyle w:val="TableParagraph"/>
              <w:ind w:left="769"/>
              <w:jc w:val="both"/>
              <w:rPr>
                <w:sz w:val="28"/>
                <w:szCs w:val="28"/>
                <w:lang w:val="ru-RU"/>
              </w:rPr>
            </w:pPr>
            <w:r w:rsidRPr="00AE42DF">
              <w:rPr>
                <w:sz w:val="28"/>
                <w:szCs w:val="28"/>
                <w:lang w:val="ru-RU"/>
              </w:rPr>
              <w:t>Образование дополнительное детей и взрослых</w:t>
            </w:r>
          </w:p>
        </w:tc>
      </w:tr>
      <w:tr w:rsidR="00AE42DF" w:rsidRPr="002572F3" w:rsidTr="00AE42DF">
        <w:trPr>
          <w:trHeight w:val="573"/>
        </w:trPr>
        <w:tc>
          <w:tcPr>
            <w:tcW w:w="1280" w:type="dxa"/>
          </w:tcPr>
          <w:p w:rsidR="00AE42DF" w:rsidRPr="002572F3" w:rsidRDefault="00AE42DF" w:rsidP="00007743">
            <w:pPr>
              <w:pStyle w:val="TableParagraph"/>
              <w:ind w:left="64"/>
              <w:jc w:val="both"/>
              <w:rPr>
                <w:sz w:val="28"/>
                <w:szCs w:val="28"/>
              </w:rPr>
            </w:pPr>
            <w:r w:rsidRPr="002572F3">
              <w:rPr>
                <w:sz w:val="28"/>
                <w:szCs w:val="28"/>
              </w:rPr>
              <w:t>11</w:t>
            </w:r>
          </w:p>
        </w:tc>
        <w:tc>
          <w:tcPr>
            <w:tcW w:w="2269" w:type="dxa"/>
          </w:tcPr>
          <w:p w:rsidR="00AE42DF" w:rsidRPr="002572F3" w:rsidRDefault="00AE42DF" w:rsidP="00007743">
            <w:pPr>
              <w:pStyle w:val="TableParagraph"/>
              <w:jc w:val="both"/>
              <w:rPr>
                <w:sz w:val="28"/>
                <w:szCs w:val="28"/>
              </w:rPr>
            </w:pPr>
            <w:hyperlink r:id="rId28">
              <w:r w:rsidRPr="002572F3">
                <w:rPr>
                  <w:spacing w:val="-71"/>
                  <w:sz w:val="28"/>
                  <w:szCs w:val="28"/>
                  <w:u w:val="single"/>
                </w:rPr>
                <w:t xml:space="preserve"> </w:t>
              </w:r>
              <w:proofErr w:type="spellStart"/>
              <w:r w:rsidRPr="002572F3">
                <w:rPr>
                  <w:sz w:val="28"/>
                  <w:szCs w:val="28"/>
                  <w:u w:val="single"/>
                </w:rPr>
                <w:t>Класс</w:t>
              </w:r>
              <w:proofErr w:type="spellEnd"/>
              <w:r w:rsidRPr="002572F3">
                <w:rPr>
                  <w:sz w:val="28"/>
                  <w:szCs w:val="28"/>
                  <w:u w:val="single"/>
                </w:rPr>
                <w:t xml:space="preserve"> 86</w:t>
              </w:r>
            </w:hyperlink>
          </w:p>
        </w:tc>
        <w:tc>
          <w:tcPr>
            <w:tcW w:w="6640" w:type="dxa"/>
          </w:tcPr>
          <w:p w:rsidR="00AE42DF" w:rsidRPr="002572F3" w:rsidRDefault="00AE42DF" w:rsidP="00007743">
            <w:pPr>
              <w:pStyle w:val="TableParagraph"/>
              <w:ind w:left="769"/>
              <w:jc w:val="both"/>
              <w:rPr>
                <w:sz w:val="28"/>
                <w:szCs w:val="28"/>
              </w:rPr>
            </w:pPr>
            <w:proofErr w:type="spellStart"/>
            <w:r w:rsidRPr="002572F3">
              <w:rPr>
                <w:sz w:val="28"/>
                <w:szCs w:val="28"/>
              </w:rPr>
              <w:t>Деятельность</w:t>
            </w:r>
            <w:proofErr w:type="spellEnd"/>
            <w:r w:rsidRPr="002572F3">
              <w:rPr>
                <w:sz w:val="28"/>
                <w:szCs w:val="28"/>
              </w:rPr>
              <w:t xml:space="preserve"> в </w:t>
            </w:r>
            <w:proofErr w:type="spellStart"/>
            <w:r w:rsidRPr="002572F3">
              <w:rPr>
                <w:sz w:val="28"/>
                <w:szCs w:val="28"/>
              </w:rPr>
              <w:t>области</w:t>
            </w:r>
            <w:proofErr w:type="spellEnd"/>
            <w:r w:rsidRPr="002572F3">
              <w:rPr>
                <w:sz w:val="28"/>
                <w:szCs w:val="28"/>
              </w:rPr>
              <w:t xml:space="preserve"> </w:t>
            </w:r>
            <w:proofErr w:type="spellStart"/>
            <w:r w:rsidRPr="002572F3">
              <w:rPr>
                <w:sz w:val="28"/>
                <w:szCs w:val="28"/>
              </w:rPr>
              <w:t>здравоохранения</w:t>
            </w:r>
            <w:proofErr w:type="spellEnd"/>
          </w:p>
        </w:tc>
      </w:tr>
      <w:tr w:rsidR="00AE42DF" w:rsidRPr="002572F3" w:rsidTr="00AE42DF">
        <w:trPr>
          <w:trHeight w:val="945"/>
        </w:trPr>
        <w:tc>
          <w:tcPr>
            <w:tcW w:w="1280" w:type="dxa"/>
          </w:tcPr>
          <w:p w:rsidR="00AE42DF" w:rsidRPr="002572F3" w:rsidRDefault="00AE42DF" w:rsidP="00007743">
            <w:pPr>
              <w:pStyle w:val="TableParagraph"/>
              <w:ind w:left="64"/>
              <w:jc w:val="both"/>
              <w:rPr>
                <w:sz w:val="28"/>
                <w:szCs w:val="28"/>
              </w:rPr>
            </w:pPr>
            <w:r w:rsidRPr="002572F3">
              <w:rPr>
                <w:sz w:val="28"/>
                <w:szCs w:val="28"/>
              </w:rPr>
              <w:t>12</w:t>
            </w:r>
          </w:p>
        </w:tc>
        <w:tc>
          <w:tcPr>
            <w:tcW w:w="2269" w:type="dxa"/>
          </w:tcPr>
          <w:p w:rsidR="00AE42DF" w:rsidRPr="002572F3" w:rsidRDefault="00AE42DF" w:rsidP="00007743">
            <w:pPr>
              <w:pStyle w:val="TableParagraph"/>
              <w:jc w:val="both"/>
              <w:rPr>
                <w:sz w:val="28"/>
                <w:szCs w:val="28"/>
              </w:rPr>
            </w:pPr>
            <w:hyperlink r:id="rId29">
              <w:r w:rsidRPr="002572F3">
                <w:rPr>
                  <w:spacing w:val="-71"/>
                  <w:sz w:val="28"/>
                  <w:szCs w:val="28"/>
                  <w:u w:val="single"/>
                </w:rPr>
                <w:t xml:space="preserve"> </w:t>
              </w:r>
              <w:proofErr w:type="spellStart"/>
              <w:r w:rsidRPr="002572F3">
                <w:rPr>
                  <w:sz w:val="28"/>
                  <w:szCs w:val="28"/>
                  <w:u w:val="single"/>
                </w:rPr>
                <w:t>Класс</w:t>
              </w:r>
              <w:proofErr w:type="spellEnd"/>
              <w:r w:rsidRPr="002572F3">
                <w:rPr>
                  <w:sz w:val="28"/>
                  <w:szCs w:val="28"/>
                  <w:u w:val="single"/>
                </w:rPr>
                <w:t xml:space="preserve"> 87</w:t>
              </w:r>
            </w:hyperlink>
          </w:p>
        </w:tc>
        <w:tc>
          <w:tcPr>
            <w:tcW w:w="6640" w:type="dxa"/>
          </w:tcPr>
          <w:p w:rsidR="00AE42DF" w:rsidRPr="00AE42DF" w:rsidRDefault="00AE42DF" w:rsidP="00007743">
            <w:pPr>
              <w:pStyle w:val="TableParagraph"/>
              <w:tabs>
                <w:tab w:val="left" w:pos="2817"/>
                <w:tab w:val="left" w:pos="3532"/>
                <w:tab w:val="left" w:pos="4659"/>
                <w:tab w:val="left" w:pos="5211"/>
              </w:tabs>
              <w:spacing w:line="276" w:lineRule="auto"/>
              <w:ind w:left="769" w:right="476"/>
              <w:jc w:val="both"/>
              <w:rPr>
                <w:sz w:val="28"/>
                <w:szCs w:val="28"/>
                <w:lang w:val="ru-RU"/>
              </w:rPr>
            </w:pPr>
            <w:r w:rsidRPr="00AE42DF">
              <w:rPr>
                <w:sz w:val="28"/>
                <w:szCs w:val="28"/>
                <w:lang w:val="ru-RU"/>
              </w:rPr>
              <w:t>Деятельность</w:t>
            </w:r>
            <w:r w:rsidRPr="00AE42DF">
              <w:rPr>
                <w:sz w:val="28"/>
                <w:szCs w:val="28"/>
                <w:lang w:val="ru-RU"/>
              </w:rPr>
              <w:tab/>
              <w:t>по</w:t>
            </w:r>
            <w:r w:rsidRPr="00AE42DF">
              <w:rPr>
                <w:sz w:val="28"/>
                <w:szCs w:val="28"/>
                <w:lang w:val="ru-RU"/>
              </w:rPr>
              <w:tab/>
              <w:t>уходу</w:t>
            </w:r>
            <w:r w:rsidRPr="00AE42DF">
              <w:rPr>
                <w:sz w:val="28"/>
                <w:szCs w:val="28"/>
                <w:lang w:val="ru-RU"/>
              </w:rPr>
              <w:tab/>
              <w:t>с</w:t>
            </w:r>
            <w:r w:rsidRPr="00AE42DF">
              <w:rPr>
                <w:sz w:val="28"/>
                <w:szCs w:val="28"/>
                <w:lang w:val="ru-RU"/>
              </w:rPr>
              <w:tab/>
            </w:r>
            <w:r w:rsidRPr="00AE42DF">
              <w:rPr>
                <w:spacing w:val="-3"/>
                <w:sz w:val="28"/>
                <w:szCs w:val="28"/>
                <w:lang w:val="ru-RU"/>
              </w:rPr>
              <w:t xml:space="preserve">обеспечением </w:t>
            </w:r>
            <w:r w:rsidRPr="00AE42DF">
              <w:rPr>
                <w:sz w:val="28"/>
                <w:szCs w:val="28"/>
                <w:lang w:val="ru-RU"/>
              </w:rPr>
              <w:t>проживания</w:t>
            </w:r>
          </w:p>
        </w:tc>
      </w:tr>
      <w:tr w:rsidR="00AE42DF" w:rsidRPr="002572F3" w:rsidTr="00AE42DF">
        <w:trPr>
          <w:trHeight w:val="945"/>
        </w:trPr>
        <w:tc>
          <w:tcPr>
            <w:tcW w:w="1280" w:type="dxa"/>
          </w:tcPr>
          <w:p w:rsidR="00AE42DF" w:rsidRPr="002572F3" w:rsidRDefault="00AE42DF" w:rsidP="00007743">
            <w:pPr>
              <w:pStyle w:val="TableParagraph"/>
              <w:ind w:left="64"/>
              <w:jc w:val="both"/>
              <w:rPr>
                <w:sz w:val="28"/>
                <w:szCs w:val="28"/>
              </w:rPr>
            </w:pPr>
            <w:r w:rsidRPr="002572F3">
              <w:rPr>
                <w:sz w:val="28"/>
                <w:szCs w:val="28"/>
              </w:rPr>
              <w:t>13</w:t>
            </w:r>
          </w:p>
        </w:tc>
        <w:tc>
          <w:tcPr>
            <w:tcW w:w="2269" w:type="dxa"/>
          </w:tcPr>
          <w:p w:rsidR="00AE42DF" w:rsidRPr="002572F3" w:rsidRDefault="00AE42DF" w:rsidP="00007743">
            <w:pPr>
              <w:pStyle w:val="TableParagraph"/>
              <w:jc w:val="both"/>
              <w:rPr>
                <w:sz w:val="28"/>
                <w:szCs w:val="28"/>
              </w:rPr>
            </w:pPr>
            <w:hyperlink r:id="rId30">
              <w:r w:rsidRPr="002572F3">
                <w:rPr>
                  <w:spacing w:val="-71"/>
                  <w:sz w:val="28"/>
                  <w:szCs w:val="28"/>
                  <w:u w:val="single"/>
                </w:rPr>
                <w:t xml:space="preserve"> </w:t>
              </w:r>
              <w:proofErr w:type="spellStart"/>
              <w:r w:rsidRPr="002572F3">
                <w:rPr>
                  <w:sz w:val="28"/>
                  <w:szCs w:val="28"/>
                  <w:u w:val="single"/>
                </w:rPr>
                <w:t>Класс</w:t>
              </w:r>
              <w:proofErr w:type="spellEnd"/>
              <w:r w:rsidRPr="002572F3">
                <w:rPr>
                  <w:sz w:val="28"/>
                  <w:szCs w:val="28"/>
                  <w:u w:val="single"/>
                </w:rPr>
                <w:t xml:space="preserve"> 88</w:t>
              </w:r>
            </w:hyperlink>
          </w:p>
        </w:tc>
        <w:tc>
          <w:tcPr>
            <w:tcW w:w="6640" w:type="dxa"/>
          </w:tcPr>
          <w:p w:rsidR="00AE42DF" w:rsidRPr="00AE42DF" w:rsidRDefault="00AE42DF" w:rsidP="00007743">
            <w:pPr>
              <w:pStyle w:val="TableParagraph"/>
              <w:tabs>
                <w:tab w:val="left" w:pos="3277"/>
                <w:tab w:val="left" w:pos="5278"/>
                <w:tab w:val="left" w:pos="6501"/>
              </w:tabs>
              <w:spacing w:line="276" w:lineRule="auto"/>
              <w:ind w:left="769" w:right="478"/>
              <w:jc w:val="both"/>
              <w:rPr>
                <w:sz w:val="28"/>
                <w:szCs w:val="28"/>
                <w:lang w:val="ru-RU"/>
              </w:rPr>
            </w:pPr>
            <w:r w:rsidRPr="00AE42DF">
              <w:rPr>
                <w:sz w:val="28"/>
                <w:szCs w:val="28"/>
                <w:lang w:val="ru-RU"/>
              </w:rPr>
              <w:t>Предоставление</w:t>
            </w:r>
            <w:r w:rsidRPr="00AE42DF">
              <w:rPr>
                <w:sz w:val="28"/>
                <w:szCs w:val="28"/>
                <w:lang w:val="ru-RU"/>
              </w:rPr>
              <w:tab/>
              <w:t>социальных</w:t>
            </w:r>
            <w:r w:rsidRPr="00AE42DF">
              <w:rPr>
                <w:sz w:val="28"/>
                <w:szCs w:val="28"/>
                <w:lang w:val="ru-RU"/>
              </w:rPr>
              <w:tab/>
              <w:t>услуг</w:t>
            </w:r>
            <w:r w:rsidRPr="00AE42DF">
              <w:rPr>
                <w:sz w:val="28"/>
                <w:szCs w:val="28"/>
                <w:lang w:val="ru-RU"/>
              </w:rPr>
              <w:tab/>
            </w:r>
            <w:r w:rsidRPr="00AE42DF">
              <w:rPr>
                <w:spacing w:val="-6"/>
                <w:sz w:val="28"/>
                <w:szCs w:val="28"/>
                <w:lang w:val="ru-RU"/>
              </w:rPr>
              <w:t xml:space="preserve">без </w:t>
            </w:r>
            <w:r w:rsidRPr="00AE42DF">
              <w:rPr>
                <w:sz w:val="28"/>
                <w:szCs w:val="28"/>
                <w:lang w:val="ru-RU"/>
              </w:rPr>
              <w:t>обеспечения</w:t>
            </w:r>
            <w:r w:rsidRPr="00AE42DF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AE42DF">
              <w:rPr>
                <w:sz w:val="28"/>
                <w:szCs w:val="28"/>
                <w:lang w:val="ru-RU"/>
              </w:rPr>
              <w:t>проживания</w:t>
            </w:r>
          </w:p>
        </w:tc>
      </w:tr>
      <w:tr w:rsidR="00AE42DF" w:rsidRPr="002572F3" w:rsidTr="00AE42DF">
        <w:trPr>
          <w:trHeight w:val="945"/>
        </w:trPr>
        <w:tc>
          <w:tcPr>
            <w:tcW w:w="1280" w:type="dxa"/>
          </w:tcPr>
          <w:p w:rsidR="00AE42DF" w:rsidRPr="002572F3" w:rsidRDefault="00AE42DF" w:rsidP="00007743">
            <w:pPr>
              <w:pStyle w:val="TableParagraph"/>
              <w:ind w:left="64"/>
              <w:jc w:val="both"/>
              <w:rPr>
                <w:sz w:val="28"/>
                <w:szCs w:val="28"/>
              </w:rPr>
            </w:pPr>
            <w:r w:rsidRPr="002572F3">
              <w:rPr>
                <w:sz w:val="28"/>
                <w:szCs w:val="28"/>
              </w:rPr>
              <w:t>14</w:t>
            </w:r>
          </w:p>
        </w:tc>
        <w:tc>
          <w:tcPr>
            <w:tcW w:w="2269" w:type="dxa"/>
          </w:tcPr>
          <w:p w:rsidR="00AE42DF" w:rsidRPr="002572F3" w:rsidRDefault="00AE42DF" w:rsidP="00007743">
            <w:pPr>
              <w:pStyle w:val="TableParagraph"/>
              <w:jc w:val="both"/>
              <w:rPr>
                <w:sz w:val="28"/>
                <w:szCs w:val="28"/>
              </w:rPr>
            </w:pPr>
            <w:hyperlink r:id="rId31">
              <w:r w:rsidRPr="002572F3">
                <w:rPr>
                  <w:spacing w:val="-71"/>
                  <w:sz w:val="28"/>
                  <w:szCs w:val="28"/>
                  <w:u w:val="single"/>
                </w:rPr>
                <w:t xml:space="preserve"> </w:t>
              </w:r>
              <w:proofErr w:type="spellStart"/>
              <w:r w:rsidRPr="002572F3">
                <w:rPr>
                  <w:sz w:val="28"/>
                  <w:szCs w:val="28"/>
                  <w:u w:val="single"/>
                </w:rPr>
                <w:t>Класс</w:t>
              </w:r>
              <w:proofErr w:type="spellEnd"/>
              <w:r w:rsidRPr="002572F3">
                <w:rPr>
                  <w:sz w:val="28"/>
                  <w:szCs w:val="28"/>
                  <w:u w:val="single"/>
                </w:rPr>
                <w:t xml:space="preserve"> 91</w:t>
              </w:r>
            </w:hyperlink>
          </w:p>
        </w:tc>
        <w:tc>
          <w:tcPr>
            <w:tcW w:w="6640" w:type="dxa"/>
          </w:tcPr>
          <w:p w:rsidR="00AE42DF" w:rsidRPr="00AE42DF" w:rsidRDefault="00AE42DF" w:rsidP="00007743">
            <w:pPr>
              <w:pStyle w:val="TableParagraph"/>
              <w:tabs>
                <w:tab w:val="left" w:pos="2688"/>
                <w:tab w:val="left" w:pos="4302"/>
                <w:tab w:val="left" w:pos="5626"/>
                <w:tab w:val="left" w:pos="6730"/>
              </w:tabs>
              <w:spacing w:line="276" w:lineRule="auto"/>
              <w:ind w:left="769" w:right="479"/>
              <w:jc w:val="both"/>
              <w:rPr>
                <w:sz w:val="28"/>
                <w:szCs w:val="28"/>
                <w:lang w:val="ru-RU"/>
              </w:rPr>
            </w:pPr>
            <w:r w:rsidRPr="00AE42DF">
              <w:rPr>
                <w:sz w:val="28"/>
                <w:szCs w:val="28"/>
                <w:lang w:val="ru-RU"/>
              </w:rPr>
              <w:t>Деятельность</w:t>
            </w:r>
            <w:r w:rsidRPr="00AE42DF">
              <w:rPr>
                <w:sz w:val="28"/>
                <w:szCs w:val="28"/>
                <w:lang w:val="ru-RU"/>
              </w:rPr>
              <w:tab/>
              <w:t>библиотек,</w:t>
            </w:r>
            <w:r w:rsidRPr="00AE42DF">
              <w:rPr>
                <w:sz w:val="28"/>
                <w:szCs w:val="28"/>
                <w:lang w:val="ru-RU"/>
              </w:rPr>
              <w:tab/>
              <w:t>архивов,</w:t>
            </w:r>
            <w:r w:rsidRPr="00AE42DF">
              <w:rPr>
                <w:sz w:val="28"/>
                <w:szCs w:val="28"/>
                <w:lang w:val="ru-RU"/>
              </w:rPr>
              <w:tab/>
              <w:t>музеев</w:t>
            </w:r>
            <w:r w:rsidRPr="00AE42DF">
              <w:rPr>
                <w:sz w:val="28"/>
                <w:szCs w:val="28"/>
                <w:lang w:val="ru-RU"/>
              </w:rPr>
              <w:tab/>
            </w:r>
            <w:r w:rsidRPr="00AE42DF">
              <w:rPr>
                <w:spacing w:val="-18"/>
                <w:sz w:val="28"/>
                <w:szCs w:val="28"/>
                <w:lang w:val="ru-RU"/>
              </w:rPr>
              <w:t xml:space="preserve">и </w:t>
            </w:r>
            <w:r w:rsidRPr="00AE42DF">
              <w:rPr>
                <w:sz w:val="28"/>
                <w:szCs w:val="28"/>
                <w:lang w:val="ru-RU"/>
              </w:rPr>
              <w:t>прочих объектов</w:t>
            </w:r>
            <w:r w:rsidRPr="00AE42DF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AE42DF">
              <w:rPr>
                <w:sz w:val="28"/>
                <w:szCs w:val="28"/>
                <w:lang w:val="ru-RU"/>
              </w:rPr>
              <w:t>культуры</w:t>
            </w:r>
          </w:p>
        </w:tc>
      </w:tr>
      <w:tr w:rsidR="00AE42DF" w:rsidRPr="002572F3" w:rsidTr="00AE42DF">
        <w:trPr>
          <w:trHeight w:val="573"/>
        </w:trPr>
        <w:tc>
          <w:tcPr>
            <w:tcW w:w="1280" w:type="dxa"/>
          </w:tcPr>
          <w:p w:rsidR="00AE42DF" w:rsidRPr="002572F3" w:rsidRDefault="00AE42DF" w:rsidP="00007743">
            <w:pPr>
              <w:pStyle w:val="TableParagraph"/>
              <w:spacing w:before="88"/>
              <w:ind w:left="64"/>
              <w:jc w:val="both"/>
              <w:rPr>
                <w:sz w:val="28"/>
                <w:szCs w:val="28"/>
              </w:rPr>
            </w:pPr>
            <w:r w:rsidRPr="002572F3">
              <w:rPr>
                <w:sz w:val="28"/>
                <w:szCs w:val="28"/>
              </w:rPr>
              <w:t>15</w:t>
            </w:r>
          </w:p>
        </w:tc>
        <w:tc>
          <w:tcPr>
            <w:tcW w:w="2269" w:type="dxa"/>
          </w:tcPr>
          <w:p w:rsidR="00AE42DF" w:rsidRPr="002572F3" w:rsidRDefault="00AE42DF" w:rsidP="00007743">
            <w:pPr>
              <w:pStyle w:val="TableParagraph"/>
              <w:spacing w:before="88"/>
              <w:jc w:val="both"/>
              <w:rPr>
                <w:sz w:val="28"/>
                <w:szCs w:val="28"/>
              </w:rPr>
            </w:pPr>
            <w:hyperlink r:id="rId32">
              <w:r w:rsidRPr="002572F3">
                <w:rPr>
                  <w:spacing w:val="-71"/>
                  <w:sz w:val="28"/>
                  <w:szCs w:val="28"/>
                  <w:u w:val="single"/>
                </w:rPr>
                <w:t xml:space="preserve"> </w:t>
              </w:r>
              <w:proofErr w:type="spellStart"/>
              <w:r w:rsidRPr="002572F3">
                <w:rPr>
                  <w:sz w:val="28"/>
                  <w:szCs w:val="28"/>
                  <w:u w:val="single"/>
                </w:rPr>
                <w:t>Подкласс</w:t>
              </w:r>
              <w:proofErr w:type="spellEnd"/>
              <w:r w:rsidRPr="002572F3">
                <w:rPr>
                  <w:sz w:val="28"/>
                  <w:szCs w:val="28"/>
                  <w:u w:val="single"/>
                </w:rPr>
                <w:t xml:space="preserve"> 93.1</w:t>
              </w:r>
            </w:hyperlink>
          </w:p>
        </w:tc>
        <w:tc>
          <w:tcPr>
            <w:tcW w:w="6640" w:type="dxa"/>
          </w:tcPr>
          <w:p w:rsidR="00AE42DF" w:rsidRPr="002572F3" w:rsidRDefault="00AE42DF" w:rsidP="00007743">
            <w:pPr>
              <w:pStyle w:val="TableParagraph"/>
              <w:spacing w:before="88"/>
              <w:ind w:left="769"/>
              <w:jc w:val="both"/>
              <w:rPr>
                <w:sz w:val="28"/>
                <w:szCs w:val="28"/>
              </w:rPr>
            </w:pPr>
            <w:proofErr w:type="spellStart"/>
            <w:r w:rsidRPr="002572F3">
              <w:rPr>
                <w:sz w:val="28"/>
                <w:szCs w:val="28"/>
              </w:rPr>
              <w:t>Деятельность</w:t>
            </w:r>
            <w:proofErr w:type="spellEnd"/>
            <w:r w:rsidRPr="002572F3">
              <w:rPr>
                <w:sz w:val="28"/>
                <w:szCs w:val="28"/>
              </w:rPr>
              <w:t xml:space="preserve"> в </w:t>
            </w:r>
            <w:proofErr w:type="spellStart"/>
            <w:r w:rsidRPr="002572F3">
              <w:rPr>
                <w:sz w:val="28"/>
                <w:szCs w:val="28"/>
              </w:rPr>
              <w:t>области</w:t>
            </w:r>
            <w:proofErr w:type="spellEnd"/>
            <w:r w:rsidRPr="002572F3">
              <w:rPr>
                <w:sz w:val="28"/>
                <w:szCs w:val="28"/>
              </w:rPr>
              <w:t xml:space="preserve"> </w:t>
            </w:r>
            <w:proofErr w:type="spellStart"/>
            <w:r w:rsidRPr="002572F3">
              <w:rPr>
                <w:sz w:val="28"/>
                <w:szCs w:val="28"/>
              </w:rPr>
              <w:t>спорта</w:t>
            </w:r>
            <w:proofErr w:type="spellEnd"/>
          </w:p>
        </w:tc>
      </w:tr>
      <w:tr w:rsidR="00AE42DF" w:rsidRPr="002572F3" w:rsidTr="00AE42DF">
        <w:trPr>
          <w:trHeight w:val="575"/>
        </w:trPr>
        <w:tc>
          <w:tcPr>
            <w:tcW w:w="1280" w:type="dxa"/>
          </w:tcPr>
          <w:p w:rsidR="00AE42DF" w:rsidRPr="002572F3" w:rsidRDefault="00AE42DF" w:rsidP="00007743">
            <w:pPr>
              <w:pStyle w:val="TableParagraph"/>
              <w:ind w:left="64"/>
              <w:jc w:val="both"/>
              <w:rPr>
                <w:sz w:val="28"/>
                <w:szCs w:val="28"/>
              </w:rPr>
            </w:pPr>
            <w:r w:rsidRPr="002572F3">
              <w:rPr>
                <w:sz w:val="28"/>
                <w:szCs w:val="28"/>
              </w:rPr>
              <w:t>16</w:t>
            </w:r>
          </w:p>
        </w:tc>
        <w:tc>
          <w:tcPr>
            <w:tcW w:w="2269" w:type="dxa"/>
          </w:tcPr>
          <w:p w:rsidR="00AE42DF" w:rsidRPr="002572F3" w:rsidRDefault="00AE42DF" w:rsidP="00007743">
            <w:pPr>
              <w:pStyle w:val="TableParagraph"/>
              <w:jc w:val="both"/>
              <w:rPr>
                <w:sz w:val="28"/>
                <w:szCs w:val="28"/>
              </w:rPr>
            </w:pPr>
            <w:hyperlink r:id="rId33">
              <w:r w:rsidRPr="002572F3">
                <w:rPr>
                  <w:spacing w:val="-71"/>
                  <w:sz w:val="28"/>
                  <w:szCs w:val="28"/>
                  <w:u w:val="single"/>
                </w:rPr>
                <w:t xml:space="preserve"> </w:t>
              </w:r>
              <w:proofErr w:type="spellStart"/>
              <w:r w:rsidRPr="002572F3">
                <w:rPr>
                  <w:sz w:val="28"/>
                  <w:szCs w:val="28"/>
                  <w:u w:val="single"/>
                </w:rPr>
                <w:t>Группа</w:t>
              </w:r>
              <w:proofErr w:type="spellEnd"/>
              <w:r w:rsidRPr="002572F3">
                <w:rPr>
                  <w:sz w:val="28"/>
                  <w:szCs w:val="28"/>
                  <w:u w:val="single"/>
                </w:rPr>
                <w:t xml:space="preserve"> 96.04</w:t>
              </w:r>
            </w:hyperlink>
          </w:p>
        </w:tc>
        <w:tc>
          <w:tcPr>
            <w:tcW w:w="6640" w:type="dxa"/>
          </w:tcPr>
          <w:p w:rsidR="00AE42DF" w:rsidRPr="002572F3" w:rsidRDefault="00AE42DF" w:rsidP="00007743">
            <w:pPr>
              <w:pStyle w:val="TableParagraph"/>
              <w:ind w:left="769"/>
              <w:jc w:val="both"/>
              <w:rPr>
                <w:sz w:val="28"/>
                <w:szCs w:val="28"/>
              </w:rPr>
            </w:pPr>
            <w:proofErr w:type="spellStart"/>
            <w:r w:rsidRPr="002572F3">
              <w:rPr>
                <w:sz w:val="28"/>
                <w:szCs w:val="28"/>
              </w:rPr>
              <w:t>Деятельность</w:t>
            </w:r>
            <w:proofErr w:type="spellEnd"/>
            <w:r w:rsidRPr="002572F3">
              <w:rPr>
                <w:sz w:val="28"/>
                <w:szCs w:val="28"/>
              </w:rPr>
              <w:t xml:space="preserve"> </w:t>
            </w:r>
            <w:proofErr w:type="spellStart"/>
            <w:r w:rsidRPr="002572F3">
              <w:rPr>
                <w:sz w:val="28"/>
                <w:szCs w:val="28"/>
              </w:rPr>
              <w:t>физкультурно-оздоровительная</w:t>
            </w:r>
            <w:proofErr w:type="spellEnd"/>
          </w:p>
        </w:tc>
      </w:tr>
    </w:tbl>
    <w:p w:rsidR="00AE42DF" w:rsidRPr="002572F3" w:rsidRDefault="00AE42DF" w:rsidP="00AE42DF">
      <w:pPr>
        <w:pStyle w:val="af0"/>
      </w:pPr>
    </w:p>
    <w:p w:rsidR="00AE42DF" w:rsidRPr="002572F3" w:rsidRDefault="00AE42DF" w:rsidP="00AE42DF">
      <w:pPr>
        <w:pStyle w:val="af0"/>
        <w:spacing w:before="8"/>
      </w:pPr>
      <w:r>
        <w:rPr>
          <w:lang w:eastAsia="en-US"/>
        </w:rPr>
        <w:pict>
          <v:shape id="_x0000_s1026" style="position:absolute;margin-left:97.8pt;margin-top:13.85pt;width:149.3pt;height:.1pt;z-index:-251656192;mso-wrap-distance-left:0;mso-wrap-distance-right:0;mso-position-horizontal-relative:page" coordorigin="1956,277" coordsize="2986,0" path="m1956,277r2986,e" filled="f" strokeweight=".36653mm">
            <v:stroke dashstyle="dash"/>
            <v:path arrowok="t"/>
            <w10:wrap type="topAndBottom" anchorx="page"/>
          </v:shape>
        </w:pict>
      </w:r>
    </w:p>
    <w:p w:rsidR="00AE42DF" w:rsidRPr="002572F3" w:rsidRDefault="00AE42DF" w:rsidP="00AE42DF">
      <w:pPr>
        <w:pStyle w:val="af0"/>
        <w:spacing w:before="6"/>
      </w:pPr>
    </w:p>
    <w:p w:rsidR="00AE42DF" w:rsidRPr="002572F3" w:rsidRDefault="00AE42DF" w:rsidP="00AE42DF">
      <w:pPr>
        <w:spacing w:before="92" w:line="252" w:lineRule="exact"/>
        <w:ind w:left="1796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&lt;*&gt; Код и наименование видов экономической деятельности в соответствии с Общероссийским</w:t>
      </w:r>
      <w:hyperlink r:id="rId34">
        <w:r w:rsidRPr="002572F3">
          <w:rPr>
            <w:spacing w:val="-56"/>
            <w:sz w:val="28"/>
            <w:szCs w:val="28"/>
            <w:u w:val="single"/>
          </w:rPr>
          <w:t xml:space="preserve"> </w:t>
        </w:r>
        <w:r w:rsidRPr="002572F3">
          <w:rPr>
            <w:sz w:val="28"/>
            <w:szCs w:val="28"/>
            <w:u w:val="single"/>
          </w:rPr>
          <w:t>классификатором</w:t>
        </w:r>
        <w:r w:rsidRPr="002572F3">
          <w:rPr>
            <w:sz w:val="28"/>
            <w:szCs w:val="28"/>
          </w:rPr>
          <w:t xml:space="preserve"> </w:t>
        </w:r>
      </w:hyperlink>
      <w:r w:rsidRPr="002572F3">
        <w:rPr>
          <w:sz w:val="28"/>
          <w:szCs w:val="28"/>
        </w:rPr>
        <w:t>видов экономической деятельности (ОКВЭД 2) ОК 029-2014 (КДЕС</w:t>
      </w:r>
      <w:proofErr w:type="gramStart"/>
      <w:r w:rsidRPr="002572F3">
        <w:rPr>
          <w:sz w:val="28"/>
          <w:szCs w:val="28"/>
        </w:rPr>
        <w:t xml:space="preserve"> Р</w:t>
      </w:r>
      <w:proofErr w:type="gramEnd"/>
      <w:r w:rsidRPr="002572F3">
        <w:rPr>
          <w:sz w:val="28"/>
          <w:szCs w:val="28"/>
        </w:rPr>
        <w:t>ед. 2) (</w:t>
      </w:r>
      <w:hyperlink r:id="rId35">
        <w:r w:rsidRPr="002572F3">
          <w:rPr>
            <w:sz w:val="28"/>
            <w:szCs w:val="28"/>
            <w:u w:val="single"/>
          </w:rPr>
          <w:t xml:space="preserve"> приказ</w:t>
        </w:r>
      </w:hyperlink>
      <w:r w:rsidRPr="002572F3">
        <w:rPr>
          <w:sz w:val="28"/>
          <w:szCs w:val="28"/>
        </w:rPr>
        <w:t xml:space="preserve"> ФНС России от 25 мая 2016 года N ММВ-7-14/333@ "О внесении изменений в приложения к приказу Федеральной налоговой службы от 25 января 2012 г. N ММВ-7-6/25@").</w:t>
      </w:r>
    </w:p>
    <w:p w:rsidR="00AE42DF" w:rsidRPr="002572F3" w:rsidRDefault="00AE42DF" w:rsidP="00AE42DF">
      <w:pPr>
        <w:pStyle w:val="af0"/>
        <w:spacing w:before="1"/>
      </w:pPr>
    </w:p>
    <w:p w:rsidR="00AE42DF" w:rsidRPr="002572F3" w:rsidRDefault="00AE42DF" w:rsidP="00AE42DF">
      <w:pPr>
        <w:ind w:left="1256" w:right="263" w:firstLine="540"/>
        <w:jc w:val="both"/>
        <w:rPr>
          <w:sz w:val="28"/>
          <w:szCs w:val="28"/>
        </w:rPr>
      </w:pPr>
      <w:r w:rsidRPr="002572F3">
        <w:rPr>
          <w:sz w:val="28"/>
          <w:szCs w:val="28"/>
        </w:rPr>
        <w:t>&lt;**&gt; Льгота предоставляется субъектам малого и среднего предпринимательства, если социально значимый вид деятельности является основным видом деятельности в соответствии с выпиской из единого государственного реестра юридических лиц/индивидуальных предпринимателей.</w:t>
      </w:r>
    </w:p>
    <w:p w:rsidR="00A91275" w:rsidRDefault="00A91275" w:rsidP="00A91275">
      <w:pPr>
        <w:rPr>
          <w:sz w:val="28"/>
          <w:szCs w:val="28"/>
        </w:rPr>
      </w:pPr>
    </w:p>
    <w:p w:rsidR="00A91275" w:rsidRDefault="00A91275" w:rsidP="00A91275">
      <w:pPr>
        <w:suppressAutoHyphens/>
      </w:pPr>
    </w:p>
    <w:p w:rsidR="00A91275" w:rsidRDefault="00A91275" w:rsidP="00A91275">
      <w:pPr>
        <w:spacing w:after="200" w:line="276" w:lineRule="auto"/>
        <w:rPr>
          <w:b/>
        </w:rPr>
      </w:pPr>
    </w:p>
    <w:p w:rsidR="00A91275" w:rsidRDefault="00A91275" w:rsidP="00A91275">
      <w:pPr>
        <w:jc w:val="center"/>
        <w:rPr>
          <w:b/>
          <w:color w:val="000000"/>
        </w:rPr>
      </w:pPr>
    </w:p>
    <w:p w:rsidR="00AE42DF" w:rsidRDefault="00AE42DF" w:rsidP="00A91275">
      <w:pPr>
        <w:ind w:firstLine="851"/>
        <w:jc w:val="center"/>
        <w:rPr>
          <w:b/>
          <w:sz w:val="28"/>
          <w:szCs w:val="28"/>
        </w:rPr>
      </w:pPr>
    </w:p>
    <w:p w:rsidR="00AE42DF" w:rsidRDefault="00AE42DF" w:rsidP="00A91275">
      <w:pPr>
        <w:ind w:firstLine="851"/>
        <w:jc w:val="center"/>
        <w:rPr>
          <w:b/>
          <w:sz w:val="28"/>
          <w:szCs w:val="28"/>
        </w:rPr>
      </w:pPr>
    </w:p>
    <w:p w:rsidR="00AE42DF" w:rsidRDefault="00AE42DF" w:rsidP="00A91275">
      <w:pPr>
        <w:ind w:firstLine="851"/>
        <w:jc w:val="center"/>
        <w:rPr>
          <w:b/>
          <w:sz w:val="28"/>
          <w:szCs w:val="28"/>
        </w:rPr>
      </w:pPr>
    </w:p>
    <w:p w:rsidR="00AE42DF" w:rsidRDefault="00AE42DF" w:rsidP="00A91275">
      <w:pPr>
        <w:ind w:firstLine="851"/>
        <w:jc w:val="center"/>
        <w:rPr>
          <w:b/>
          <w:sz w:val="28"/>
          <w:szCs w:val="28"/>
        </w:rPr>
      </w:pPr>
    </w:p>
    <w:p w:rsidR="00AE42DF" w:rsidRDefault="00AE42DF" w:rsidP="00A91275">
      <w:pPr>
        <w:ind w:firstLine="851"/>
        <w:jc w:val="center"/>
        <w:rPr>
          <w:b/>
          <w:sz w:val="28"/>
          <w:szCs w:val="28"/>
        </w:rPr>
      </w:pPr>
    </w:p>
    <w:p w:rsidR="00AE42DF" w:rsidRDefault="00AE42DF" w:rsidP="00A91275">
      <w:pPr>
        <w:ind w:firstLine="851"/>
        <w:jc w:val="center"/>
        <w:rPr>
          <w:b/>
          <w:sz w:val="28"/>
          <w:szCs w:val="28"/>
        </w:rPr>
      </w:pPr>
    </w:p>
    <w:p w:rsidR="00AE42DF" w:rsidRDefault="00AE42DF" w:rsidP="00A91275">
      <w:pPr>
        <w:ind w:firstLine="851"/>
        <w:jc w:val="center"/>
        <w:rPr>
          <w:b/>
          <w:sz w:val="28"/>
          <w:szCs w:val="28"/>
        </w:rPr>
      </w:pP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Коченевского района Новосибирской области</w:t>
      </w:r>
    </w:p>
    <w:p w:rsidR="00A91275" w:rsidRDefault="00A91275" w:rsidP="00A91275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A91275" w:rsidRDefault="00A91275" w:rsidP="00A91275">
      <w:pPr>
        <w:jc w:val="center"/>
        <w:rPr>
          <w:sz w:val="28"/>
          <w:szCs w:val="28"/>
        </w:rPr>
      </w:pPr>
    </w:p>
    <w:p w:rsidR="00A91275" w:rsidRDefault="00A91275" w:rsidP="00A91275">
      <w:pPr>
        <w:jc w:val="center"/>
        <w:rPr>
          <w:sz w:val="28"/>
          <w:szCs w:val="28"/>
        </w:rPr>
      </w:pPr>
    </w:p>
    <w:p w:rsidR="00A91275" w:rsidRDefault="00A91275" w:rsidP="00A912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19</w:t>
      </w:r>
    </w:p>
    <w:p w:rsidR="00A91275" w:rsidRDefault="00A91275" w:rsidP="00A912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(третья сессии)</w:t>
      </w:r>
    </w:p>
    <w:p w:rsidR="00A91275" w:rsidRDefault="00A91275" w:rsidP="00A91275">
      <w:pPr>
        <w:jc w:val="center"/>
        <w:rPr>
          <w:b/>
          <w:sz w:val="28"/>
          <w:szCs w:val="28"/>
        </w:rPr>
      </w:pPr>
    </w:p>
    <w:p w:rsidR="00A91275" w:rsidRDefault="00A91275" w:rsidP="00A912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23.10.2020 г.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р.п</w:t>
      </w:r>
      <w:proofErr w:type="gramStart"/>
      <w:r>
        <w:rPr>
          <w:b/>
          <w:sz w:val="28"/>
          <w:szCs w:val="28"/>
        </w:rPr>
        <w:t>.Ч</w:t>
      </w:r>
      <w:proofErr w:type="gramEnd"/>
      <w:r>
        <w:rPr>
          <w:b/>
          <w:sz w:val="28"/>
          <w:szCs w:val="28"/>
        </w:rPr>
        <w:t>ик</w:t>
      </w:r>
    </w:p>
    <w:p w:rsidR="00A91275" w:rsidRDefault="00A91275" w:rsidP="00A91275">
      <w:pPr>
        <w:jc w:val="center"/>
      </w:pPr>
    </w:p>
    <w:p w:rsidR="00A91275" w:rsidRDefault="00A91275" w:rsidP="00A91275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установлении границ территорий осуществления</w:t>
      </w:r>
    </w:p>
    <w:p w:rsidR="00A91275" w:rsidRDefault="00A91275" w:rsidP="00A91275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территориального общественного самоуправления в р. п. Чик Коченевского района Новосибирской области</w:t>
      </w:r>
    </w:p>
    <w:p w:rsidR="00A91275" w:rsidRDefault="00A91275" w:rsidP="00A91275">
      <w:pPr>
        <w:autoSpaceDE w:val="0"/>
        <w:autoSpaceDN w:val="0"/>
        <w:adjustRightInd w:val="0"/>
        <w:ind w:firstLine="709"/>
        <w:rPr>
          <w:b/>
          <w:bCs/>
          <w:sz w:val="28"/>
          <w:szCs w:val="28"/>
        </w:rPr>
      </w:pPr>
    </w:p>
    <w:p w:rsidR="00A91275" w:rsidRDefault="00A91275" w:rsidP="00A91275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Уставом рабочего поселка</w:t>
      </w:r>
      <w:proofErr w:type="gramStart"/>
      <w:r>
        <w:rPr>
          <w:bCs/>
          <w:sz w:val="28"/>
          <w:szCs w:val="28"/>
        </w:rPr>
        <w:t xml:space="preserve"> Ч</w:t>
      </w:r>
      <w:proofErr w:type="gramEnd"/>
      <w:r>
        <w:rPr>
          <w:bCs/>
          <w:sz w:val="28"/>
          <w:szCs w:val="28"/>
        </w:rPr>
        <w:t xml:space="preserve">ик Коченевского района Новосибирской области, Положением о территориальном общественном самоуправлении в </w:t>
      </w:r>
      <w:r>
        <w:rPr>
          <w:rFonts w:eastAsia="Arial"/>
          <w:sz w:val="28"/>
          <w:szCs w:val="28"/>
        </w:rPr>
        <w:t>рабочем поселке Чик Коченевского района Новосибирской области</w:t>
      </w:r>
      <w:r>
        <w:rPr>
          <w:bCs/>
          <w:sz w:val="28"/>
          <w:szCs w:val="28"/>
        </w:rPr>
        <w:t xml:space="preserve">, утвержденным решением Совета депутатов рабочего поселка Чик Коченевского района Новосибирской области </w:t>
      </w:r>
      <w:r>
        <w:rPr>
          <w:rFonts w:eastAsia="Arial"/>
          <w:sz w:val="28"/>
          <w:szCs w:val="28"/>
        </w:rPr>
        <w:t>от «29» мая 2017 года № 122 «Об утверждении положения о территориальном общественном самоуправлении в рабочем поселке</w:t>
      </w:r>
      <w:proofErr w:type="gramStart"/>
      <w:r>
        <w:rPr>
          <w:rFonts w:eastAsia="Arial"/>
          <w:sz w:val="28"/>
          <w:szCs w:val="28"/>
        </w:rPr>
        <w:t xml:space="preserve"> Ч</w:t>
      </w:r>
      <w:proofErr w:type="gramEnd"/>
      <w:r>
        <w:rPr>
          <w:rFonts w:eastAsia="Arial"/>
          <w:sz w:val="28"/>
          <w:szCs w:val="28"/>
        </w:rPr>
        <w:t>ик Коченевского района Новосибирской области»</w:t>
      </w:r>
      <w:r>
        <w:rPr>
          <w:bCs/>
          <w:sz w:val="28"/>
          <w:szCs w:val="28"/>
        </w:rPr>
        <w:t>, на основании заявлений инициативных групп граждан р. п. Чик Коченевского района Новосибирской области, Совет депутатов рабочего поселка Чик Коченевского района Новосибирской области</w:t>
      </w:r>
    </w:p>
    <w:p w:rsidR="00A91275" w:rsidRDefault="00A91275" w:rsidP="00A91275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РЕШИЛ:</w:t>
      </w:r>
    </w:p>
    <w:p w:rsidR="00A91275" w:rsidRDefault="00A91275" w:rsidP="00A91275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 Установить границы территорий осуществления территориального общественного самоуправления "Радуга" в р. п. Чик Коченевского района Новосибирской области </w:t>
      </w:r>
      <w:proofErr w:type="gramStart"/>
      <w:r>
        <w:rPr>
          <w:bCs/>
          <w:sz w:val="28"/>
          <w:szCs w:val="28"/>
        </w:rPr>
        <w:t xml:space="preserve">согласно </w:t>
      </w:r>
      <w:r>
        <w:rPr>
          <w:color w:val="000000"/>
          <w:sz w:val="28"/>
          <w:szCs w:val="28"/>
        </w:rPr>
        <w:t>Приложения</w:t>
      </w:r>
      <w:proofErr w:type="gramEnd"/>
      <w:r>
        <w:rPr>
          <w:color w:val="000000"/>
          <w:sz w:val="28"/>
          <w:szCs w:val="28"/>
        </w:rPr>
        <w:t xml:space="preserve"> № 1 (схема) и Приложения № 2 (описание).</w:t>
      </w:r>
    </w:p>
    <w:p w:rsidR="00A91275" w:rsidRDefault="00A91275" w:rsidP="00A91275">
      <w:pPr>
        <w:pStyle w:val="Arial"/>
        <w:shd w:val="clear" w:color="auto" w:fill="FFFFFF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настоящее решение в</w:t>
      </w:r>
      <w:r>
        <w:rPr>
          <w:rFonts w:ascii="Times New Roman" w:hAnsi="Times New Roman"/>
          <w:sz w:val="28"/>
          <w:szCs w:val="28"/>
        </w:rPr>
        <w:t xml:space="preserve">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 Коченевского района Новосибирской области» и разместить на официальном сайте администрации рабочего поселка Чик.</w:t>
      </w:r>
    </w:p>
    <w:p w:rsidR="00A91275" w:rsidRDefault="00A91275" w:rsidP="00A91275">
      <w:pPr>
        <w:rPr>
          <w:bCs/>
          <w:sz w:val="28"/>
          <w:szCs w:val="28"/>
        </w:rPr>
      </w:pPr>
    </w:p>
    <w:p w:rsidR="00A91275" w:rsidRDefault="00A91275" w:rsidP="00A91275">
      <w:pPr>
        <w:rPr>
          <w:bCs/>
          <w:sz w:val="28"/>
          <w:szCs w:val="28"/>
        </w:rPr>
      </w:pPr>
    </w:p>
    <w:p w:rsidR="00A91275" w:rsidRDefault="00A91275" w:rsidP="00A91275">
      <w:pPr>
        <w:rPr>
          <w:bCs/>
          <w:sz w:val="28"/>
          <w:szCs w:val="28"/>
        </w:rPr>
      </w:pPr>
    </w:p>
    <w:p w:rsidR="00A91275" w:rsidRDefault="00A91275" w:rsidP="00A91275">
      <w:pPr>
        <w:ind w:firstLine="851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A91275" w:rsidRDefault="00A91275" w:rsidP="00A91275">
      <w:pPr>
        <w:autoSpaceDE w:val="0"/>
        <w:autoSpaceDN w:val="0"/>
        <w:adjustRightInd w:val="0"/>
        <w:ind w:left="5103"/>
        <w:outlineLvl w:val="0"/>
        <w:rPr>
          <w:bCs/>
          <w:sz w:val="28"/>
          <w:szCs w:val="28"/>
        </w:rPr>
      </w:pPr>
      <w:r>
        <w:rPr>
          <w:bCs/>
        </w:rPr>
        <w:br w:type="page"/>
      </w:r>
      <w:r>
        <w:rPr>
          <w:bCs/>
          <w:sz w:val="28"/>
          <w:szCs w:val="28"/>
        </w:rPr>
        <w:lastRenderedPageBreak/>
        <w:t>Приложение № 1</w:t>
      </w:r>
    </w:p>
    <w:p w:rsidR="00A91275" w:rsidRDefault="00A91275" w:rsidP="00A91275">
      <w:pPr>
        <w:autoSpaceDE w:val="0"/>
        <w:autoSpaceDN w:val="0"/>
        <w:adjustRightInd w:val="0"/>
        <w:spacing w:before="240"/>
        <w:ind w:left="5103"/>
        <w:jc w:val="both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 решению № 19 от 23.10.2020г 3 сессии </w:t>
      </w:r>
    </w:p>
    <w:p w:rsidR="00A91275" w:rsidRDefault="00A91275" w:rsidP="00A91275">
      <w:pPr>
        <w:autoSpaceDE w:val="0"/>
        <w:autoSpaceDN w:val="0"/>
        <w:adjustRightInd w:val="0"/>
        <w:ind w:left="5103"/>
        <w:jc w:val="both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Совета депутатов рабочего поселка</w:t>
      </w:r>
      <w:proofErr w:type="gramStart"/>
      <w:r>
        <w:rPr>
          <w:bCs/>
          <w:sz w:val="28"/>
          <w:szCs w:val="28"/>
        </w:rPr>
        <w:t xml:space="preserve"> Ч</w:t>
      </w:r>
      <w:proofErr w:type="gramEnd"/>
      <w:r>
        <w:rPr>
          <w:bCs/>
          <w:sz w:val="28"/>
          <w:szCs w:val="28"/>
        </w:rPr>
        <w:t>ик Коченевского района Новосибирской области</w:t>
      </w:r>
    </w:p>
    <w:p w:rsidR="00A91275" w:rsidRDefault="00A91275" w:rsidP="00A91275">
      <w:pPr>
        <w:autoSpaceDE w:val="0"/>
        <w:autoSpaceDN w:val="0"/>
        <w:adjustRightInd w:val="0"/>
        <w:ind w:left="5103"/>
        <w:jc w:val="both"/>
        <w:outlineLvl w:val="0"/>
        <w:rPr>
          <w:bCs/>
          <w:sz w:val="28"/>
          <w:szCs w:val="28"/>
        </w:rPr>
      </w:pPr>
    </w:p>
    <w:p w:rsidR="00A91275" w:rsidRDefault="00A91275" w:rsidP="00A91275">
      <w:pPr>
        <w:shd w:val="clear" w:color="auto" w:fill="FFFFFF"/>
        <w:tabs>
          <w:tab w:val="left" w:leader="underscore" w:pos="3845"/>
          <w:tab w:val="left" w:pos="7282"/>
          <w:tab w:val="left" w:leader="underscore" w:pos="8846"/>
        </w:tabs>
        <w:jc w:val="center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>Границы территории р. п. Чик, на которой осуществляется ТОС "Радуга"</w:t>
      </w:r>
    </w:p>
    <w:p w:rsidR="00A91275" w:rsidRDefault="00A91275" w:rsidP="00A91275">
      <w:pPr>
        <w:shd w:val="clear" w:color="auto" w:fill="FFFFFF"/>
        <w:tabs>
          <w:tab w:val="left" w:leader="underscore" w:pos="3845"/>
          <w:tab w:val="left" w:pos="7282"/>
          <w:tab w:val="left" w:leader="underscore" w:pos="8846"/>
        </w:tabs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(территориальное общественное самоуправление "Радуга")</w:t>
      </w:r>
    </w:p>
    <w:p w:rsidR="00A91275" w:rsidRDefault="00A91275" w:rsidP="00A91275">
      <w:pPr>
        <w:shd w:val="clear" w:color="auto" w:fill="FFFFFF"/>
        <w:tabs>
          <w:tab w:val="left" w:leader="underscore" w:pos="3845"/>
          <w:tab w:val="left" w:pos="7282"/>
          <w:tab w:val="left" w:leader="underscore" w:pos="8846"/>
        </w:tabs>
        <w:jc w:val="center"/>
        <w:rPr>
          <w:sz w:val="28"/>
          <w:szCs w:val="28"/>
        </w:rPr>
      </w:pPr>
    </w:p>
    <w:p w:rsidR="00A91275" w:rsidRDefault="00A91275" w:rsidP="00A91275">
      <w:pPr>
        <w:shd w:val="clear" w:color="auto" w:fill="FFFFFF"/>
        <w:tabs>
          <w:tab w:val="left" w:leader="underscore" w:pos="3845"/>
          <w:tab w:val="left" w:pos="7282"/>
          <w:tab w:val="left" w:leader="underscore" w:pos="8846"/>
        </w:tabs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149340" cy="4747260"/>
            <wp:effectExtent l="0" t="0" r="3810" b="0"/>
            <wp:docPr id="1" name="Рисунок 1" descr="img2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img208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b="440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9340" cy="4747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1275" w:rsidRDefault="00A91275" w:rsidP="00A91275">
      <w:pPr>
        <w:autoSpaceDE w:val="0"/>
        <w:autoSpaceDN w:val="0"/>
        <w:adjustRightInd w:val="0"/>
        <w:ind w:left="5103"/>
        <w:outlineLvl w:val="0"/>
        <w:rPr>
          <w:bCs/>
          <w:sz w:val="28"/>
          <w:szCs w:val="28"/>
        </w:rPr>
      </w:pPr>
      <w:r>
        <w:rPr>
          <w:bCs/>
        </w:rPr>
        <w:br w:type="page"/>
      </w:r>
      <w:r>
        <w:rPr>
          <w:bCs/>
          <w:sz w:val="28"/>
          <w:szCs w:val="28"/>
        </w:rPr>
        <w:lastRenderedPageBreak/>
        <w:t>Приложение № 2</w:t>
      </w:r>
    </w:p>
    <w:p w:rsidR="00A91275" w:rsidRDefault="00A91275" w:rsidP="00A91275">
      <w:pPr>
        <w:autoSpaceDE w:val="0"/>
        <w:autoSpaceDN w:val="0"/>
        <w:adjustRightInd w:val="0"/>
        <w:ind w:left="5103"/>
        <w:jc w:val="both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 решению № 19  3сессии </w:t>
      </w:r>
    </w:p>
    <w:p w:rsidR="00A91275" w:rsidRDefault="00A91275" w:rsidP="00A91275">
      <w:pPr>
        <w:autoSpaceDE w:val="0"/>
        <w:autoSpaceDN w:val="0"/>
        <w:adjustRightInd w:val="0"/>
        <w:ind w:left="5103"/>
        <w:jc w:val="both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Совета депутатов рабочего поселка</w:t>
      </w:r>
      <w:proofErr w:type="gramStart"/>
      <w:r>
        <w:rPr>
          <w:bCs/>
          <w:sz w:val="28"/>
          <w:szCs w:val="28"/>
        </w:rPr>
        <w:t xml:space="preserve"> Ч</w:t>
      </w:r>
      <w:proofErr w:type="gramEnd"/>
      <w:r>
        <w:rPr>
          <w:bCs/>
          <w:sz w:val="28"/>
          <w:szCs w:val="28"/>
        </w:rPr>
        <w:t>ик Коченевского района Новосибирской области</w:t>
      </w:r>
    </w:p>
    <w:p w:rsidR="00A91275" w:rsidRDefault="00A91275" w:rsidP="00A91275">
      <w:pPr>
        <w:autoSpaceDE w:val="0"/>
        <w:autoSpaceDN w:val="0"/>
        <w:adjustRightInd w:val="0"/>
        <w:spacing w:line="254" w:lineRule="auto"/>
        <w:ind w:left="5103"/>
        <w:rPr>
          <w:bCs/>
          <w:sz w:val="28"/>
          <w:szCs w:val="28"/>
        </w:rPr>
      </w:pPr>
      <w:r>
        <w:rPr>
          <w:bCs/>
          <w:sz w:val="28"/>
          <w:szCs w:val="28"/>
        </w:rPr>
        <w:t>от 23.10.2020г</w:t>
      </w:r>
    </w:p>
    <w:p w:rsidR="00A91275" w:rsidRDefault="00A91275" w:rsidP="00A91275">
      <w:pPr>
        <w:autoSpaceDE w:val="0"/>
        <w:autoSpaceDN w:val="0"/>
        <w:adjustRightInd w:val="0"/>
        <w:ind w:firstLine="540"/>
        <w:jc w:val="both"/>
        <w:rPr>
          <w:b/>
          <w:bCs/>
          <w:sz w:val="28"/>
          <w:szCs w:val="28"/>
        </w:rPr>
      </w:pPr>
    </w:p>
    <w:p w:rsidR="00A91275" w:rsidRDefault="00A91275" w:rsidP="00A91275">
      <w:pPr>
        <w:autoSpaceDE w:val="0"/>
        <w:autoSpaceDN w:val="0"/>
        <w:adjustRightInd w:val="0"/>
        <w:ind w:firstLine="540"/>
        <w:jc w:val="both"/>
        <w:rPr>
          <w:b/>
          <w:bCs/>
          <w:sz w:val="28"/>
          <w:szCs w:val="28"/>
        </w:rPr>
      </w:pPr>
    </w:p>
    <w:p w:rsidR="00A91275" w:rsidRDefault="00A91275" w:rsidP="00A91275">
      <w:pPr>
        <w:shd w:val="clear" w:color="auto" w:fill="FFFFFF"/>
        <w:tabs>
          <w:tab w:val="left" w:leader="underscore" w:pos="3845"/>
          <w:tab w:val="left" w:pos="7282"/>
          <w:tab w:val="left" w:leader="underscore" w:pos="8846"/>
        </w:tabs>
        <w:jc w:val="center"/>
        <w:rPr>
          <w:bCs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Словесное описание границ территории </w:t>
      </w:r>
      <w:r>
        <w:rPr>
          <w:bCs/>
          <w:sz w:val="28"/>
          <w:szCs w:val="28"/>
        </w:rPr>
        <w:t>р. п. Чик Коченевского района Новосибирской области</w:t>
      </w:r>
    </w:p>
    <w:p w:rsidR="00A91275" w:rsidRDefault="00A91275" w:rsidP="00A91275">
      <w:pPr>
        <w:autoSpaceDE w:val="0"/>
        <w:autoSpaceDN w:val="0"/>
        <w:adjustRightInd w:val="0"/>
        <w:jc w:val="center"/>
        <w:rPr>
          <w:bCs/>
          <w:i/>
        </w:rPr>
      </w:pPr>
    </w:p>
    <w:p w:rsidR="00A91275" w:rsidRDefault="00A91275" w:rsidP="00A91275">
      <w:pPr>
        <w:autoSpaceDE w:val="0"/>
        <w:autoSpaceDN w:val="0"/>
        <w:adjustRightInd w:val="0"/>
        <w:jc w:val="center"/>
        <w:rPr>
          <w:bCs/>
          <w:i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3"/>
        <w:gridCol w:w="7513"/>
      </w:tblGrid>
      <w:tr w:rsidR="00A91275" w:rsidTr="00A9127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Наименование ТОС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275" w:rsidRDefault="00A9127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Границы территорий (улицы, проезды, проспекты, переулки и иные территории, № домов)</w:t>
            </w:r>
          </w:p>
        </w:tc>
      </w:tr>
      <w:tr w:rsidR="00A91275" w:rsidTr="00A9127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sz w:val="28"/>
                <w:szCs w:val="28"/>
                <w:lang w:eastAsia="en-US"/>
              </w:rPr>
            </w:pPr>
          </w:p>
          <w:p w:rsidR="00A91275" w:rsidRDefault="00A9127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ТОС "Радуга"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75" w:rsidRDefault="00A9127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sz w:val="28"/>
                <w:szCs w:val="28"/>
                <w:lang w:eastAsia="en-US"/>
              </w:rPr>
            </w:pPr>
          </w:p>
          <w:p w:rsidR="00A91275" w:rsidRDefault="00A9127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Ул. Ленина, МКД № 27, 29, 31</w:t>
            </w:r>
          </w:p>
        </w:tc>
      </w:tr>
    </w:tbl>
    <w:p w:rsidR="000F6F01" w:rsidRDefault="000F6F01">
      <w:bookmarkStart w:id="3" w:name="_GoBack"/>
      <w:bookmarkEnd w:id="3"/>
    </w:p>
    <w:sectPr w:rsidR="000F6F01" w:rsidSect="006462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EF620A2C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81074A"/>
    <w:multiLevelType w:val="singleLevel"/>
    <w:tmpl w:val="BF164CDA"/>
    <w:lvl w:ilvl="0">
      <w:start w:val="15"/>
      <w:numFmt w:val="decimal"/>
      <w:lvlText w:val="2.2.%1."/>
      <w:legacy w:legacy="1" w:legacySpace="0" w:legacyIndent="94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0D8F50FA"/>
    <w:multiLevelType w:val="hybridMultilevel"/>
    <w:tmpl w:val="A1281E18"/>
    <w:lvl w:ilvl="0" w:tplc="A1387A3A">
      <w:start w:val="1"/>
      <w:numFmt w:val="decimal"/>
      <w:lvlText w:val="%1."/>
      <w:lvlJc w:val="left"/>
      <w:pPr>
        <w:ind w:left="730" w:hanging="720"/>
      </w:pPr>
      <w:rPr>
        <w:rFonts w:eastAsiaTheme="minorEastAsia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EDD6C0C"/>
    <w:multiLevelType w:val="hybridMultilevel"/>
    <w:tmpl w:val="95EE5938"/>
    <w:lvl w:ilvl="0" w:tplc="261EB9E2">
      <w:start w:val="1"/>
      <w:numFmt w:val="decimal"/>
      <w:lvlText w:val="%1)"/>
      <w:lvlJc w:val="left"/>
      <w:pPr>
        <w:ind w:left="1256" w:hanging="237"/>
      </w:pPr>
      <w:rPr>
        <w:rFonts w:ascii="Times New Roman" w:eastAsia="Times New Roman" w:hAnsi="Times New Roman" w:cs="Times New Roman" w:hint="default"/>
        <w:spacing w:val="0"/>
        <w:w w:val="100"/>
        <w:sz w:val="26"/>
        <w:szCs w:val="26"/>
        <w:lang w:val="ru-RU" w:eastAsia="en-US" w:bidi="ar-SA"/>
      </w:rPr>
    </w:lvl>
    <w:lvl w:ilvl="1" w:tplc="BB58D5CC">
      <w:numFmt w:val="bullet"/>
      <w:lvlText w:val="•"/>
      <w:lvlJc w:val="left"/>
      <w:pPr>
        <w:ind w:left="2250" w:hanging="237"/>
      </w:pPr>
      <w:rPr>
        <w:rFonts w:hint="default"/>
        <w:lang w:val="ru-RU" w:eastAsia="en-US" w:bidi="ar-SA"/>
      </w:rPr>
    </w:lvl>
    <w:lvl w:ilvl="2" w:tplc="8CFABA4C">
      <w:numFmt w:val="bullet"/>
      <w:lvlText w:val="•"/>
      <w:lvlJc w:val="left"/>
      <w:pPr>
        <w:ind w:left="3241" w:hanging="237"/>
      </w:pPr>
      <w:rPr>
        <w:rFonts w:hint="default"/>
        <w:lang w:val="ru-RU" w:eastAsia="en-US" w:bidi="ar-SA"/>
      </w:rPr>
    </w:lvl>
    <w:lvl w:ilvl="3" w:tplc="ABA0BE12">
      <w:numFmt w:val="bullet"/>
      <w:lvlText w:val="•"/>
      <w:lvlJc w:val="left"/>
      <w:pPr>
        <w:ind w:left="4231" w:hanging="237"/>
      </w:pPr>
      <w:rPr>
        <w:rFonts w:hint="default"/>
        <w:lang w:val="ru-RU" w:eastAsia="en-US" w:bidi="ar-SA"/>
      </w:rPr>
    </w:lvl>
    <w:lvl w:ilvl="4" w:tplc="3D1E3836">
      <w:numFmt w:val="bullet"/>
      <w:lvlText w:val="•"/>
      <w:lvlJc w:val="left"/>
      <w:pPr>
        <w:ind w:left="5222" w:hanging="237"/>
      </w:pPr>
      <w:rPr>
        <w:rFonts w:hint="default"/>
        <w:lang w:val="ru-RU" w:eastAsia="en-US" w:bidi="ar-SA"/>
      </w:rPr>
    </w:lvl>
    <w:lvl w:ilvl="5" w:tplc="BF746BB4">
      <w:numFmt w:val="bullet"/>
      <w:lvlText w:val="•"/>
      <w:lvlJc w:val="left"/>
      <w:pPr>
        <w:ind w:left="6213" w:hanging="237"/>
      </w:pPr>
      <w:rPr>
        <w:rFonts w:hint="default"/>
        <w:lang w:val="ru-RU" w:eastAsia="en-US" w:bidi="ar-SA"/>
      </w:rPr>
    </w:lvl>
    <w:lvl w:ilvl="6" w:tplc="4A4820CC">
      <w:numFmt w:val="bullet"/>
      <w:lvlText w:val="•"/>
      <w:lvlJc w:val="left"/>
      <w:pPr>
        <w:ind w:left="7203" w:hanging="237"/>
      </w:pPr>
      <w:rPr>
        <w:rFonts w:hint="default"/>
        <w:lang w:val="ru-RU" w:eastAsia="en-US" w:bidi="ar-SA"/>
      </w:rPr>
    </w:lvl>
    <w:lvl w:ilvl="7" w:tplc="B7E686D6">
      <w:numFmt w:val="bullet"/>
      <w:lvlText w:val="•"/>
      <w:lvlJc w:val="left"/>
      <w:pPr>
        <w:ind w:left="8194" w:hanging="237"/>
      </w:pPr>
      <w:rPr>
        <w:rFonts w:hint="default"/>
        <w:lang w:val="ru-RU" w:eastAsia="en-US" w:bidi="ar-SA"/>
      </w:rPr>
    </w:lvl>
    <w:lvl w:ilvl="8" w:tplc="40069B3A">
      <w:numFmt w:val="bullet"/>
      <w:lvlText w:val="•"/>
      <w:lvlJc w:val="left"/>
      <w:pPr>
        <w:ind w:left="9185" w:hanging="237"/>
      </w:pPr>
      <w:rPr>
        <w:rFonts w:hint="default"/>
        <w:lang w:val="ru-RU" w:eastAsia="en-US" w:bidi="ar-SA"/>
      </w:rPr>
    </w:lvl>
  </w:abstractNum>
  <w:abstractNum w:abstractNumId="5">
    <w:nsid w:val="13EE40E9"/>
    <w:multiLevelType w:val="singleLevel"/>
    <w:tmpl w:val="CAE2C5C0"/>
    <w:lvl w:ilvl="0">
      <w:start w:val="1"/>
      <w:numFmt w:val="decimal"/>
      <w:lvlText w:val="%1)"/>
      <w:legacy w:legacy="1" w:legacySpace="0" w:legacyIndent="307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6">
    <w:nsid w:val="16F31807"/>
    <w:multiLevelType w:val="singleLevel"/>
    <w:tmpl w:val="E9ECA092"/>
    <w:lvl w:ilvl="0">
      <w:start w:val="1"/>
      <w:numFmt w:val="decimal"/>
      <w:lvlText w:val="%1)"/>
      <w:legacy w:legacy="1" w:legacySpace="0" w:legacyIndent="30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7">
    <w:nsid w:val="1B670090"/>
    <w:multiLevelType w:val="hybridMultilevel"/>
    <w:tmpl w:val="8D8CD728"/>
    <w:lvl w:ilvl="0" w:tplc="9D9CEFB4">
      <w:start w:val="1"/>
      <w:numFmt w:val="decimal"/>
      <w:lvlText w:val="%1)"/>
      <w:lvlJc w:val="left"/>
      <w:pPr>
        <w:ind w:left="1256" w:hanging="237"/>
      </w:pPr>
      <w:rPr>
        <w:rFonts w:ascii="Times New Roman" w:eastAsia="Times New Roman" w:hAnsi="Times New Roman" w:cs="Times New Roman" w:hint="default"/>
        <w:spacing w:val="-29"/>
        <w:w w:val="100"/>
        <w:sz w:val="26"/>
        <w:szCs w:val="26"/>
        <w:lang w:val="ru-RU" w:eastAsia="en-US" w:bidi="ar-SA"/>
      </w:rPr>
    </w:lvl>
    <w:lvl w:ilvl="1" w:tplc="518CD1D8">
      <w:numFmt w:val="bullet"/>
      <w:lvlText w:val="•"/>
      <w:lvlJc w:val="left"/>
      <w:pPr>
        <w:ind w:left="2250" w:hanging="237"/>
      </w:pPr>
      <w:rPr>
        <w:rFonts w:hint="default"/>
        <w:lang w:val="ru-RU" w:eastAsia="en-US" w:bidi="ar-SA"/>
      </w:rPr>
    </w:lvl>
    <w:lvl w:ilvl="2" w:tplc="DF845A64">
      <w:numFmt w:val="bullet"/>
      <w:lvlText w:val="•"/>
      <w:lvlJc w:val="left"/>
      <w:pPr>
        <w:ind w:left="3241" w:hanging="237"/>
      </w:pPr>
      <w:rPr>
        <w:rFonts w:hint="default"/>
        <w:lang w:val="ru-RU" w:eastAsia="en-US" w:bidi="ar-SA"/>
      </w:rPr>
    </w:lvl>
    <w:lvl w:ilvl="3" w:tplc="3B7685BE">
      <w:numFmt w:val="bullet"/>
      <w:lvlText w:val="•"/>
      <w:lvlJc w:val="left"/>
      <w:pPr>
        <w:ind w:left="4231" w:hanging="237"/>
      </w:pPr>
      <w:rPr>
        <w:rFonts w:hint="default"/>
        <w:lang w:val="ru-RU" w:eastAsia="en-US" w:bidi="ar-SA"/>
      </w:rPr>
    </w:lvl>
    <w:lvl w:ilvl="4" w:tplc="58C04E38">
      <w:numFmt w:val="bullet"/>
      <w:lvlText w:val="•"/>
      <w:lvlJc w:val="left"/>
      <w:pPr>
        <w:ind w:left="5222" w:hanging="237"/>
      </w:pPr>
      <w:rPr>
        <w:rFonts w:hint="default"/>
        <w:lang w:val="ru-RU" w:eastAsia="en-US" w:bidi="ar-SA"/>
      </w:rPr>
    </w:lvl>
    <w:lvl w:ilvl="5" w:tplc="34A65000">
      <w:numFmt w:val="bullet"/>
      <w:lvlText w:val="•"/>
      <w:lvlJc w:val="left"/>
      <w:pPr>
        <w:ind w:left="6213" w:hanging="237"/>
      </w:pPr>
      <w:rPr>
        <w:rFonts w:hint="default"/>
        <w:lang w:val="ru-RU" w:eastAsia="en-US" w:bidi="ar-SA"/>
      </w:rPr>
    </w:lvl>
    <w:lvl w:ilvl="6" w:tplc="6C521212">
      <w:numFmt w:val="bullet"/>
      <w:lvlText w:val="•"/>
      <w:lvlJc w:val="left"/>
      <w:pPr>
        <w:ind w:left="7203" w:hanging="237"/>
      </w:pPr>
      <w:rPr>
        <w:rFonts w:hint="default"/>
        <w:lang w:val="ru-RU" w:eastAsia="en-US" w:bidi="ar-SA"/>
      </w:rPr>
    </w:lvl>
    <w:lvl w:ilvl="7" w:tplc="A10E2B44">
      <w:numFmt w:val="bullet"/>
      <w:lvlText w:val="•"/>
      <w:lvlJc w:val="left"/>
      <w:pPr>
        <w:ind w:left="8194" w:hanging="237"/>
      </w:pPr>
      <w:rPr>
        <w:rFonts w:hint="default"/>
        <w:lang w:val="ru-RU" w:eastAsia="en-US" w:bidi="ar-SA"/>
      </w:rPr>
    </w:lvl>
    <w:lvl w:ilvl="8" w:tplc="32BE2E94">
      <w:numFmt w:val="bullet"/>
      <w:lvlText w:val="•"/>
      <w:lvlJc w:val="left"/>
      <w:pPr>
        <w:ind w:left="9185" w:hanging="237"/>
      </w:pPr>
      <w:rPr>
        <w:rFonts w:hint="default"/>
        <w:lang w:val="ru-RU" w:eastAsia="en-US" w:bidi="ar-SA"/>
      </w:rPr>
    </w:lvl>
  </w:abstractNum>
  <w:abstractNum w:abstractNumId="8">
    <w:nsid w:val="1E777681"/>
    <w:multiLevelType w:val="singleLevel"/>
    <w:tmpl w:val="BCA47768"/>
    <w:lvl w:ilvl="0">
      <w:start w:val="2006"/>
      <w:numFmt w:val="decimal"/>
      <w:lvlText w:val="26.07.%1"/>
      <w:legacy w:legacy="1" w:legacySpace="0" w:legacyIndent="140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9">
    <w:nsid w:val="1F861AD0"/>
    <w:multiLevelType w:val="hybridMultilevel"/>
    <w:tmpl w:val="8D9E58D0"/>
    <w:lvl w:ilvl="0" w:tplc="9BF23754">
      <w:start w:val="1"/>
      <w:numFmt w:val="decimal"/>
      <w:lvlText w:val="%1)"/>
      <w:lvlJc w:val="left"/>
      <w:pPr>
        <w:ind w:left="1256" w:hanging="237"/>
      </w:pPr>
      <w:rPr>
        <w:rFonts w:ascii="Times New Roman" w:eastAsia="Times New Roman" w:hAnsi="Times New Roman" w:cs="Times New Roman" w:hint="default"/>
        <w:spacing w:val="-29"/>
        <w:w w:val="100"/>
        <w:sz w:val="26"/>
        <w:szCs w:val="26"/>
        <w:lang w:val="ru-RU" w:eastAsia="en-US" w:bidi="ar-SA"/>
      </w:rPr>
    </w:lvl>
    <w:lvl w:ilvl="1" w:tplc="E738000A">
      <w:numFmt w:val="bullet"/>
      <w:lvlText w:val="•"/>
      <w:lvlJc w:val="left"/>
      <w:pPr>
        <w:ind w:left="2250" w:hanging="237"/>
      </w:pPr>
      <w:rPr>
        <w:rFonts w:hint="default"/>
        <w:lang w:val="ru-RU" w:eastAsia="en-US" w:bidi="ar-SA"/>
      </w:rPr>
    </w:lvl>
    <w:lvl w:ilvl="2" w:tplc="E2243EEE">
      <w:numFmt w:val="bullet"/>
      <w:lvlText w:val="•"/>
      <w:lvlJc w:val="left"/>
      <w:pPr>
        <w:ind w:left="3241" w:hanging="237"/>
      </w:pPr>
      <w:rPr>
        <w:rFonts w:hint="default"/>
        <w:lang w:val="ru-RU" w:eastAsia="en-US" w:bidi="ar-SA"/>
      </w:rPr>
    </w:lvl>
    <w:lvl w:ilvl="3" w:tplc="AFF49E28">
      <w:numFmt w:val="bullet"/>
      <w:lvlText w:val="•"/>
      <w:lvlJc w:val="left"/>
      <w:pPr>
        <w:ind w:left="4231" w:hanging="237"/>
      </w:pPr>
      <w:rPr>
        <w:rFonts w:hint="default"/>
        <w:lang w:val="ru-RU" w:eastAsia="en-US" w:bidi="ar-SA"/>
      </w:rPr>
    </w:lvl>
    <w:lvl w:ilvl="4" w:tplc="135E5824">
      <w:numFmt w:val="bullet"/>
      <w:lvlText w:val="•"/>
      <w:lvlJc w:val="left"/>
      <w:pPr>
        <w:ind w:left="5222" w:hanging="237"/>
      </w:pPr>
      <w:rPr>
        <w:rFonts w:hint="default"/>
        <w:lang w:val="ru-RU" w:eastAsia="en-US" w:bidi="ar-SA"/>
      </w:rPr>
    </w:lvl>
    <w:lvl w:ilvl="5" w:tplc="B9A222F2">
      <w:numFmt w:val="bullet"/>
      <w:lvlText w:val="•"/>
      <w:lvlJc w:val="left"/>
      <w:pPr>
        <w:ind w:left="6213" w:hanging="237"/>
      </w:pPr>
      <w:rPr>
        <w:rFonts w:hint="default"/>
        <w:lang w:val="ru-RU" w:eastAsia="en-US" w:bidi="ar-SA"/>
      </w:rPr>
    </w:lvl>
    <w:lvl w:ilvl="6" w:tplc="0B681194">
      <w:numFmt w:val="bullet"/>
      <w:lvlText w:val="•"/>
      <w:lvlJc w:val="left"/>
      <w:pPr>
        <w:ind w:left="7203" w:hanging="237"/>
      </w:pPr>
      <w:rPr>
        <w:rFonts w:hint="default"/>
        <w:lang w:val="ru-RU" w:eastAsia="en-US" w:bidi="ar-SA"/>
      </w:rPr>
    </w:lvl>
    <w:lvl w:ilvl="7" w:tplc="B4969360">
      <w:numFmt w:val="bullet"/>
      <w:lvlText w:val="•"/>
      <w:lvlJc w:val="left"/>
      <w:pPr>
        <w:ind w:left="8194" w:hanging="237"/>
      </w:pPr>
      <w:rPr>
        <w:rFonts w:hint="default"/>
        <w:lang w:val="ru-RU" w:eastAsia="en-US" w:bidi="ar-SA"/>
      </w:rPr>
    </w:lvl>
    <w:lvl w:ilvl="8" w:tplc="4D7AA108">
      <w:numFmt w:val="bullet"/>
      <w:lvlText w:val="•"/>
      <w:lvlJc w:val="left"/>
      <w:pPr>
        <w:ind w:left="9185" w:hanging="237"/>
      </w:pPr>
      <w:rPr>
        <w:rFonts w:hint="default"/>
        <w:lang w:val="ru-RU" w:eastAsia="en-US" w:bidi="ar-SA"/>
      </w:rPr>
    </w:lvl>
  </w:abstractNum>
  <w:abstractNum w:abstractNumId="10">
    <w:nsid w:val="241B45DD"/>
    <w:multiLevelType w:val="hybridMultilevel"/>
    <w:tmpl w:val="D8167442"/>
    <w:lvl w:ilvl="0" w:tplc="8AE02C54">
      <w:start w:val="1"/>
      <w:numFmt w:val="decimal"/>
      <w:lvlText w:val="%1."/>
      <w:lvlJc w:val="left"/>
      <w:pPr>
        <w:ind w:left="1256" w:hanging="213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ru-RU" w:eastAsia="en-US" w:bidi="ar-SA"/>
      </w:rPr>
    </w:lvl>
    <w:lvl w:ilvl="1" w:tplc="1B167A92">
      <w:numFmt w:val="bullet"/>
      <w:lvlText w:val="•"/>
      <w:lvlJc w:val="left"/>
      <w:pPr>
        <w:ind w:left="2250" w:hanging="213"/>
      </w:pPr>
      <w:rPr>
        <w:rFonts w:hint="default"/>
        <w:lang w:val="ru-RU" w:eastAsia="en-US" w:bidi="ar-SA"/>
      </w:rPr>
    </w:lvl>
    <w:lvl w:ilvl="2" w:tplc="CEA63116">
      <w:numFmt w:val="bullet"/>
      <w:lvlText w:val="•"/>
      <w:lvlJc w:val="left"/>
      <w:pPr>
        <w:ind w:left="3241" w:hanging="213"/>
      </w:pPr>
      <w:rPr>
        <w:rFonts w:hint="default"/>
        <w:lang w:val="ru-RU" w:eastAsia="en-US" w:bidi="ar-SA"/>
      </w:rPr>
    </w:lvl>
    <w:lvl w:ilvl="3" w:tplc="5F42CEE4">
      <w:numFmt w:val="bullet"/>
      <w:lvlText w:val="•"/>
      <w:lvlJc w:val="left"/>
      <w:pPr>
        <w:ind w:left="4231" w:hanging="213"/>
      </w:pPr>
      <w:rPr>
        <w:rFonts w:hint="default"/>
        <w:lang w:val="ru-RU" w:eastAsia="en-US" w:bidi="ar-SA"/>
      </w:rPr>
    </w:lvl>
    <w:lvl w:ilvl="4" w:tplc="8FC28BA0">
      <w:numFmt w:val="bullet"/>
      <w:lvlText w:val="•"/>
      <w:lvlJc w:val="left"/>
      <w:pPr>
        <w:ind w:left="5222" w:hanging="213"/>
      </w:pPr>
      <w:rPr>
        <w:rFonts w:hint="default"/>
        <w:lang w:val="ru-RU" w:eastAsia="en-US" w:bidi="ar-SA"/>
      </w:rPr>
    </w:lvl>
    <w:lvl w:ilvl="5" w:tplc="E8665932">
      <w:numFmt w:val="bullet"/>
      <w:lvlText w:val="•"/>
      <w:lvlJc w:val="left"/>
      <w:pPr>
        <w:ind w:left="6213" w:hanging="213"/>
      </w:pPr>
      <w:rPr>
        <w:rFonts w:hint="default"/>
        <w:lang w:val="ru-RU" w:eastAsia="en-US" w:bidi="ar-SA"/>
      </w:rPr>
    </w:lvl>
    <w:lvl w:ilvl="6" w:tplc="425420A8">
      <w:numFmt w:val="bullet"/>
      <w:lvlText w:val="•"/>
      <w:lvlJc w:val="left"/>
      <w:pPr>
        <w:ind w:left="7203" w:hanging="213"/>
      </w:pPr>
      <w:rPr>
        <w:rFonts w:hint="default"/>
        <w:lang w:val="ru-RU" w:eastAsia="en-US" w:bidi="ar-SA"/>
      </w:rPr>
    </w:lvl>
    <w:lvl w:ilvl="7" w:tplc="4986FA9C">
      <w:numFmt w:val="bullet"/>
      <w:lvlText w:val="•"/>
      <w:lvlJc w:val="left"/>
      <w:pPr>
        <w:ind w:left="8194" w:hanging="213"/>
      </w:pPr>
      <w:rPr>
        <w:rFonts w:hint="default"/>
        <w:lang w:val="ru-RU" w:eastAsia="en-US" w:bidi="ar-SA"/>
      </w:rPr>
    </w:lvl>
    <w:lvl w:ilvl="8" w:tplc="C36A3F96">
      <w:numFmt w:val="bullet"/>
      <w:lvlText w:val="•"/>
      <w:lvlJc w:val="left"/>
      <w:pPr>
        <w:ind w:left="9185" w:hanging="213"/>
      </w:pPr>
      <w:rPr>
        <w:rFonts w:hint="default"/>
        <w:lang w:val="ru-RU" w:eastAsia="en-US" w:bidi="ar-SA"/>
      </w:rPr>
    </w:lvl>
  </w:abstractNum>
  <w:abstractNum w:abstractNumId="11">
    <w:nsid w:val="24ED3F36"/>
    <w:multiLevelType w:val="singleLevel"/>
    <w:tmpl w:val="6F207858"/>
    <w:lvl w:ilvl="0">
      <w:start w:val="1"/>
      <w:numFmt w:val="decimal"/>
      <w:lvlText w:val="6.%1."/>
      <w:legacy w:legacy="1" w:legacySpace="0" w:legacyIndent="657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2">
    <w:nsid w:val="25D0438E"/>
    <w:multiLevelType w:val="hybridMultilevel"/>
    <w:tmpl w:val="B330B610"/>
    <w:lvl w:ilvl="0" w:tplc="F886B6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8FA4231"/>
    <w:multiLevelType w:val="hybridMultilevel"/>
    <w:tmpl w:val="53A07400"/>
    <w:lvl w:ilvl="0" w:tplc="C53ACAC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8C82C8C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6A9C4F6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A232E85A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5E5EA5B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082CDC2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601C6862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D19CCDC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B9D49890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4">
    <w:nsid w:val="29A4359B"/>
    <w:multiLevelType w:val="singleLevel"/>
    <w:tmpl w:val="6B007EEE"/>
    <w:lvl w:ilvl="0">
      <w:start w:val="1"/>
      <w:numFmt w:val="decimal"/>
      <w:lvlText w:val="2.2.%1."/>
      <w:legacy w:legacy="1" w:legacySpace="0" w:legacyIndent="70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5">
    <w:nsid w:val="2A4B3FE4"/>
    <w:multiLevelType w:val="hybridMultilevel"/>
    <w:tmpl w:val="A56CACC6"/>
    <w:lvl w:ilvl="0" w:tplc="CFE8B4B4">
      <w:start w:val="1"/>
      <w:numFmt w:val="decimal"/>
      <w:lvlText w:val="%1)"/>
      <w:lvlJc w:val="left"/>
      <w:pPr>
        <w:ind w:left="1256" w:hanging="237"/>
      </w:pPr>
      <w:rPr>
        <w:rFonts w:ascii="Times New Roman" w:eastAsia="Times New Roman" w:hAnsi="Times New Roman" w:cs="Times New Roman" w:hint="default"/>
        <w:spacing w:val="-29"/>
        <w:w w:val="100"/>
        <w:sz w:val="26"/>
        <w:szCs w:val="26"/>
        <w:lang w:val="ru-RU" w:eastAsia="en-US" w:bidi="ar-SA"/>
      </w:rPr>
    </w:lvl>
    <w:lvl w:ilvl="1" w:tplc="CA082E70">
      <w:numFmt w:val="bullet"/>
      <w:lvlText w:val="•"/>
      <w:lvlJc w:val="left"/>
      <w:pPr>
        <w:ind w:left="2250" w:hanging="237"/>
      </w:pPr>
      <w:rPr>
        <w:rFonts w:hint="default"/>
        <w:lang w:val="ru-RU" w:eastAsia="en-US" w:bidi="ar-SA"/>
      </w:rPr>
    </w:lvl>
    <w:lvl w:ilvl="2" w:tplc="C458F1F0">
      <w:numFmt w:val="bullet"/>
      <w:lvlText w:val="•"/>
      <w:lvlJc w:val="left"/>
      <w:pPr>
        <w:ind w:left="3241" w:hanging="237"/>
      </w:pPr>
      <w:rPr>
        <w:rFonts w:hint="default"/>
        <w:lang w:val="ru-RU" w:eastAsia="en-US" w:bidi="ar-SA"/>
      </w:rPr>
    </w:lvl>
    <w:lvl w:ilvl="3" w:tplc="4E50A6FA">
      <w:numFmt w:val="bullet"/>
      <w:lvlText w:val="•"/>
      <w:lvlJc w:val="left"/>
      <w:pPr>
        <w:ind w:left="4231" w:hanging="237"/>
      </w:pPr>
      <w:rPr>
        <w:rFonts w:hint="default"/>
        <w:lang w:val="ru-RU" w:eastAsia="en-US" w:bidi="ar-SA"/>
      </w:rPr>
    </w:lvl>
    <w:lvl w:ilvl="4" w:tplc="4858B25C">
      <w:numFmt w:val="bullet"/>
      <w:lvlText w:val="•"/>
      <w:lvlJc w:val="left"/>
      <w:pPr>
        <w:ind w:left="5222" w:hanging="237"/>
      </w:pPr>
      <w:rPr>
        <w:rFonts w:hint="default"/>
        <w:lang w:val="ru-RU" w:eastAsia="en-US" w:bidi="ar-SA"/>
      </w:rPr>
    </w:lvl>
    <w:lvl w:ilvl="5" w:tplc="E77E86DC">
      <w:numFmt w:val="bullet"/>
      <w:lvlText w:val="•"/>
      <w:lvlJc w:val="left"/>
      <w:pPr>
        <w:ind w:left="6213" w:hanging="237"/>
      </w:pPr>
      <w:rPr>
        <w:rFonts w:hint="default"/>
        <w:lang w:val="ru-RU" w:eastAsia="en-US" w:bidi="ar-SA"/>
      </w:rPr>
    </w:lvl>
    <w:lvl w:ilvl="6" w:tplc="4942D414">
      <w:numFmt w:val="bullet"/>
      <w:lvlText w:val="•"/>
      <w:lvlJc w:val="left"/>
      <w:pPr>
        <w:ind w:left="7203" w:hanging="237"/>
      </w:pPr>
      <w:rPr>
        <w:rFonts w:hint="default"/>
        <w:lang w:val="ru-RU" w:eastAsia="en-US" w:bidi="ar-SA"/>
      </w:rPr>
    </w:lvl>
    <w:lvl w:ilvl="7" w:tplc="B094BF90">
      <w:numFmt w:val="bullet"/>
      <w:lvlText w:val="•"/>
      <w:lvlJc w:val="left"/>
      <w:pPr>
        <w:ind w:left="8194" w:hanging="237"/>
      </w:pPr>
      <w:rPr>
        <w:rFonts w:hint="default"/>
        <w:lang w:val="ru-RU" w:eastAsia="en-US" w:bidi="ar-SA"/>
      </w:rPr>
    </w:lvl>
    <w:lvl w:ilvl="8" w:tplc="7868D386">
      <w:numFmt w:val="bullet"/>
      <w:lvlText w:val="•"/>
      <w:lvlJc w:val="left"/>
      <w:pPr>
        <w:ind w:left="9185" w:hanging="237"/>
      </w:pPr>
      <w:rPr>
        <w:rFonts w:hint="default"/>
        <w:lang w:val="ru-RU" w:eastAsia="en-US" w:bidi="ar-SA"/>
      </w:rPr>
    </w:lvl>
  </w:abstractNum>
  <w:abstractNum w:abstractNumId="16">
    <w:nsid w:val="2CAE4842"/>
    <w:multiLevelType w:val="singleLevel"/>
    <w:tmpl w:val="9F0ACEE2"/>
    <w:lvl w:ilvl="0">
      <w:start w:val="2006"/>
      <w:numFmt w:val="decimal"/>
      <w:lvlText w:val="24.07.%1"/>
      <w:legacy w:legacy="1" w:legacySpace="0" w:legacyIndent="140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7">
    <w:nsid w:val="2E081E43"/>
    <w:multiLevelType w:val="singleLevel"/>
    <w:tmpl w:val="452C02E6"/>
    <w:lvl w:ilvl="0">
      <w:start w:val="3"/>
      <w:numFmt w:val="decimal"/>
      <w:lvlText w:val="6.%1."/>
      <w:legacy w:legacy="1" w:legacySpace="0" w:legacyIndent="50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8">
    <w:nsid w:val="32FB1143"/>
    <w:multiLevelType w:val="hybridMultilevel"/>
    <w:tmpl w:val="29201456"/>
    <w:lvl w:ilvl="0" w:tplc="FC7A5682">
      <w:start w:val="1"/>
      <w:numFmt w:val="decimal"/>
      <w:lvlText w:val="%1."/>
      <w:lvlJc w:val="left"/>
      <w:pPr>
        <w:tabs>
          <w:tab w:val="num" w:pos="1752"/>
        </w:tabs>
        <w:ind w:left="1752" w:hanging="1032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>
    <w:nsid w:val="374E69F9"/>
    <w:multiLevelType w:val="hybridMultilevel"/>
    <w:tmpl w:val="1304F91C"/>
    <w:lvl w:ilvl="0" w:tplc="28E4FE9C">
      <w:start w:val="1"/>
      <w:numFmt w:val="decimal"/>
      <w:lvlText w:val="%1."/>
      <w:lvlJc w:val="left"/>
      <w:pPr>
        <w:ind w:left="1256" w:hanging="213"/>
      </w:pPr>
      <w:rPr>
        <w:rFonts w:ascii="Times New Roman" w:eastAsia="Times New Roman" w:hAnsi="Times New Roman" w:cs="Times New Roman"/>
        <w:spacing w:val="-1"/>
        <w:w w:val="100"/>
        <w:sz w:val="26"/>
        <w:szCs w:val="26"/>
        <w:lang w:val="ru-RU" w:eastAsia="en-US" w:bidi="ar-SA"/>
      </w:rPr>
    </w:lvl>
    <w:lvl w:ilvl="1" w:tplc="E5FEF22E">
      <w:numFmt w:val="bullet"/>
      <w:lvlText w:val="•"/>
      <w:lvlJc w:val="left"/>
      <w:pPr>
        <w:ind w:left="2250" w:hanging="213"/>
      </w:pPr>
      <w:rPr>
        <w:rFonts w:hint="default"/>
        <w:lang w:val="ru-RU" w:eastAsia="en-US" w:bidi="ar-SA"/>
      </w:rPr>
    </w:lvl>
    <w:lvl w:ilvl="2" w:tplc="5AB4FF16">
      <w:numFmt w:val="bullet"/>
      <w:lvlText w:val="•"/>
      <w:lvlJc w:val="left"/>
      <w:pPr>
        <w:ind w:left="3241" w:hanging="213"/>
      </w:pPr>
      <w:rPr>
        <w:rFonts w:hint="default"/>
        <w:lang w:val="ru-RU" w:eastAsia="en-US" w:bidi="ar-SA"/>
      </w:rPr>
    </w:lvl>
    <w:lvl w:ilvl="3" w:tplc="B36253A2">
      <w:numFmt w:val="bullet"/>
      <w:lvlText w:val="•"/>
      <w:lvlJc w:val="left"/>
      <w:pPr>
        <w:ind w:left="4231" w:hanging="213"/>
      </w:pPr>
      <w:rPr>
        <w:rFonts w:hint="default"/>
        <w:lang w:val="ru-RU" w:eastAsia="en-US" w:bidi="ar-SA"/>
      </w:rPr>
    </w:lvl>
    <w:lvl w:ilvl="4" w:tplc="C05AE4C4">
      <w:numFmt w:val="bullet"/>
      <w:lvlText w:val="•"/>
      <w:lvlJc w:val="left"/>
      <w:pPr>
        <w:ind w:left="5222" w:hanging="213"/>
      </w:pPr>
      <w:rPr>
        <w:rFonts w:hint="default"/>
        <w:lang w:val="ru-RU" w:eastAsia="en-US" w:bidi="ar-SA"/>
      </w:rPr>
    </w:lvl>
    <w:lvl w:ilvl="5" w:tplc="C3E81E7C">
      <w:numFmt w:val="bullet"/>
      <w:lvlText w:val="•"/>
      <w:lvlJc w:val="left"/>
      <w:pPr>
        <w:ind w:left="6213" w:hanging="213"/>
      </w:pPr>
      <w:rPr>
        <w:rFonts w:hint="default"/>
        <w:lang w:val="ru-RU" w:eastAsia="en-US" w:bidi="ar-SA"/>
      </w:rPr>
    </w:lvl>
    <w:lvl w:ilvl="6" w:tplc="CEBC8CBE">
      <w:numFmt w:val="bullet"/>
      <w:lvlText w:val="•"/>
      <w:lvlJc w:val="left"/>
      <w:pPr>
        <w:ind w:left="7203" w:hanging="213"/>
      </w:pPr>
      <w:rPr>
        <w:rFonts w:hint="default"/>
        <w:lang w:val="ru-RU" w:eastAsia="en-US" w:bidi="ar-SA"/>
      </w:rPr>
    </w:lvl>
    <w:lvl w:ilvl="7" w:tplc="D78A8932">
      <w:numFmt w:val="bullet"/>
      <w:lvlText w:val="•"/>
      <w:lvlJc w:val="left"/>
      <w:pPr>
        <w:ind w:left="8194" w:hanging="213"/>
      </w:pPr>
      <w:rPr>
        <w:rFonts w:hint="default"/>
        <w:lang w:val="ru-RU" w:eastAsia="en-US" w:bidi="ar-SA"/>
      </w:rPr>
    </w:lvl>
    <w:lvl w:ilvl="8" w:tplc="C0284E2A">
      <w:numFmt w:val="bullet"/>
      <w:lvlText w:val="•"/>
      <w:lvlJc w:val="left"/>
      <w:pPr>
        <w:ind w:left="9185" w:hanging="213"/>
      </w:pPr>
      <w:rPr>
        <w:rFonts w:hint="default"/>
        <w:lang w:val="ru-RU" w:eastAsia="en-US" w:bidi="ar-SA"/>
      </w:rPr>
    </w:lvl>
  </w:abstractNum>
  <w:abstractNum w:abstractNumId="20">
    <w:nsid w:val="3CDF0055"/>
    <w:multiLevelType w:val="hybridMultilevel"/>
    <w:tmpl w:val="C5B0A06A"/>
    <w:lvl w:ilvl="0" w:tplc="A7F6F626">
      <w:start w:val="1"/>
      <w:numFmt w:val="decimal"/>
      <w:lvlText w:val="%1)"/>
      <w:lvlJc w:val="left"/>
      <w:pPr>
        <w:ind w:left="1256" w:hanging="237"/>
      </w:pPr>
      <w:rPr>
        <w:rFonts w:ascii="Times New Roman" w:eastAsia="Times New Roman" w:hAnsi="Times New Roman" w:cs="Times New Roman" w:hint="default"/>
        <w:spacing w:val="-29"/>
        <w:w w:val="100"/>
        <w:sz w:val="26"/>
        <w:szCs w:val="26"/>
        <w:lang w:val="ru-RU" w:eastAsia="en-US" w:bidi="ar-SA"/>
      </w:rPr>
    </w:lvl>
    <w:lvl w:ilvl="1" w:tplc="B8E6E432">
      <w:numFmt w:val="bullet"/>
      <w:lvlText w:val="•"/>
      <w:lvlJc w:val="left"/>
      <w:pPr>
        <w:ind w:left="2250" w:hanging="237"/>
      </w:pPr>
      <w:rPr>
        <w:rFonts w:hint="default"/>
        <w:lang w:val="ru-RU" w:eastAsia="en-US" w:bidi="ar-SA"/>
      </w:rPr>
    </w:lvl>
    <w:lvl w:ilvl="2" w:tplc="D9AE924E">
      <w:numFmt w:val="bullet"/>
      <w:lvlText w:val="•"/>
      <w:lvlJc w:val="left"/>
      <w:pPr>
        <w:ind w:left="3241" w:hanging="237"/>
      </w:pPr>
      <w:rPr>
        <w:rFonts w:hint="default"/>
        <w:lang w:val="ru-RU" w:eastAsia="en-US" w:bidi="ar-SA"/>
      </w:rPr>
    </w:lvl>
    <w:lvl w:ilvl="3" w:tplc="3F9A51DA">
      <w:numFmt w:val="bullet"/>
      <w:lvlText w:val="•"/>
      <w:lvlJc w:val="left"/>
      <w:pPr>
        <w:ind w:left="4231" w:hanging="237"/>
      </w:pPr>
      <w:rPr>
        <w:rFonts w:hint="default"/>
        <w:lang w:val="ru-RU" w:eastAsia="en-US" w:bidi="ar-SA"/>
      </w:rPr>
    </w:lvl>
    <w:lvl w:ilvl="4" w:tplc="B00E824A">
      <w:numFmt w:val="bullet"/>
      <w:lvlText w:val="•"/>
      <w:lvlJc w:val="left"/>
      <w:pPr>
        <w:ind w:left="5222" w:hanging="237"/>
      </w:pPr>
      <w:rPr>
        <w:rFonts w:hint="default"/>
        <w:lang w:val="ru-RU" w:eastAsia="en-US" w:bidi="ar-SA"/>
      </w:rPr>
    </w:lvl>
    <w:lvl w:ilvl="5" w:tplc="F80CA9F6">
      <w:numFmt w:val="bullet"/>
      <w:lvlText w:val="•"/>
      <w:lvlJc w:val="left"/>
      <w:pPr>
        <w:ind w:left="6213" w:hanging="237"/>
      </w:pPr>
      <w:rPr>
        <w:rFonts w:hint="default"/>
        <w:lang w:val="ru-RU" w:eastAsia="en-US" w:bidi="ar-SA"/>
      </w:rPr>
    </w:lvl>
    <w:lvl w:ilvl="6" w:tplc="DAB283C0">
      <w:numFmt w:val="bullet"/>
      <w:lvlText w:val="•"/>
      <w:lvlJc w:val="left"/>
      <w:pPr>
        <w:ind w:left="7203" w:hanging="237"/>
      </w:pPr>
      <w:rPr>
        <w:rFonts w:hint="default"/>
        <w:lang w:val="ru-RU" w:eastAsia="en-US" w:bidi="ar-SA"/>
      </w:rPr>
    </w:lvl>
    <w:lvl w:ilvl="7" w:tplc="ED2437F6">
      <w:numFmt w:val="bullet"/>
      <w:lvlText w:val="•"/>
      <w:lvlJc w:val="left"/>
      <w:pPr>
        <w:ind w:left="8194" w:hanging="237"/>
      </w:pPr>
      <w:rPr>
        <w:rFonts w:hint="default"/>
        <w:lang w:val="ru-RU" w:eastAsia="en-US" w:bidi="ar-SA"/>
      </w:rPr>
    </w:lvl>
    <w:lvl w:ilvl="8" w:tplc="4D682384">
      <w:numFmt w:val="bullet"/>
      <w:lvlText w:val="•"/>
      <w:lvlJc w:val="left"/>
      <w:pPr>
        <w:ind w:left="9185" w:hanging="237"/>
      </w:pPr>
      <w:rPr>
        <w:rFonts w:hint="default"/>
        <w:lang w:val="ru-RU" w:eastAsia="en-US" w:bidi="ar-SA"/>
      </w:rPr>
    </w:lvl>
  </w:abstractNum>
  <w:abstractNum w:abstractNumId="21">
    <w:nsid w:val="469B79CC"/>
    <w:multiLevelType w:val="hybridMultilevel"/>
    <w:tmpl w:val="A4F28840"/>
    <w:lvl w:ilvl="0" w:tplc="6854B562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AE43F93"/>
    <w:multiLevelType w:val="hybridMultilevel"/>
    <w:tmpl w:val="531A5D7C"/>
    <w:lvl w:ilvl="0" w:tplc="DDB89658">
      <w:start w:val="1"/>
      <w:numFmt w:val="decimal"/>
      <w:lvlText w:val="%1)"/>
      <w:lvlJc w:val="left"/>
      <w:pPr>
        <w:ind w:left="1256" w:hanging="237"/>
      </w:pPr>
      <w:rPr>
        <w:rFonts w:ascii="Times New Roman" w:eastAsia="Times New Roman" w:hAnsi="Times New Roman" w:cs="Times New Roman" w:hint="default"/>
        <w:spacing w:val="-20"/>
        <w:w w:val="100"/>
        <w:sz w:val="26"/>
        <w:szCs w:val="26"/>
        <w:lang w:val="ru-RU" w:eastAsia="en-US" w:bidi="ar-SA"/>
      </w:rPr>
    </w:lvl>
    <w:lvl w:ilvl="1" w:tplc="5BDC9B0E">
      <w:numFmt w:val="bullet"/>
      <w:lvlText w:val="•"/>
      <w:lvlJc w:val="left"/>
      <w:pPr>
        <w:ind w:left="2250" w:hanging="237"/>
      </w:pPr>
      <w:rPr>
        <w:rFonts w:hint="default"/>
        <w:lang w:val="ru-RU" w:eastAsia="en-US" w:bidi="ar-SA"/>
      </w:rPr>
    </w:lvl>
    <w:lvl w:ilvl="2" w:tplc="EF9A9600">
      <w:numFmt w:val="bullet"/>
      <w:lvlText w:val="•"/>
      <w:lvlJc w:val="left"/>
      <w:pPr>
        <w:ind w:left="3241" w:hanging="237"/>
      </w:pPr>
      <w:rPr>
        <w:rFonts w:hint="default"/>
        <w:lang w:val="ru-RU" w:eastAsia="en-US" w:bidi="ar-SA"/>
      </w:rPr>
    </w:lvl>
    <w:lvl w:ilvl="3" w:tplc="176E1826">
      <w:numFmt w:val="bullet"/>
      <w:lvlText w:val="•"/>
      <w:lvlJc w:val="left"/>
      <w:pPr>
        <w:ind w:left="4231" w:hanging="237"/>
      </w:pPr>
      <w:rPr>
        <w:rFonts w:hint="default"/>
        <w:lang w:val="ru-RU" w:eastAsia="en-US" w:bidi="ar-SA"/>
      </w:rPr>
    </w:lvl>
    <w:lvl w:ilvl="4" w:tplc="CAC80A6C">
      <w:numFmt w:val="bullet"/>
      <w:lvlText w:val="•"/>
      <w:lvlJc w:val="left"/>
      <w:pPr>
        <w:ind w:left="5222" w:hanging="237"/>
      </w:pPr>
      <w:rPr>
        <w:rFonts w:hint="default"/>
        <w:lang w:val="ru-RU" w:eastAsia="en-US" w:bidi="ar-SA"/>
      </w:rPr>
    </w:lvl>
    <w:lvl w:ilvl="5" w:tplc="499687DC">
      <w:numFmt w:val="bullet"/>
      <w:lvlText w:val="•"/>
      <w:lvlJc w:val="left"/>
      <w:pPr>
        <w:ind w:left="6213" w:hanging="237"/>
      </w:pPr>
      <w:rPr>
        <w:rFonts w:hint="default"/>
        <w:lang w:val="ru-RU" w:eastAsia="en-US" w:bidi="ar-SA"/>
      </w:rPr>
    </w:lvl>
    <w:lvl w:ilvl="6" w:tplc="9E6E761C">
      <w:numFmt w:val="bullet"/>
      <w:lvlText w:val="•"/>
      <w:lvlJc w:val="left"/>
      <w:pPr>
        <w:ind w:left="7203" w:hanging="237"/>
      </w:pPr>
      <w:rPr>
        <w:rFonts w:hint="default"/>
        <w:lang w:val="ru-RU" w:eastAsia="en-US" w:bidi="ar-SA"/>
      </w:rPr>
    </w:lvl>
    <w:lvl w:ilvl="7" w:tplc="85CA1B4C">
      <w:numFmt w:val="bullet"/>
      <w:lvlText w:val="•"/>
      <w:lvlJc w:val="left"/>
      <w:pPr>
        <w:ind w:left="8194" w:hanging="237"/>
      </w:pPr>
      <w:rPr>
        <w:rFonts w:hint="default"/>
        <w:lang w:val="ru-RU" w:eastAsia="en-US" w:bidi="ar-SA"/>
      </w:rPr>
    </w:lvl>
    <w:lvl w:ilvl="8" w:tplc="B54481F0">
      <w:numFmt w:val="bullet"/>
      <w:lvlText w:val="•"/>
      <w:lvlJc w:val="left"/>
      <w:pPr>
        <w:ind w:left="9185" w:hanging="237"/>
      </w:pPr>
      <w:rPr>
        <w:rFonts w:hint="default"/>
        <w:lang w:val="ru-RU" w:eastAsia="en-US" w:bidi="ar-SA"/>
      </w:rPr>
    </w:lvl>
  </w:abstractNum>
  <w:abstractNum w:abstractNumId="23">
    <w:nsid w:val="4FDB3F97"/>
    <w:multiLevelType w:val="singleLevel"/>
    <w:tmpl w:val="AE081AE2"/>
    <w:lvl w:ilvl="0">
      <w:start w:val="1"/>
      <w:numFmt w:val="decimal"/>
      <w:lvlText w:val="4.%1."/>
      <w:legacy w:legacy="1" w:legacySpace="0" w:legacyIndent="49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4">
    <w:nsid w:val="53680C90"/>
    <w:multiLevelType w:val="hybridMultilevel"/>
    <w:tmpl w:val="619407EA"/>
    <w:lvl w:ilvl="0" w:tplc="0419000F">
      <w:start w:val="1"/>
      <w:numFmt w:val="decimal"/>
      <w:lvlText w:val="%1."/>
      <w:lvlJc w:val="left"/>
      <w:pPr>
        <w:tabs>
          <w:tab w:val="num" w:pos="797"/>
        </w:tabs>
        <w:ind w:left="797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5">
    <w:nsid w:val="53911C7C"/>
    <w:multiLevelType w:val="singleLevel"/>
    <w:tmpl w:val="0812D83C"/>
    <w:lvl w:ilvl="0">
      <w:start w:val="7"/>
      <w:numFmt w:val="decimal"/>
      <w:lvlText w:val="1.%1."/>
      <w:legacy w:legacy="1" w:legacySpace="0" w:legacyIndent="50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6">
    <w:nsid w:val="55EE4EE5"/>
    <w:multiLevelType w:val="hybridMultilevel"/>
    <w:tmpl w:val="F5FA1EB4"/>
    <w:lvl w:ilvl="0" w:tplc="5BD20EEA">
      <w:start w:val="1"/>
      <w:numFmt w:val="decimal"/>
      <w:lvlText w:val="%1."/>
      <w:lvlJc w:val="left"/>
      <w:pPr>
        <w:ind w:left="1256" w:hanging="213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ru-RU" w:eastAsia="en-US" w:bidi="ar-SA"/>
      </w:rPr>
    </w:lvl>
    <w:lvl w:ilvl="1" w:tplc="796C9AC2">
      <w:start w:val="1"/>
      <w:numFmt w:val="upperRoman"/>
      <w:lvlText w:val="%2."/>
      <w:lvlJc w:val="left"/>
      <w:pPr>
        <w:ind w:left="5082" w:hanging="233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8020C428">
      <w:numFmt w:val="bullet"/>
      <w:lvlText w:val="•"/>
      <w:lvlJc w:val="left"/>
      <w:pPr>
        <w:ind w:left="5756" w:hanging="233"/>
      </w:pPr>
      <w:rPr>
        <w:rFonts w:hint="default"/>
        <w:lang w:val="ru-RU" w:eastAsia="en-US" w:bidi="ar-SA"/>
      </w:rPr>
    </w:lvl>
    <w:lvl w:ilvl="3" w:tplc="A6A0DAAC">
      <w:numFmt w:val="bullet"/>
      <w:lvlText w:val="•"/>
      <w:lvlJc w:val="left"/>
      <w:pPr>
        <w:ind w:left="6432" w:hanging="233"/>
      </w:pPr>
      <w:rPr>
        <w:rFonts w:hint="default"/>
        <w:lang w:val="ru-RU" w:eastAsia="en-US" w:bidi="ar-SA"/>
      </w:rPr>
    </w:lvl>
    <w:lvl w:ilvl="4" w:tplc="7C182ABC">
      <w:numFmt w:val="bullet"/>
      <w:lvlText w:val="•"/>
      <w:lvlJc w:val="left"/>
      <w:pPr>
        <w:ind w:left="7108" w:hanging="233"/>
      </w:pPr>
      <w:rPr>
        <w:rFonts w:hint="default"/>
        <w:lang w:val="ru-RU" w:eastAsia="en-US" w:bidi="ar-SA"/>
      </w:rPr>
    </w:lvl>
    <w:lvl w:ilvl="5" w:tplc="B4F4A072">
      <w:numFmt w:val="bullet"/>
      <w:lvlText w:val="•"/>
      <w:lvlJc w:val="left"/>
      <w:pPr>
        <w:ind w:left="7785" w:hanging="233"/>
      </w:pPr>
      <w:rPr>
        <w:rFonts w:hint="default"/>
        <w:lang w:val="ru-RU" w:eastAsia="en-US" w:bidi="ar-SA"/>
      </w:rPr>
    </w:lvl>
    <w:lvl w:ilvl="6" w:tplc="A1ACB6E2">
      <w:numFmt w:val="bullet"/>
      <w:lvlText w:val="•"/>
      <w:lvlJc w:val="left"/>
      <w:pPr>
        <w:ind w:left="8461" w:hanging="233"/>
      </w:pPr>
      <w:rPr>
        <w:rFonts w:hint="default"/>
        <w:lang w:val="ru-RU" w:eastAsia="en-US" w:bidi="ar-SA"/>
      </w:rPr>
    </w:lvl>
    <w:lvl w:ilvl="7" w:tplc="A5FE787E">
      <w:numFmt w:val="bullet"/>
      <w:lvlText w:val="•"/>
      <w:lvlJc w:val="left"/>
      <w:pPr>
        <w:ind w:left="9137" w:hanging="233"/>
      </w:pPr>
      <w:rPr>
        <w:rFonts w:hint="default"/>
        <w:lang w:val="ru-RU" w:eastAsia="en-US" w:bidi="ar-SA"/>
      </w:rPr>
    </w:lvl>
    <w:lvl w:ilvl="8" w:tplc="ECF65AE8">
      <w:numFmt w:val="bullet"/>
      <w:lvlText w:val="•"/>
      <w:lvlJc w:val="left"/>
      <w:pPr>
        <w:ind w:left="9813" w:hanging="233"/>
      </w:pPr>
      <w:rPr>
        <w:rFonts w:hint="default"/>
        <w:lang w:val="ru-RU" w:eastAsia="en-US" w:bidi="ar-SA"/>
      </w:rPr>
    </w:lvl>
  </w:abstractNum>
  <w:abstractNum w:abstractNumId="27">
    <w:nsid w:val="56734904"/>
    <w:multiLevelType w:val="singleLevel"/>
    <w:tmpl w:val="C268A804"/>
    <w:lvl w:ilvl="0">
      <w:start w:val="4"/>
      <w:numFmt w:val="decimal"/>
      <w:lvlText w:val="5.%1."/>
      <w:legacy w:legacy="1" w:legacySpace="0" w:legacyIndent="51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8">
    <w:nsid w:val="5AA64EFE"/>
    <w:multiLevelType w:val="singleLevel"/>
    <w:tmpl w:val="CAE2C5C0"/>
    <w:lvl w:ilvl="0">
      <w:start w:val="1"/>
      <w:numFmt w:val="decimal"/>
      <w:lvlText w:val="%1)"/>
      <w:legacy w:legacy="1" w:legacySpace="0" w:legacyIndent="307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9">
    <w:nsid w:val="5C700730"/>
    <w:multiLevelType w:val="singleLevel"/>
    <w:tmpl w:val="E3FCB6FC"/>
    <w:lvl w:ilvl="0">
      <w:start w:val="2"/>
      <w:numFmt w:val="decimal"/>
      <w:lvlText w:val="2.1.%1."/>
      <w:legacy w:legacy="1" w:legacySpace="0" w:legacyIndent="70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0">
    <w:nsid w:val="5DAA1BD7"/>
    <w:multiLevelType w:val="singleLevel"/>
    <w:tmpl w:val="6A326C58"/>
    <w:lvl w:ilvl="0">
      <w:start w:val="8"/>
      <w:numFmt w:val="decimal"/>
      <w:lvlText w:val="2.2.%1."/>
      <w:legacy w:legacy="1" w:legacySpace="0" w:legacyIndent="85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1">
    <w:nsid w:val="5EAF29B7"/>
    <w:multiLevelType w:val="singleLevel"/>
    <w:tmpl w:val="378C47DE"/>
    <w:lvl w:ilvl="0">
      <w:start w:val="17"/>
      <w:numFmt w:val="decimal"/>
      <w:lvlText w:val="2.2.%1."/>
      <w:legacy w:legacy="1" w:legacySpace="0" w:legacyIndent="84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2">
    <w:nsid w:val="6A33631B"/>
    <w:multiLevelType w:val="singleLevel"/>
    <w:tmpl w:val="AA2CF2AE"/>
    <w:lvl w:ilvl="0">
      <w:start w:val="4"/>
      <w:numFmt w:val="decimal"/>
      <w:lvlText w:val="2.2.%1."/>
      <w:legacy w:legacy="1" w:legacySpace="0" w:legacyIndent="85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3">
    <w:nsid w:val="6CA40EEB"/>
    <w:multiLevelType w:val="hybridMultilevel"/>
    <w:tmpl w:val="239A3AF6"/>
    <w:lvl w:ilvl="0" w:tplc="6608C25A">
      <w:start w:val="1"/>
      <w:numFmt w:val="decimal"/>
      <w:lvlText w:val="%1."/>
      <w:lvlJc w:val="left"/>
      <w:pPr>
        <w:ind w:left="1256" w:hanging="213"/>
      </w:pPr>
      <w:rPr>
        <w:rFonts w:ascii="Times New Roman" w:eastAsia="Times New Roman" w:hAnsi="Times New Roman" w:cs="Times New Roman" w:hint="default"/>
        <w:spacing w:val="-22"/>
        <w:w w:val="100"/>
        <w:sz w:val="26"/>
        <w:szCs w:val="26"/>
        <w:lang w:val="ru-RU" w:eastAsia="en-US" w:bidi="ar-SA"/>
      </w:rPr>
    </w:lvl>
    <w:lvl w:ilvl="1" w:tplc="7CC86FAA">
      <w:numFmt w:val="bullet"/>
      <w:lvlText w:val="•"/>
      <w:lvlJc w:val="left"/>
      <w:pPr>
        <w:ind w:left="2250" w:hanging="213"/>
      </w:pPr>
      <w:rPr>
        <w:rFonts w:hint="default"/>
        <w:lang w:val="ru-RU" w:eastAsia="en-US" w:bidi="ar-SA"/>
      </w:rPr>
    </w:lvl>
    <w:lvl w:ilvl="2" w:tplc="5D948D46">
      <w:numFmt w:val="bullet"/>
      <w:lvlText w:val="•"/>
      <w:lvlJc w:val="left"/>
      <w:pPr>
        <w:ind w:left="3241" w:hanging="213"/>
      </w:pPr>
      <w:rPr>
        <w:rFonts w:hint="default"/>
        <w:lang w:val="ru-RU" w:eastAsia="en-US" w:bidi="ar-SA"/>
      </w:rPr>
    </w:lvl>
    <w:lvl w:ilvl="3" w:tplc="5ABA25C8">
      <w:numFmt w:val="bullet"/>
      <w:lvlText w:val="•"/>
      <w:lvlJc w:val="left"/>
      <w:pPr>
        <w:ind w:left="4231" w:hanging="213"/>
      </w:pPr>
      <w:rPr>
        <w:rFonts w:hint="default"/>
        <w:lang w:val="ru-RU" w:eastAsia="en-US" w:bidi="ar-SA"/>
      </w:rPr>
    </w:lvl>
    <w:lvl w:ilvl="4" w:tplc="B936E868">
      <w:numFmt w:val="bullet"/>
      <w:lvlText w:val="•"/>
      <w:lvlJc w:val="left"/>
      <w:pPr>
        <w:ind w:left="5222" w:hanging="213"/>
      </w:pPr>
      <w:rPr>
        <w:rFonts w:hint="default"/>
        <w:lang w:val="ru-RU" w:eastAsia="en-US" w:bidi="ar-SA"/>
      </w:rPr>
    </w:lvl>
    <w:lvl w:ilvl="5" w:tplc="9CA0444E">
      <w:numFmt w:val="bullet"/>
      <w:lvlText w:val="•"/>
      <w:lvlJc w:val="left"/>
      <w:pPr>
        <w:ind w:left="6213" w:hanging="213"/>
      </w:pPr>
      <w:rPr>
        <w:rFonts w:hint="default"/>
        <w:lang w:val="ru-RU" w:eastAsia="en-US" w:bidi="ar-SA"/>
      </w:rPr>
    </w:lvl>
    <w:lvl w:ilvl="6" w:tplc="CE460ECC">
      <w:numFmt w:val="bullet"/>
      <w:lvlText w:val="•"/>
      <w:lvlJc w:val="left"/>
      <w:pPr>
        <w:ind w:left="7203" w:hanging="213"/>
      </w:pPr>
      <w:rPr>
        <w:rFonts w:hint="default"/>
        <w:lang w:val="ru-RU" w:eastAsia="en-US" w:bidi="ar-SA"/>
      </w:rPr>
    </w:lvl>
    <w:lvl w:ilvl="7" w:tplc="F23A61BC">
      <w:numFmt w:val="bullet"/>
      <w:lvlText w:val="•"/>
      <w:lvlJc w:val="left"/>
      <w:pPr>
        <w:ind w:left="8194" w:hanging="213"/>
      </w:pPr>
      <w:rPr>
        <w:rFonts w:hint="default"/>
        <w:lang w:val="ru-RU" w:eastAsia="en-US" w:bidi="ar-SA"/>
      </w:rPr>
    </w:lvl>
    <w:lvl w:ilvl="8" w:tplc="D7D8FE46">
      <w:numFmt w:val="bullet"/>
      <w:lvlText w:val="•"/>
      <w:lvlJc w:val="left"/>
      <w:pPr>
        <w:ind w:left="9185" w:hanging="213"/>
      </w:pPr>
      <w:rPr>
        <w:rFonts w:hint="default"/>
        <w:lang w:val="ru-RU" w:eastAsia="en-US" w:bidi="ar-SA"/>
      </w:rPr>
    </w:lvl>
  </w:abstractNum>
  <w:abstractNum w:abstractNumId="34">
    <w:nsid w:val="752C7A81"/>
    <w:multiLevelType w:val="hybridMultilevel"/>
    <w:tmpl w:val="1D6298B2"/>
    <w:lvl w:ilvl="0" w:tplc="1B3AC58C">
      <w:start w:val="1"/>
      <w:numFmt w:val="decimal"/>
      <w:lvlText w:val="%1."/>
      <w:lvlJc w:val="left"/>
      <w:pPr>
        <w:ind w:left="1211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35">
    <w:nsid w:val="7BBB1399"/>
    <w:multiLevelType w:val="hybridMultilevel"/>
    <w:tmpl w:val="FAEE07EA"/>
    <w:lvl w:ilvl="0" w:tplc="F41ECA1E">
      <w:start w:val="1"/>
      <w:numFmt w:val="decimal"/>
      <w:lvlText w:val="%1."/>
      <w:lvlJc w:val="left"/>
      <w:pPr>
        <w:ind w:left="1256" w:hanging="213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ru-RU" w:eastAsia="en-US" w:bidi="ar-SA"/>
      </w:rPr>
    </w:lvl>
    <w:lvl w:ilvl="1" w:tplc="552E544C">
      <w:numFmt w:val="bullet"/>
      <w:lvlText w:val="•"/>
      <w:lvlJc w:val="left"/>
      <w:pPr>
        <w:ind w:left="2250" w:hanging="213"/>
      </w:pPr>
      <w:rPr>
        <w:rFonts w:hint="default"/>
        <w:lang w:val="ru-RU" w:eastAsia="en-US" w:bidi="ar-SA"/>
      </w:rPr>
    </w:lvl>
    <w:lvl w:ilvl="2" w:tplc="64B844A6">
      <w:numFmt w:val="bullet"/>
      <w:lvlText w:val="•"/>
      <w:lvlJc w:val="left"/>
      <w:pPr>
        <w:ind w:left="3241" w:hanging="213"/>
      </w:pPr>
      <w:rPr>
        <w:rFonts w:hint="default"/>
        <w:lang w:val="ru-RU" w:eastAsia="en-US" w:bidi="ar-SA"/>
      </w:rPr>
    </w:lvl>
    <w:lvl w:ilvl="3" w:tplc="E8F471E4">
      <w:numFmt w:val="bullet"/>
      <w:lvlText w:val="•"/>
      <w:lvlJc w:val="left"/>
      <w:pPr>
        <w:ind w:left="4231" w:hanging="213"/>
      </w:pPr>
      <w:rPr>
        <w:rFonts w:hint="default"/>
        <w:lang w:val="ru-RU" w:eastAsia="en-US" w:bidi="ar-SA"/>
      </w:rPr>
    </w:lvl>
    <w:lvl w:ilvl="4" w:tplc="A6C0B1B0">
      <w:numFmt w:val="bullet"/>
      <w:lvlText w:val="•"/>
      <w:lvlJc w:val="left"/>
      <w:pPr>
        <w:ind w:left="5222" w:hanging="213"/>
      </w:pPr>
      <w:rPr>
        <w:rFonts w:hint="default"/>
        <w:lang w:val="ru-RU" w:eastAsia="en-US" w:bidi="ar-SA"/>
      </w:rPr>
    </w:lvl>
    <w:lvl w:ilvl="5" w:tplc="5EC88E52">
      <w:numFmt w:val="bullet"/>
      <w:lvlText w:val="•"/>
      <w:lvlJc w:val="left"/>
      <w:pPr>
        <w:ind w:left="6213" w:hanging="213"/>
      </w:pPr>
      <w:rPr>
        <w:rFonts w:hint="default"/>
        <w:lang w:val="ru-RU" w:eastAsia="en-US" w:bidi="ar-SA"/>
      </w:rPr>
    </w:lvl>
    <w:lvl w:ilvl="6" w:tplc="8B1E6B06">
      <w:numFmt w:val="bullet"/>
      <w:lvlText w:val="•"/>
      <w:lvlJc w:val="left"/>
      <w:pPr>
        <w:ind w:left="7203" w:hanging="213"/>
      </w:pPr>
      <w:rPr>
        <w:rFonts w:hint="default"/>
        <w:lang w:val="ru-RU" w:eastAsia="en-US" w:bidi="ar-SA"/>
      </w:rPr>
    </w:lvl>
    <w:lvl w:ilvl="7" w:tplc="39D4E1A8">
      <w:numFmt w:val="bullet"/>
      <w:lvlText w:val="•"/>
      <w:lvlJc w:val="left"/>
      <w:pPr>
        <w:ind w:left="8194" w:hanging="213"/>
      </w:pPr>
      <w:rPr>
        <w:rFonts w:hint="default"/>
        <w:lang w:val="ru-RU" w:eastAsia="en-US" w:bidi="ar-SA"/>
      </w:rPr>
    </w:lvl>
    <w:lvl w:ilvl="8" w:tplc="6778DDA6">
      <w:numFmt w:val="bullet"/>
      <w:lvlText w:val="•"/>
      <w:lvlJc w:val="left"/>
      <w:pPr>
        <w:ind w:left="9185" w:hanging="213"/>
      </w:pPr>
      <w:rPr>
        <w:rFonts w:hint="default"/>
        <w:lang w:val="ru-RU" w:eastAsia="en-US" w:bidi="ar-SA"/>
      </w:rPr>
    </w:lvl>
  </w:abstractNum>
  <w:num w:numId="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8"/>
    <w:lvlOverride w:ilvl="0">
      <w:startOverride w:val="2006"/>
    </w:lvlOverride>
  </w:num>
  <w:num w:numId="9">
    <w:abstractNumId w:val="16"/>
    <w:lvlOverride w:ilvl="0">
      <w:startOverride w:val="2006"/>
    </w:lvlOverride>
  </w:num>
  <w:num w:numId="10">
    <w:abstractNumId w:val="6"/>
    <w:lvlOverride w:ilvl="0">
      <w:startOverride w:val="1"/>
    </w:lvlOverride>
  </w:num>
  <w:num w:numId="11">
    <w:abstractNumId w:val="25"/>
    <w:lvlOverride w:ilvl="0">
      <w:startOverride w:val="7"/>
    </w:lvlOverride>
  </w:num>
  <w:num w:numId="12">
    <w:abstractNumId w:val="5"/>
    <w:lvlOverride w:ilvl="0">
      <w:startOverride w:val="1"/>
    </w:lvlOverride>
  </w:num>
  <w:num w:numId="13">
    <w:abstractNumId w:val="0"/>
    <w:lvlOverride w:ilvl="0">
      <w:lvl w:ilvl="0">
        <w:numFmt w:val="bullet"/>
        <w:lvlText w:val="-"/>
        <w:legacy w:legacy="1" w:legacySpace="0" w:legacyIndent="23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4">
    <w:abstractNumId w:val="28"/>
    <w:lvlOverride w:ilvl="0">
      <w:startOverride w:val="1"/>
    </w:lvlOverride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9"/>
    <w:lvlOverride w:ilvl="0">
      <w:startOverride w:val="2"/>
    </w:lvlOverride>
  </w:num>
  <w:num w:numId="17">
    <w:abstractNumId w:val="14"/>
    <w:lvlOverride w:ilvl="0">
      <w:startOverride w:val="1"/>
    </w:lvlOverride>
  </w:num>
  <w:num w:numId="18">
    <w:abstractNumId w:val="32"/>
    <w:lvlOverride w:ilvl="0">
      <w:startOverride w:val="4"/>
    </w:lvlOverride>
  </w:num>
  <w:num w:numId="19">
    <w:abstractNumId w:val="30"/>
    <w:lvlOverride w:ilvl="0">
      <w:startOverride w:val="8"/>
    </w:lvlOverride>
  </w:num>
  <w:num w:numId="20">
    <w:abstractNumId w:val="2"/>
    <w:lvlOverride w:ilvl="0">
      <w:startOverride w:val="15"/>
    </w:lvlOverride>
  </w:num>
  <w:num w:numId="21">
    <w:abstractNumId w:val="31"/>
    <w:lvlOverride w:ilvl="0">
      <w:startOverride w:val="17"/>
    </w:lvlOverride>
  </w:num>
  <w:num w:numId="22">
    <w:abstractNumId w:val="0"/>
    <w:lvlOverride w:ilvl="0">
      <w:lvl w:ilvl="0">
        <w:numFmt w:val="bullet"/>
        <w:lvlText w:val="-"/>
        <w:legacy w:legacy="1" w:legacySpace="0" w:legacyIndent="16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3">
    <w:abstractNumId w:val="23"/>
    <w:lvlOverride w:ilvl="0">
      <w:startOverride w:val="1"/>
    </w:lvlOverride>
  </w:num>
  <w:num w:numId="24">
    <w:abstractNumId w:val="27"/>
    <w:lvlOverride w:ilvl="0">
      <w:startOverride w:val="4"/>
    </w:lvlOverride>
  </w:num>
  <w:num w:numId="25">
    <w:abstractNumId w:val="11"/>
    <w:lvlOverride w:ilvl="0">
      <w:startOverride w:val="1"/>
    </w:lvlOverride>
  </w:num>
  <w:num w:numId="26">
    <w:abstractNumId w:val="17"/>
    <w:lvlOverride w:ilvl="0">
      <w:startOverride w:val="3"/>
    </w:lvlOverride>
  </w:num>
  <w:num w:numId="27">
    <w:abstractNumId w:val="0"/>
    <w:lvlOverride w:ilvl="0">
      <w:lvl w:ilvl="0">
        <w:numFmt w:val="bullet"/>
        <w:lvlText w:val="-"/>
        <w:legacy w:legacy="1" w:legacySpace="0" w:legacyIndent="158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8">
    <w:abstractNumId w:val="9"/>
  </w:num>
  <w:num w:numId="29">
    <w:abstractNumId w:val="7"/>
  </w:num>
  <w:num w:numId="30">
    <w:abstractNumId w:val="15"/>
  </w:num>
  <w:num w:numId="31">
    <w:abstractNumId w:val="20"/>
  </w:num>
  <w:num w:numId="32">
    <w:abstractNumId w:val="35"/>
  </w:num>
  <w:num w:numId="33">
    <w:abstractNumId w:val="33"/>
  </w:num>
  <w:num w:numId="34">
    <w:abstractNumId w:val="19"/>
  </w:num>
  <w:num w:numId="35">
    <w:abstractNumId w:val="4"/>
  </w:num>
  <w:num w:numId="36">
    <w:abstractNumId w:val="22"/>
  </w:num>
  <w:num w:numId="37">
    <w:abstractNumId w:val="10"/>
  </w:num>
  <w:num w:numId="38">
    <w:abstractNumId w:val="26"/>
  </w:num>
  <w:numIdMacAtCleanup w:val="2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91275"/>
    <w:rsid w:val="000F6F01"/>
    <w:rsid w:val="00341DCA"/>
    <w:rsid w:val="0064623B"/>
    <w:rsid w:val="00A91275"/>
    <w:rsid w:val="00AE42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12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91275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127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9127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uiPriority w:val="9"/>
    <w:unhideWhenUsed/>
    <w:qFormat/>
    <w:rsid w:val="00A91275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9127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9127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A91275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80">
    <w:name w:val="Заголовок 8 Знак"/>
    <w:basedOn w:val="a0"/>
    <w:link w:val="8"/>
    <w:uiPriority w:val="9"/>
    <w:rsid w:val="00A91275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91275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A91275"/>
    <w:rPr>
      <w:color w:val="954F72"/>
      <w:u w:val="single"/>
    </w:rPr>
  </w:style>
  <w:style w:type="paragraph" w:styleId="a5">
    <w:name w:val="Normal (Web)"/>
    <w:basedOn w:val="a"/>
    <w:uiPriority w:val="99"/>
    <w:semiHidden/>
    <w:unhideWhenUsed/>
    <w:rsid w:val="00A91275"/>
    <w:pPr>
      <w:spacing w:before="100" w:beforeAutospacing="1" w:after="100" w:afterAutospacing="1"/>
    </w:pPr>
  </w:style>
  <w:style w:type="paragraph" w:styleId="3">
    <w:name w:val="toc 3"/>
    <w:basedOn w:val="a"/>
    <w:next w:val="a"/>
    <w:autoRedefine/>
    <w:uiPriority w:val="99"/>
    <w:unhideWhenUsed/>
    <w:rsid w:val="00A91275"/>
    <w:pPr>
      <w:widowControl w:val="0"/>
      <w:autoSpaceDE w:val="0"/>
      <w:autoSpaceDN w:val="0"/>
      <w:adjustRightInd w:val="0"/>
      <w:spacing w:line="360" w:lineRule="exact"/>
      <w:ind w:firstLine="709"/>
      <w:jc w:val="both"/>
    </w:pPr>
  </w:style>
  <w:style w:type="paragraph" w:styleId="a6">
    <w:name w:val="footnote text"/>
    <w:basedOn w:val="a"/>
    <w:link w:val="a7"/>
    <w:uiPriority w:val="99"/>
    <w:semiHidden/>
    <w:unhideWhenUsed/>
    <w:rsid w:val="00A91275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A912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uiPriority w:val="99"/>
    <w:semiHidden/>
    <w:unhideWhenUsed/>
    <w:rsid w:val="00A91275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9127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b"/>
    <w:locked/>
    <w:rsid w:val="00A912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header"/>
    <w:aliases w:val="ВерхКолонтитул"/>
    <w:basedOn w:val="a"/>
    <w:link w:val="aa"/>
    <w:unhideWhenUsed/>
    <w:rsid w:val="00A91275"/>
    <w:pPr>
      <w:tabs>
        <w:tab w:val="center" w:pos="4677"/>
        <w:tab w:val="right" w:pos="9355"/>
      </w:tabs>
    </w:pPr>
  </w:style>
  <w:style w:type="character" w:customStyle="1" w:styleId="11">
    <w:name w:val="Верхний колонтитул Знак1"/>
    <w:aliases w:val="ВерхКолонтитул Знак1"/>
    <w:basedOn w:val="a0"/>
    <w:uiPriority w:val="99"/>
    <w:semiHidden/>
    <w:rsid w:val="00A912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A9127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A912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Title"/>
    <w:basedOn w:val="a"/>
    <w:next w:val="a"/>
    <w:link w:val="af"/>
    <w:uiPriority w:val="99"/>
    <w:qFormat/>
    <w:rsid w:val="00A91275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">
    <w:name w:val="Название Знак"/>
    <w:basedOn w:val="a0"/>
    <w:link w:val="ae"/>
    <w:uiPriority w:val="99"/>
    <w:rsid w:val="00A91275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f0">
    <w:name w:val="Body Text"/>
    <w:basedOn w:val="a"/>
    <w:link w:val="af1"/>
    <w:uiPriority w:val="99"/>
    <w:semiHidden/>
    <w:unhideWhenUsed/>
    <w:rsid w:val="00A91275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A912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A91275"/>
    <w:pPr>
      <w:spacing w:after="120" w:line="480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A91275"/>
    <w:rPr>
      <w:rFonts w:eastAsiaTheme="minorEastAsia"/>
      <w:lang w:eastAsia="ru-RU"/>
    </w:rPr>
  </w:style>
  <w:style w:type="paragraph" w:styleId="30">
    <w:name w:val="Body Text 3"/>
    <w:basedOn w:val="a"/>
    <w:link w:val="31"/>
    <w:uiPriority w:val="99"/>
    <w:semiHidden/>
    <w:unhideWhenUsed/>
    <w:rsid w:val="00A91275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basedOn w:val="a0"/>
    <w:link w:val="30"/>
    <w:uiPriority w:val="99"/>
    <w:semiHidden/>
    <w:rsid w:val="00A9127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A91275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A91275"/>
    <w:rPr>
      <w:rFonts w:ascii="Calibri" w:eastAsia="Times New Roman" w:hAnsi="Calibri" w:cs="Times New Roman"/>
      <w:lang w:eastAsia="ru-RU"/>
    </w:rPr>
  </w:style>
  <w:style w:type="paragraph" w:styleId="32">
    <w:name w:val="Body Text Indent 3"/>
    <w:basedOn w:val="a"/>
    <w:link w:val="33"/>
    <w:uiPriority w:val="99"/>
    <w:semiHidden/>
    <w:unhideWhenUsed/>
    <w:rsid w:val="00A91275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uiPriority w:val="99"/>
    <w:semiHidden/>
    <w:rsid w:val="00A9127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A91275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A9127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4">
    <w:name w:val="Без интервала Знак"/>
    <w:aliases w:val="с интервалом Знак,No Spacing Знак,No Spacing1 Знак"/>
    <w:link w:val="af5"/>
    <w:uiPriority w:val="1"/>
    <w:locked/>
    <w:rsid w:val="00A91275"/>
    <w:rPr>
      <w:rFonts w:ascii="Times New Roman" w:eastAsiaTheme="minorEastAsia" w:hAnsi="Times New Roman" w:cs="Times New Roman"/>
      <w:lang w:eastAsia="ru-RU"/>
    </w:rPr>
  </w:style>
  <w:style w:type="paragraph" w:styleId="af5">
    <w:name w:val="No Spacing"/>
    <w:aliases w:val="с интервалом,No Spacing,No Spacing1"/>
    <w:link w:val="af4"/>
    <w:uiPriority w:val="1"/>
    <w:qFormat/>
    <w:rsid w:val="00A91275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f6">
    <w:name w:val="List Paragraph"/>
    <w:basedOn w:val="a"/>
    <w:uiPriority w:val="1"/>
    <w:qFormat/>
    <w:rsid w:val="00A91275"/>
    <w:pPr>
      <w:ind w:left="720"/>
      <w:contextualSpacing/>
    </w:pPr>
  </w:style>
  <w:style w:type="paragraph" w:customStyle="1" w:styleId="ConsPlusTitle">
    <w:name w:val="ConsPlusTitle"/>
    <w:uiPriority w:val="99"/>
    <w:rsid w:val="00A91275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ConsTitle">
    <w:name w:val="ConsTitle"/>
    <w:uiPriority w:val="99"/>
    <w:semiHidden/>
    <w:rsid w:val="00A9127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uiPriority w:val="99"/>
    <w:semiHidden/>
    <w:qFormat/>
    <w:rsid w:val="00A91275"/>
    <w:pPr>
      <w:spacing w:before="100" w:beforeAutospacing="1" w:after="100" w:afterAutospacing="1" w:line="276" w:lineRule="auto"/>
    </w:pPr>
  </w:style>
  <w:style w:type="paragraph" w:customStyle="1" w:styleId="Normal13">
    <w:name w:val="Normal13"/>
    <w:uiPriority w:val="99"/>
    <w:semiHidden/>
    <w:qFormat/>
    <w:rsid w:val="00A91275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Абзац списка1"/>
    <w:basedOn w:val="a"/>
    <w:uiPriority w:val="99"/>
    <w:semiHidden/>
    <w:qFormat/>
    <w:rsid w:val="00A91275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A9127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6">
    <w:name w:val="xl66"/>
    <w:basedOn w:val="a"/>
    <w:uiPriority w:val="99"/>
    <w:rsid w:val="00A91275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uiPriority w:val="99"/>
    <w:rsid w:val="00A91275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uiPriority w:val="99"/>
    <w:rsid w:val="00A91275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uiPriority w:val="99"/>
    <w:rsid w:val="00A91275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uiPriority w:val="99"/>
    <w:rsid w:val="00A91275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uiPriority w:val="99"/>
    <w:rsid w:val="00A91275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uiPriority w:val="99"/>
    <w:rsid w:val="00A91275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uiPriority w:val="99"/>
    <w:rsid w:val="00A91275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uiPriority w:val="99"/>
    <w:rsid w:val="00A91275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uiPriority w:val="99"/>
    <w:rsid w:val="00A91275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uiPriority w:val="99"/>
    <w:rsid w:val="00A912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uiPriority w:val="99"/>
    <w:rsid w:val="00A9127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uiPriority w:val="99"/>
    <w:rsid w:val="00A912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9">
    <w:name w:val="xl79"/>
    <w:basedOn w:val="a"/>
    <w:uiPriority w:val="99"/>
    <w:rsid w:val="00A91275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"/>
    <w:uiPriority w:val="99"/>
    <w:rsid w:val="00A91275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1">
    <w:name w:val="xl81"/>
    <w:basedOn w:val="a"/>
    <w:uiPriority w:val="99"/>
    <w:rsid w:val="00A9127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2">
    <w:name w:val="xl82"/>
    <w:basedOn w:val="a"/>
    <w:uiPriority w:val="99"/>
    <w:rsid w:val="00A9127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a"/>
    <w:uiPriority w:val="99"/>
    <w:rsid w:val="00A91275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uiPriority w:val="99"/>
    <w:rsid w:val="00A91275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uiPriority w:val="99"/>
    <w:rsid w:val="00A91275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uiPriority w:val="99"/>
    <w:rsid w:val="00A91275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uiPriority w:val="99"/>
    <w:rsid w:val="00A91275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uiPriority w:val="99"/>
    <w:rsid w:val="00A91275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uiPriority w:val="99"/>
    <w:rsid w:val="00A91275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uiPriority w:val="99"/>
    <w:rsid w:val="00A91275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uiPriority w:val="99"/>
    <w:rsid w:val="00A91275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uiPriority w:val="99"/>
    <w:rsid w:val="00A91275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uiPriority w:val="99"/>
    <w:rsid w:val="00A91275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uiPriority w:val="99"/>
    <w:rsid w:val="00A91275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uiPriority w:val="99"/>
    <w:rsid w:val="00A91275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rsid w:val="00A91275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4">
    <w:name w:val="xl64"/>
    <w:basedOn w:val="a"/>
    <w:uiPriority w:val="99"/>
    <w:rsid w:val="00A91275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uiPriority w:val="99"/>
    <w:rsid w:val="00A912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uiPriority w:val="99"/>
    <w:rsid w:val="00A91275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13">
    <w:name w:val="Название1"/>
    <w:uiPriority w:val="99"/>
    <w:rsid w:val="00A91275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4">
    <w:name w:val="Обычный1"/>
    <w:uiPriority w:val="99"/>
    <w:rsid w:val="00A91275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5">
    <w:name w:val="Обычный2"/>
    <w:uiPriority w:val="99"/>
    <w:rsid w:val="00A91275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A9127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Pa3">
    <w:name w:val="Pa3"/>
    <w:basedOn w:val="a"/>
    <w:next w:val="a"/>
    <w:uiPriority w:val="99"/>
    <w:rsid w:val="00A91275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Pa0">
    <w:name w:val="Pa0"/>
    <w:basedOn w:val="a"/>
    <w:next w:val="a"/>
    <w:uiPriority w:val="99"/>
    <w:rsid w:val="00A91275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Arial">
    <w:name w:val="Обычный + Arial"/>
    <w:basedOn w:val="a"/>
    <w:uiPriority w:val="99"/>
    <w:rsid w:val="00A91275"/>
    <w:pPr>
      <w:ind w:firstLine="709"/>
      <w:jc w:val="both"/>
    </w:pPr>
    <w:rPr>
      <w:rFonts w:ascii="Arial" w:hAnsi="Arial" w:cs="Arial"/>
    </w:rPr>
  </w:style>
  <w:style w:type="character" w:customStyle="1" w:styleId="15">
    <w:name w:val="Текст примечания Знак1"/>
    <w:basedOn w:val="a0"/>
    <w:uiPriority w:val="99"/>
    <w:semiHidden/>
    <w:rsid w:val="00A91275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6">
    <w:name w:val="Нижний колонтитул Знак1"/>
    <w:basedOn w:val="a0"/>
    <w:uiPriority w:val="99"/>
    <w:semiHidden/>
    <w:rsid w:val="00A91275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0">
    <w:name w:val="Основной текст 3 Знак1"/>
    <w:basedOn w:val="a0"/>
    <w:uiPriority w:val="99"/>
    <w:semiHidden/>
    <w:rsid w:val="00A91275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210">
    <w:name w:val="Основной текст с отступом 2 Знак1"/>
    <w:basedOn w:val="a0"/>
    <w:uiPriority w:val="99"/>
    <w:semiHidden/>
    <w:rsid w:val="00A91275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7">
    <w:name w:val="Текст выноски Знак1"/>
    <w:basedOn w:val="a0"/>
    <w:uiPriority w:val="99"/>
    <w:semiHidden/>
    <w:rsid w:val="00A91275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A91275"/>
  </w:style>
  <w:style w:type="character" w:customStyle="1" w:styleId="150">
    <w:name w:val="15"/>
    <w:qFormat/>
    <w:rsid w:val="00A91275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A91275"/>
    <w:rPr>
      <w:rFonts w:ascii="Times New Roman" w:hAnsi="Times New Roman" w:cs="Times New Roman" w:hint="default"/>
    </w:rPr>
  </w:style>
  <w:style w:type="table" w:customStyle="1" w:styleId="TableNormal">
    <w:name w:val="Table Normal"/>
    <w:uiPriority w:val="2"/>
    <w:semiHidden/>
    <w:unhideWhenUsed/>
    <w:qFormat/>
    <w:rsid w:val="00AE42D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AE42DF"/>
    <w:pPr>
      <w:widowControl w:val="0"/>
      <w:autoSpaceDE w:val="0"/>
      <w:autoSpaceDN w:val="0"/>
      <w:spacing w:before="90"/>
      <w:ind w:left="61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12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91275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127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9127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uiPriority w:val="9"/>
    <w:unhideWhenUsed/>
    <w:qFormat/>
    <w:rsid w:val="00A91275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9127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9127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A91275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80">
    <w:name w:val="Заголовок 8 Знак"/>
    <w:basedOn w:val="a0"/>
    <w:link w:val="8"/>
    <w:uiPriority w:val="9"/>
    <w:rsid w:val="00A91275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91275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A91275"/>
    <w:rPr>
      <w:color w:val="954F72"/>
      <w:u w:val="single"/>
    </w:rPr>
  </w:style>
  <w:style w:type="paragraph" w:styleId="a5">
    <w:name w:val="Normal (Web)"/>
    <w:basedOn w:val="a"/>
    <w:uiPriority w:val="99"/>
    <w:semiHidden/>
    <w:unhideWhenUsed/>
    <w:rsid w:val="00A91275"/>
    <w:pPr>
      <w:spacing w:before="100" w:beforeAutospacing="1" w:after="100" w:afterAutospacing="1"/>
    </w:pPr>
  </w:style>
  <w:style w:type="paragraph" w:styleId="3">
    <w:name w:val="toc 3"/>
    <w:basedOn w:val="a"/>
    <w:next w:val="a"/>
    <w:autoRedefine/>
    <w:uiPriority w:val="99"/>
    <w:unhideWhenUsed/>
    <w:rsid w:val="00A91275"/>
    <w:pPr>
      <w:widowControl w:val="0"/>
      <w:autoSpaceDE w:val="0"/>
      <w:autoSpaceDN w:val="0"/>
      <w:adjustRightInd w:val="0"/>
      <w:spacing w:line="360" w:lineRule="exact"/>
      <w:ind w:firstLine="709"/>
      <w:jc w:val="both"/>
    </w:pPr>
  </w:style>
  <w:style w:type="paragraph" w:styleId="a6">
    <w:name w:val="footnote text"/>
    <w:basedOn w:val="a"/>
    <w:link w:val="a7"/>
    <w:uiPriority w:val="99"/>
    <w:semiHidden/>
    <w:unhideWhenUsed/>
    <w:rsid w:val="00A91275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A912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uiPriority w:val="99"/>
    <w:semiHidden/>
    <w:unhideWhenUsed/>
    <w:rsid w:val="00A91275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9127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b"/>
    <w:locked/>
    <w:rsid w:val="00A912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header"/>
    <w:aliases w:val="ВерхКолонтитул"/>
    <w:basedOn w:val="a"/>
    <w:link w:val="aa"/>
    <w:unhideWhenUsed/>
    <w:rsid w:val="00A91275"/>
    <w:pPr>
      <w:tabs>
        <w:tab w:val="center" w:pos="4677"/>
        <w:tab w:val="right" w:pos="9355"/>
      </w:tabs>
    </w:pPr>
  </w:style>
  <w:style w:type="character" w:customStyle="1" w:styleId="11">
    <w:name w:val="Верхний колонтитул Знак1"/>
    <w:aliases w:val="ВерхКолонтитул Знак1"/>
    <w:basedOn w:val="a0"/>
    <w:uiPriority w:val="99"/>
    <w:semiHidden/>
    <w:rsid w:val="00A912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A9127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A912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Title"/>
    <w:basedOn w:val="a"/>
    <w:next w:val="a"/>
    <w:link w:val="af"/>
    <w:uiPriority w:val="99"/>
    <w:qFormat/>
    <w:rsid w:val="00A91275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">
    <w:name w:val="Название Знак"/>
    <w:basedOn w:val="a0"/>
    <w:link w:val="ae"/>
    <w:uiPriority w:val="99"/>
    <w:rsid w:val="00A91275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f0">
    <w:name w:val="Body Text"/>
    <w:basedOn w:val="a"/>
    <w:link w:val="af1"/>
    <w:uiPriority w:val="99"/>
    <w:semiHidden/>
    <w:unhideWhenUsed/>
    <w:rsid w:val="00A91275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A912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A91275"/>
    <w:pPr>
      <w:spacing w:after="120" w:line="480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A91275"/>
    <w:rPr>
      <w:rFonts w:eastAsiaTheme="minorEastAsia"/>
      <w:lang w:eastAsia="ru-RU"/>
    </w:rPr>
  </w:style>
  <w:style w:type="paragraph" w:styleId="30">
    <w:name w:val="Body Text 3"/>
    <w:basedOn w:val="a"/>
    <w:link w:val="31"/>
    <w:uiPriority w:val="99"/>
    <w:semiHidden/>
    <w:unhideWhenUsed/>
    <w:rsid w:val="00A91275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basedOn w:val="a0"/>
    <w:link w:val="30"/>
    <w:uiPriority w:val="99"/>
    <w:semiHidden/>
    <w:rsid w:val="00A9127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A91275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A91275"/>
    <w:rPr>
      <w:rFonts w:ascii="Calibri" w:eastAsia="Times New Roman" w:hAnsi="Calibri" w:cs="Times New Roman"/>
      <w:lang w:eastAsia="ru-RU"/>
    </w:rPr>
  </w:style>
  <w:style w:type="paragraph" w:styleId="32">
    <w:name w:val="Body Text Indent 3"/>
    <w:basedOn w:val="a"/>
    <w:link w:val="33"/>
    <w:uiPriority w:val="99"/>
    <w:semiHidden/>
    <w:unhideWhenUsed/>
    <w:rsid w:val="00A91275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uiPriority w:val="99"/>
    <w:semiHidden/>
    <w:rsid w:val="00A9127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A91275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A9127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4">
    <w:name w:val="Без интервала Знак"/>
    <w:aliases w:val="с интервалом Знак,No Spacing Знак,No Spacing1 Знак"/>
    <w:link w:val="af5"/>
    <w:uiPriority w:val="1"/>
    <w:locked/>
    <w:rsid w:val="00A91275"/>
    <w:rPr>
      <w:rFonts w:ascii="Times New Roman" w:eastAsiaTheme="minorEastAsia" w:hAnsi="Times New Roman" w:cs="Times New Roman"/>
      <w:lang w:eastAsia="ru-RU"/>
    </w:rPr>
  </w:style>
  <w:style w:type="paragraph" w:styleId="af5">
    <w:name w:val="No Spacing"/>
    <w:aliases w:val="с интервалом,No Spacing,No Spacing1"/>
    <w:link w:val="af4"/>
    <w:uiPriority w:val="1"/>
    <w:qFormat/>
    <w:rsid w:val="00A91275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f6">
    <w:name w:val="List Paragraph"/>
    <w:basedOn w:val="a"/>
    <w:uiPriority w:val="34"/>
    <w:qFormat/>
    <w:rsid w:val="00A91275"/>
    <w:pPr>
      <w:ind w:left="720"/>
      <w:contextualSpacing/>
    </w:pPr>
  </w:style>
  <w:style w:type="paragraph" w:customStyle="1" w:styleId="ConsPlusTitle">
    <w:name w:val="ConsPlusTitle"/>
    <w:uiPriority w:val="99"/>
    <w:rsid w:val="00A91275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ConsTitle">
    <w:name w:val="ConsTitle"/>
    <w:uiPriority w:val="99"/>
    <w:semiHidden/>
    <w:rsid w:val="00A9127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uiPriority w:val="99"/>
    <w:semiHidden/>
    <w:qFormat/>
    <w:rsid w:val="00A91275"/>
    <w:pPr>
      <w:spacing w:before="100" w:beforeAutospacing="1" w:after="100" w:afterAutospacing="1" w:line="276" w:lineRule="auto"/>
    </w:pPr>
  </w:style>
  <w:style w:type="paragraph" w:customStyle="1" w:styleId="Normal13">
    <w:name w:val="Normal13"/>
    <w:uiPriority w:val="99"/>
    <w:semiHidden/>
    <w:qFormat/>
    <w:rsid w:val="00A91275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Абзац списка1"/>
    <w:basedOn w:val="a"/>
    <w:uiPriority w:val="99"/>
    <w:semiHidden/>
    <w:qFormat/>
    <w:rsid w:val="00A91275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A9127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6">
    <w:name w:val="xl66"/>
    <w:basedOn w:val="a"/>
    <w:uiPriority w:val="99"/>
    <w:rsid w:val="00A91275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uiPriority w:val="99"/>
    <w:rsid w:val="00A91275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uiPriority w:val="99"/>
    <w:rsid w:val="00A91275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uiPriority w:val="99"/>
    <w:rsid w:val="00A91275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uiPriority w:val="99"/>
    <w:rsid w:val="00A91275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uiPriority w:val="99"/>
    <w:rsid w:val="00A91275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uiPriority w:val="99"/>
    <w:rsid w:val="00A91275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uiPriority w:val="99"/>
    <w:rsid w:val="00A91275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uiPriority w:val="99"/>
    <w:rsid w:val="00A91275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uiPriority w:val="99"/>
    <w:rsid w:val="00A91275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uiPriority w:val="99"/>
    <w:rsid w:val="00A912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uiPriority w:val="99"/>
    <w:rsid w:val="00A9127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uiPriority w:val="99"/>
    <w:rsid w:val="00A912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9">
    <w:name w:val="xl79"/>
    <w:basedOn w:val="a"/>
    <w:uiPriority w:val="99"/>
    <w:rsid w:val="00A91275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"/>
    <w:uiPriority w:val="99"/>
    <w:rsid w:val="00A91275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1">
    <w:name w:val="xl81"/>
    <w:basedOn w:val="a"/>
    <w:uiPriority w:val="99"/>
    <w:rsid w:val="00A9127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2">
    <w:name w:val="xl82"/>
    <w:basedOn w:val="a"/>
    <w:uiPriority w:val="99"/>
    <w:rsid w:val="00A9127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a"/>
    <w:uiPriority w:val="99"/>
    <w:rsid w:val="00A91275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uiPriority w:val="99"/>
    <w:rsid w:val="00A91275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uiPriority w:val="99"/>
    <w:rsid w:val="00A91275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uiPriority w:val="99"/>
    <w:rsid w:val="00A91275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uiPriority w:val="99"/>
    <w:rsid w:val="00A91275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uiPriority w:val="99"/>
    <w:rsid w:val="00A91275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uiPriority w:val="99"/>
    <w:rsid w:val="00A91275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uiPriority w:val="99"/>
    <w:rsid w:val="00A91275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uiPriority w:val="99"/>
    <w:rsid w:val="00A91275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uiPriority w:val="99"/>
    <w:rsid w:val="00A91275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uiPriority w:val="99"/>
    <w:rsid w:val="00A91275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uiPriority w:val="99"/>
    <w:rsid w:val="00A91275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uiPriority w:val="99"/>
    <w:rsid w:val="00A91275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rsid w:val="00A91275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uiPriority w:val="99"/>
    <w:rsid w:val="00A91275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4">
    <w:name w:val="xl64"/>
    <w:basedOn w:val="a"/>
    <w:uiPriority w:val="99"/>
    <w:rsid w:val="00A91275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uiPriority w:val="99"/>
    <w:rsid w:val="00A912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uiPriority w:val="99"/>
    <w:rsid w:val="00A91275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13">
    <w:name w:val="Название1"/>
    <w:uiPriority w:val="99"/>
    <w:rsid w:val="00A91275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4">
    <w:name w:val="Обычный1"/>
    <w:uiPriority w:val="99"/>
    <w:rsid w:val="00A91275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5">
    <w:name w:val="Обычный2"/>
    <w:uiPriority w:val="99"/>
    <w:rsid w:val="00A91275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A9127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Pa3">
    <w:name w:val="Pa3"/>
    <w:basedOn w:val="a"/>
    <w:next w:val="a"/>
    <w:uiPriority w:val="99"/>
    <w:rsid w:val="00A91275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Pa0">
    <w:name w:val="Pa0"/>
    <w:basedOn w:val="a"/>
    <w:next w:val="a"/>
    <w:uiPriority w:val="99"/>
    <w:rsid w:val="00A91275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Arial">
    <w:name w:val="Обычный + Arial"/>
    <w:basedOn w:val="a"/>
    <w:uiPriority w:val="99"/>
    <w:rsid w:val="00A91275"/>
    <w:pPr>
      <w:ind w:firstLine="709"/>
      <w:jc w:val="both"/>
    </w:pPr>
    <w:rPr>
      <w:rFonts w:ascii="Arial" w:hAnsi="Arial" w:cs="Arial"/>
    </w:rPr>
  </w:style>
  <w:style w:type="character" w:customStyle="1" w:styleId="15">
    <w:name w:val="Текст примечания Знак1"/>
    <w:basedOn w:val="a0"/>
    <w:uiPriority w:val="99"/>
    <w:semiHidden/>
    <w:rsid w:val="00A91275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6">
    <w:name w:val="Нижний колонтитул Знак1"/>
    <w:basedOn w:val="a0"/>
    <w:uiPriority w:val="99"/>
    <w:semiHidden/>
    <w:rsid w:val="00A91275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0">
    <w:name w:val="Основной текст 3 Знак1"/>
    <w:basedOn w:val="a0"/>
    <w:uiPriority w:val="99"/>
    <w:semiHidden/>
    <w:rsid w:val="00A91275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210">
    <w:name w:val="Основной текст с отступом 2 Знак1"/>
    <w:basedOn w:val="a0"/>
    <w:uiPriority w:val="99"/>
    <w:semiHidden/>
    <w:rsid w:val="00A91275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7">
    <w:name w:val="Текст выноски Знак1"/>
    <w:basedOn w:val="a0"/>
    <w:uiPriority w:val="99"/>
    <w:semiHidden/>
    <w:rsid w:val="00A91275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A91275"/>
  </w:style>
  <w:style w:type="character" w:customStyle="1" w:styleId="150">
    <w:name w:val="15"/>
    <w:qFormat/>
    <w:rsid w:val="00A91275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A91275"/>
    <w:rPr>
      <w:rFonts w:ascii="Times New Roman" w:hAnsi="Times New Roman" w:cs="Times New Roman" w:hint="defau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12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37F3A3B5F4492765403BAC0D1B1144DB7AB7CF6590C1368E56D4382A763MEJ" TargetMode="External"/><Relationship Id="rId13" Type="http://schemas.openxmlformats.org/officeDocument/2006/relationships/hyperlink" Target="consultantplus://offline/ref%3DD37F3A3B5F4492765403BAC0D1B1144DB7AB7DFB53051368E56D4382A73E7E968EFE026BC98546C561MFJ" TargetMode="External"/><Relationship Id="rId18" Type="http://schemas.openxmlformats.org/officeDocument/2006/relationships/hyperlink" Target="consultantplus://offline/ref%3D6D01839DBE0DD2FB6B0A7C036CB9848E17F2893181553105209B83DAA5A1DE708650A1F782A3D7B7r7ABJ" TargetMode="External"/><Relationship Id="rId26" Type="http://schemas.openxmlformats.org/officeDocument/2006/relationships/hyperlink" Target="consultantplus://offline/ref%3D6D01839DBE0DD2FB6B0A7C036CB9848E17F2893181553105209B83DAA5A1DE708650A1F782A4D1BDr7AFJ" TargetMode="External"/><Relationship Id="rId39" Type="http://schemas.microsoft.com/office/2007/relationships/stylesWithEffects" Target="stylesWithEffects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%3D6D01839DBE0DD2FB6B0A7C036CB9848E17F2893181553105209B83DAA5A1DE708650A1F782A5D1BBr7A5J" TargetMode="External"/><Relationship Id="rId34" Type="http://schemas.openxmlformats.org/officeDocument/2006/relationships/hyperlink" Target="consultantplus://offline/ref%3D6D01839DBE0DD2FB6B0A7C036CB9848E17F2893181553105209B83DAA5rAA1J" TargetMode="External"/><Relationship Id="rId7" Type="http://schemas.openxmlformats.org/officeDocument/2006/relationships/hyperlink" Target="consultantplus://offline/ref=D37F3A3B5F4492765403BAC0D1B1144DB7AB7DFB53051368E56D4382A73E7E968EFE026BC98544C361M5J" TargetMode="External"/><Relationship Id="rId12" Type="http://schemas.openxmlformats.org/officeDocument/2006/relationships/hyperlink" Target="consultantplus://offline/ref%3DD37F3A3B5F4492765403BAD6D2DD4A44BCA223FF520D1837BB3218DFF03774C1C9B15B298D8847C416BE2364MFJ" TargetMode="External"/><Relationship Id="rId17" Type="http://schemas.openxmlformats.org/officeDocument/2006/relationships/hyperlink" Target="consultantplus://offline/ref%3D6D01839DBE0DD2FB6B0A7C036CB9848E17F2893181553105209B83DAA5A1DE708650A1F782A0D7B8r7ABJ" TargetMode="External"/><Relationship Id="rId25" Type="http://schemas.openxmlformats.org/officeDocument/2006/relationships/hyperlink" Target="consultantplus://offline/ref%3D6D01839DBE0DD2FB6B0A7C036CB9848E17F2893181553105209B83DAA5A1DE708650A1F782A4D3B9r7AFJ" TargetMode="External"/><Relationship Id="rId33" Type="http://schemas.openxmlformats.org/officeDocument/2006/relationships/hyperlink" Target="consultantplus://offline/ref%3D6D01839DBE0DD2FB6B0A7C036CB9848E17F2893181553105209B83DAA5A1DE708650A1F782A4DAB9r7ADJ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%3DD37F3A3B5F4492765403BAD6D2DD4A44BCA223FF520D1837BB3218DFF03774C1C9B15B298D8847C416BE2364MFJ" TargetMode="External"/><Relationship Id="rId20" Type="http://schemas.openxmlformats.org/officeDocument/2006/relationships/hyperlink" Target="consultantplus://offline/ref%3D6D01839DBE0DD2FB6B0A7C036CB9848E17F2893181553105209B83DAA5A1DE708650A1F782A2DABEr7AAJ" TargetMode="External"/><Relationship Id="rId29" Type="http://schemas.openxmlformats.org/officeDocument/2006/relationships/hyperlink" Target="consultantplus://offline/ref%3D6D01839DBE0DD2FB6B0A7C036CB9848E17F2893181553105209B83DAA5A1DE708650A1F782A4D6BEr7A5J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D37F3A3B5F4492765403BAC0D1B1144DB7AB7CF45C0C1368E56D4382A73E7E968EFE026BC98540C761M4J" TargetMode="External"/><Relationship Id="rId11" Type="http://schemas.openxmlformats.org/officeDocument/2006/relationships/hyperlink" Target="consultantplus://offline/ref%3DD37F3A3B5F4492765403BAC0D1B1144DB7AB7CF45C031368E56D4382A763MEJ" TargetMode="External"/><Relationship Id="rId24" Type="http://schemas.openxmlformats.org/officeDocument/2006/relationships/hyperlink" Target="consultantplus://offline/ref%3D6D01839DBE0DD2FB6B0A7C036CB9848E17F2893181553105209B83DAA5A1DE708650A1F782A4D3BEr7AFJ" TargetMode="External"/><Relationship Id="rId32" Type="http://schemas.openxmlformats.org/officeDocument/2006/relationships/hyperlink" Target="consultantplus://offline/ref%3D6D01839DBE0DD2FB6B0A7C036CB9848E17F2893181553105209B83DAA5A1DE708650A1F782A4D7BFr7ACJ" TargetMode="External"/><Relationship Id="rId37" Type="http://schemas.openxmlformats.org/officeDocument/2006/relationships/fontTable" Target="fontTable.xml"/><Relationship Id="rId5" Type="http://schemas.openxmlformats.org/officeDocument/2006/relationships/hyperlink" Target="consultantplus://offline/ref=D37F3A3B5F4492765403BAC0D1B1144DB7AB7DFB52011368E56D4382A763MEJ" TargetMode="External"/><Relationship Id="rId15" Type="http://schemas.openxmlformats.org/officeDocument/2006/relationships/hyperlink" Target="consultantplus://offline/ref%3DD37F3A3B5F4492765403BAC0D1B1144DB7AB7DFB53051368E56D4382A763MEJ" TargetMode="External"/><Relationship Id="rId23" Type="http://schemas.openxmlformats.org/officeDocument/2006/relationships/hyperlink" Target="consultantplus://offline/ref%3D6D01839DBE0DD2FB6B0A7C036CB9848E17F2893181553105209B83DAA5A1DE708650A1F782A4D2BFr7AAJ" TargetMode="External"/><Relationship Id="rId28" Type="http://schemas.openxmlformats.org/officeDocument/2006/relationships/hyperlink" Target="consultantplus://offline/ref%3D6D01839DBE0DD2FB6B0A7C036CB9848E17F2893181553105209B83DAA5A1DE708650A1F782A4D1B6r7ACJ" TargetMode="External"/><Relationship Id="rId36" Type="http://schemas.openxmlformats.org/officeDocument/2006/relationships/image" Target="media/image1.jpeg"/><Relationship Id="rId10" Type="http://schemas.openxmlformats.org/officeDocument/2006/relationships/hyperlink" Target="consultantplus://offline/ref%3DD37F3A3B5F4492765403BAC0D1B1144DB7AB7DFB53051368E56D4382A763MEJ" TargetMode="External"/><Relationship Id="rId19" Type="http://schemas.openxmlformats.org/officeDocument/2006/relationships/hyperlink" Target="consultantplus://offline/ref%3D6D01839DBE0DD2FB6B0A7C036CB9848E17F2893181553105209B83DAA5A1DE708650A1F782A3D4BBr7A9J" TargetMode="External"/><Relationship Id="rId31" Type="http://schemas.openxmlformats.org/officeDocument/2006/relationships/hyperlink" Target="consultantplus://offline/ref%3D6D01839DBE0DD2FB6B0A7C036CB9848E17F2893181553105209B83DAA5A1DE708650A1F782A4D6B8r7AF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%3DD37F3A3B5F4492765403BAD6D2DD4A44BCA223FF520D1837BB3218DFF03774C1C9B15B298D8847C416BE2364MFJ" TargetMode="External"/><Relationship Id="rId14" Type="http://schemas.openxmlformats.org/officeDocument/2006/relationships/hyperlink" Target="consultantplus://offline/ref%3DD37F3A3B5F4492765403BAD6D2DD4A44BCA223FF520D1837BB3218DFF03774C1C9B15B298D8847C416BE2364MFJ" TargetMode="External"/><Relationship Id="rId22" Type="http://schemas.openxmlformats.org/officeDocument/2006/relationships/hyperlink" Target="consultantplus://offline/ref%3D6D01839DBE0DD2FB6B0A7C036CB9848E17F2893181553105209B83DAA5A1DE708650A1F782A5D1BBr7A5J" TargetMode="External"/><Relationship Id="rId27" Type="http://schemas.openxmlformats.org/officeDocument/2006/relationships/hyperlink" Target="consultantplus://offline/ref%3D6D01839DBE0DD2FB6B0A7C036CB9848E17F2893181553105209B83DAA5A1DE708650A1F782A4D1B8r7ADJ" TargetMode="External"/><Relationship Id="rId30" Type="http://schemas.openxmlformats.org/officeDocument/2006/relationships/hyperlink" Target="consultantplus://offline/ref%3D6D01839DBE0DD2FB6B0A7C036CB9848E17F2893181553105209B83DAA5A1DE708650A1F782A4D6BCr7A4J" TargetMode="External"/><Relationship Id="rId35" Type="http://schemas.openxmlformats.org/officeDocument/2006/relationships/hyperlink" Target="consultantplus://offline/ref%3D6D01839DBE0DD2FB6B0A7C036CB9848E14FA813480543105209B83DAA5rAA1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51</Pages>
  <Words>16846</Words>
  <Characters>96028</Characters>
  <Application>Microsoft Office Word</Application>
  <DocSecurity>0</DocSecurity>
  <Lines>800</Lines>
  <Paragraphs>225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112649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user</cp:lastModifiedBy>
  <cp:revision>3</cp:revision>
  <dcterms:created xsi:type="dcterms:W3CDTF">2021-01-19T06:08:00Z</dcterms:created>
  <dcterms:modified xsi:type="dcterms:W3CDTF">2021-01-19T06:11:00Z</dcterms:modified>
</cp:coreProperties>
</file>