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33" w:rsidRPr="002D135F" w:rsidRDefault="00CC6E33" w:rsidP="00CC6E33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D135F"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CC6E33" w:rsidRPr="002D135F" w:rsidRDefault="00CC6E33" w:rsidP="00CC6E33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 w:rsidRPr="002D135F"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 w:rsidRPr="002D135F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CC6E33" w:rsidRPr="002D135F" w:rsidRDefault="00CC6E33" w:rsidP="00CC6E33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2D135F">
        <w:rPr>
          <w:rFonts w:ascii="Times New Roman" w:hAnsi="Times New Roman"/>
          <w:b/>
          <w:sz w:val="32"/>
          <w:szCs w:val="32"/>
        </w:rPr>
        <w:t>ПОСТАНОВЛЕНИЕ</w:t>
      </w:r>
    </w:p>
    <w:p w:rsidR="00CC6E33" w:rsidRPr="002D135F" w:rsidRDefault="00CC6E33" w:rsidP="00CC6E3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C6E33" w:rsidRPr="004827CD" w:rsidRDefault="00CC6E33" w:rsidP="00CC6E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27CD">
        <w:rPr>
          <w:rFonts w:ascii="Times New Roman" w:hAnsi="Times New Roman"/>
          <w:sz w:val="28"/>
          <w:szCs w:val="28"/>
        </w:rPr>
        <w:t xml:space="preserve">от </w:t>
      </w:r>
      <w:r w:rsidR="00A10B36">
        <w:rPr>
          <w:rFonts w:ascii="Times New Roman" w:hAnsi="Times New Roman"/>
          <w:bCs/>
          <w:sz w:val="28"/>
          <w:szCs w:val="28"/>
        </w:rPr>
        <w:t>19</w:t>
      </w:r>
      <w:r w:rsidRPr="004827CD">
        <w:rPr>
          <w:rFonts w:ascii="Times New Roman" w:hAnsi="Times New Roman"/>
          <w:sz w:val="28"/>
          <w:szCs w:val="28"/>
        </w:rPr>
        <w:t>. 0</w:t>
      </w:r>
      <w:r w:rsidR="00A10B36">
        <w:rPr>
          <w:rFonts w:ascii="Times New Roman" w:hAnsi="Times New Roman"/>
          <w:bCs/>
          <w:sz w:val="28"/>
          <w:szCs w:val="28"/>
        </w:rPr>
        <w:t>3</w:t>
      </w:r>
      <w:r w:rsidRPr="004827CD">
        <w:rPr>
          <w:rFonts w:ascii="Times New Roman" w:hAnsi="Times New Roman"/>
          <w:sz w:val="28"/>
          <w:szCs w:val="28"/>
        </w:rPr>
        <w:t>. 201</w:t>
      </w:r>
      <w:r w:rsidR="00A10B36">
        <w:rPr>
          <w:rFonts w:ascii="Times New Roman" w:hAnsi="Times New Roman"/>
          <w:bCs/>
          <w:sz w:val="28"/>
          <w:szCs w:val="28"/>
        </w:rPr>
        <w:t>9</w:t>
      </w:r>
      <w:r w:rsidRPr="004827CD">
        <w:rPr>
          <w:rFonts w:ascii="Times New Roman" w:hAnsi="Times New Roman"/>
          <w:sz w:val="28"/>
          <w:szCs w:val="28"/>
        </w:rPr>
        <w:t xml:space="preserve"> № </w:t>
      </w:r>
      <w:r w:rsidR="00BE630B">
        <w:rPr>
          <w:rFonts w:ascii="Times New Roman" w:hAnsi="Times New Roman"/>
          <w:sz w:val="28"/>
          <w:szCs w:val="28"/>
        </w:rPr>
        <w:t>39</w:t>
      </w:r>
    </w:p>
    <w:p w:rsidR="00CC6E33" w:rsidRPr="002D135F" w:rsidRDefault="00CC6E33" w:rsidP="00CC6E33">
      <w:pPr>
        <w:pStyle w:val="3"/>
        <w:rPr>
          <w:b w:val="0"/>
          <w:bCs w:val="0"/>
          <w:szCs w:val="28"/>
        </w:rPr>
      </w:pPr>
    </w:p>
    <w:p w:rsidR="00CC6E33" w:rsidRPr="00CC6E33" w:rsidRDefault="00CC6E33" w:rsidP="00CC6E33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CC6E33">
        <w:rPr>
          <w:rFonts w:ascii="Times New Roman" w:hAnsi="Times New Roman" w:cs="Times New Roman"/>
          <w:b w:val="0"/>
          <w:color w:val="auto"/>
        </w:rPr>
        <w:t xml:space="preserve">Об утверждении Порядка утверждения устава муниципального унитарного предприятия муниципального образования </w:t>
      </w:r>
      <w:r w:rsidR="00A10B36" w:rsidRPr="00A10B36">
        <w:rPr>
          <w:rFonts w:ascii="Times New Roman" w:hAnsi="Times New Roman"/>
          <w:b w:val="0"/>
          <w:color w:val="auto"/>
        </w:rPr>
        <w:t xml:space="preserve">р. п. Чик </w:t>
      </w:r>
      <w:proofErr w:type="spellStart"/>
      <w:r w:rsidR="00A10B36" w:rsidRPr="00A10B36">
        <w:rPr>
          <w:rFonts w:ascii="Times New Roman" w:hAnsi="Times New Roman" w:cs="Times New Roman"/>
          <w:b w:val="0"/>
          <w:color w:val="auto"/>
        </w:rPr>
        <w:t>К</w:t>
      </w:r>
      <w:r w:rsidR="00A10B36" w:rsidRPr="00A10B36">
        <w:rPr>
          <w:rFonts w:ascii="Times New Roman" w:hAnsi="Times New Roman"/>
          <w:b w:val="0"/>
          <w:color w:val="auto"/>
        </w:rPr>
        <w:t>оченевского</w:t>
      </w:r>
      <w:proofErr w:type="spellEnd"/>
      <w:r w:rsidR="00A10B36" w:rsidRPr="00A10B36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A10B36" w:rsidRPr="00A10B36">
        <w:rPr>
          <w:rFonts w:ascii="Times New Roman" w:hAnsi="Times New Roman"/>
          <w:b w:val="0"/>
          <w:color w:val="auto"/>
        </w:rPr>
        <w:t>а</w:t>
      </w:r>
      <w:r w:rsidR="00A10B36" w:rsidRPr="00A10B36">
        <w:rPr>
          <w:rFonts w:ascii="Times New Roman" w:hAnsi="Times New Roman" w:cs="Times New Roman"/>
          <w:b w:val="0"/>
          <w:color w:val="auto"/>
        </w:rPr>
        <w:t xml:space="preserve"> </w:t>
      </w:r>
      <w:r w:rsidR="00A10B36" w:rsidRPr="00A10B36">
        <w:rPr>
          <w:rFonts w:ascii="Times New Roman" w:hAnsi="Times New Roman"/>
          <w:b w:val="0"/>
          <w:color w:val="auto"/>
        </w:rPr>
        <w:t>Новосибирской</w:t>
      </w:r>
      <w:r w:rsidRPr="00CC6E33">
        <w:rPr>
          <w:rFonts w:ascii="Times New Roman" w:hAnsi="Times New Roman" w:cs="Times New Roman"/>
          <w:b w:val="0"/>
          <w:color w:val="auto"/>
        </w:rPr>
        <w:t xml:space="preserve"> области</w:t>
      </w:r>
    </w:p>
    <w:p w:rsidR="00CC6E33" w:rsidRPr="00CC6E33" w:rsidRDefault="00CC6E33" w:rsidP="00CC6E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6E33">
        <w:rPr>
          <w:rFonts w:ascii="Times New Roman" w:hAnsi="Times New Roman"/>
          <w:b/>
          <w:sz w:val="28"/>
          <w:szCs w:val="28"/>
        </w:rPr>
        <w:t xml:space="preserve"> </w:t>
      </w:r>
    </w:p>
    <w:p w:rsidR="00CC6E33" w:rsidRPr="00CC6E33" w:rsidRDefault="00CC6E33" w:rsidP="00CC6E33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C6E33">
        <w:rPr>
          <w:rFonts w:ascii="Times New Roman" w:hAnsi="Times New Roman"/>
          <w:sz w:val="28"/>
          <w:szCs w:val="28"/>
        </w:rPr>
        <w:t>В соответствии со статьей 9, подпунктом 4 части 1 статьи 20 Федерального закона от 14.11.2002 № 161-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E33">
        <w:rPr>
          <w:rFonts w:ascii="Times New Roman" w:hAnsi="Times New Roman"/>
          <w:sz w:val="28"/>
          <w:szCs w:val="28"/>
        </w:rPr>
        <w:t>ФЗ "О государственных и муниципальных унитарных предприятиях", Федеральным законом от 06.10.2003 № 131-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E33">
        <w:rPr>
          <w:rFonts w:ascii="Times New Roman" w:hAnsi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Гражданским кодексом Российской Федерации, </w:t>
      </w:r>
      <w:r w:rsidRPr="00CC6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рабочего поселка Чик </w:t>
      </w:r>
      <w:proofErr w:type="spellStart"/>
      <w:r w:rsidRPr="00CC6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 w:rsidRPr="00CC6E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области, администрация рабочего поселка Чик</w:t>
      </w:r>
    </w:p>
    <w:p w:rsidR="00CC6E33" w:rsidRDefault="00CC6E33" w:rsidP="00CC6E3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CC6E33" w:rsidRPr="00CC6E33" w:rsidRDefault="00CC6E33" w:rsidP="00CC6E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C6E33">
        <w:rPr>
          <w:rFonts w:ascii="Times New Roman" w:hAnsi="Times New Roman"/>
          <w:sz w:val="28"/>
          <w:szCs w:val="28"/>
        </w:rPr>
        <w:t xml:space="preserve">1. Утвердить Порядок утверждения устава муниципального унитарного предприятия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р. п. Чик </w:t>
      </w:r>
      <w:proofErr w:type="spellStart"/>
      <w:r w:rsidRPr="00CC6E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оченевского</w:t>
      </w:r>
      <w:proofErr w:type="spellEnd"/>
      <w:r w:rsidRPr="00CC6E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C6E33">
        <w:rPr>
          <w:rFonts w:ascii="Times New Roman" w:hAnsi="Times New Roman"/>
          <w:sz w:val="28"/>
          <w:szCs w:val="28"/>
        </w:rPr>
        <w:t xml:space="preserve"> </w:t>
      </w:r>
      <w:r w:rsidR="00A10B36">
        <w:rPr>
          <w:rFonts w:ascii="Times New Roman" w:hAnsi="Times New Roman"/>
          <w:sz w:val="28"/>
          <w:szCs w:val="28"/>
        </w:rPr>
        <w:t>Новосибирской</w:t>
      </w:r>
      <w:r w:rsidRPr="00CC6E33">
        <w:rPr>
          <w:rFonts w:ascii="Times New Roman" w:hAnsi="Times New Roman"/>
          <w:sz w:val="28"/>
          <w:szCs w:val="28"/>
        </w:rPr>
        <w:t xml:space="preserve"> области согласно приложению.</w:t>
      </w:r>
      <w:r w:rsidRPr="00CC6E33">
        <w:rPr>
          <w:rFonts w:ascii="Times New Roman" w:hAnsi="Times New Roman"/>
        </w:rPr>
        <w:t xml:space="preserve"> </w:t>
      </w:r>
    </w:p>
    <w:p w:rsidR="00A10B36" w:rsidRPr="004B398B" w:rsidRDefault="00A10B36" w:rsidP="00A10B3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98B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4B398B"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«Информационном бюллетене органов местного самоуправления рабочего поселка Чик </w:t>
      </w:r>
      <w:proofErr w:type="spellStart"/>
      <w:r w:rsidRPr="004B398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4B398B">
        <w:rPr>
          <w:rFonts w:ascii="Times New Roman" w:hAnsi="Times New Roman"/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A10B36" w:rsidRDefault="00A10B36" w:rsidP="00A10B36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CC6E33" w:rsidRDefault="00CC6E33" w:rsidP="00CC6E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E33" w:rsidRDefault="00CC6E33" w:rsidP="00CC6E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E33" w:rsidRDefault="00CC6E33" w:rsidP="00CC6E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6E33" w:rsidRDefault="00CC6E33" w:rsidP="00CC6E33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 Чик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/>
          <w:sz w:val="28"/>
          <w:szCs w:val="28"/>
        </w:rPr>
        <w:t>Алпеев</w:t>
      </w:r>
      <w:proofErr w:type="spellEnd"/>
    </w:p>
    <w:p w:rsidR="00A10B36" w:rsidRDefault="00A10B36">
      <w:r>
        <w:br w:type="page"/>
      </w:r>
    </w:p>
    <w:p w:rsidR="00BE630B" w:rsidRPr="004B398B" w:rsidRDefault="00BE630B" w:rsidP="00BE630B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УТВЕРЖДЕНО</w:t>
      </w:r>
    </w:p>
    <w:p w:rsidR="00BE630B" w:rsidRPr="004B398B" w:rsidRDefault="00BE630B" w:rsidP="00BE630B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98B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E630B" w:rsidRPr="004B398B" w:rsidRDefault="00BE630B" w:rsidP="00BE630B">
      <w:pPr>
        <w:shd w:val="clear" w:color="auto" w:fill="FFFFFF"/>
        <w:spacing w:after="0" w:line="240" w:lineRule="auto"/>
        <w:ind w:left="567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рабочего поселка Чик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BE630B" w:rsidRPr="004B398B" w:rsidRDefault="00BE630B" w:rsidP="00BE630B">
      <w:pPr>
        <w:shd w:val="clear" w:color="auto" w:fill="FFFFFF"/>
        <w:spacing w:after="0" w:line="240" w:lineRule="auto"/>
        <w:ind w:firstLine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398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19</w:t>
      </w:r>
      <w:r w:rsidRPr="004827CD">
        <w:rPr>
          <w:rFonts w:ascii="Times New Roman" w:hAnsi="Times New Roman"/>
          <w:sz w:val="28"/>
          <w:szCs w:val="28"/>
        </w:rPr>
        <w:t>. 0</w:t>
      </w:r>
      <w:r>
        <w:rPr>
          <w:rFonts w:ascii="Times New Roman" w:hAnsi="Times New Roman"/>
          <w:bCs/>
          <w:sz w:val="28"/>
          <w:szCs w:val="28"/>
        </w:rPr>
        <w:t>3</w:t>
      </w:r>
      <w:r w:rsidRPr="004827CD">
        <w:rPr>
          <w:rFonts w:ascii="Times New Roman" w:hAnsi="Times New Roman"/>
          <w:sz w:val="28"/>
          <w:szCs w:val="28"/>
        </w:rPr>
        <w:t>. 201</w:t>
      </w:r>
      <w:r>
        <w:rPr>
          <w:rFonts w:ascii="Times New Roman" w:hAnsi="Times New Roman"/>
          <w:bCs/>
          <w:sz w:val="28"/>
          <w:szCs w:val="28"/>
        </w:rPr>
        <w:t>9</w:t>
      </w:r>
      <w:r w:rsidRPr="004827CD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39</w:t>
      </w:r>
    </w:p>
    <w:p w:rsidR="00612951" w:rsidRDefault="00612951" w:rsidP="00BE630B">
      <w:pPr>
        <w:spacing w:after="0" w:line="240" w:lineRule="auto"/>
        <w:rPr>
          <w:rFonts w:ascii="Times New Roman" w:hAnsi="Times New Roman"/>
        </w:rPr>
      </w:pPr>
    </w:p>
    <w:p w:rsidR="00BE630B" w:rsidRDefault="00BE630B" w:rsidP="00BE630B">
      <w:pPr>
        <w:spacing w:after="0" w:line="240" w:lineRule="auto"/>
        <w:rPr>
          <w:rFonts w:ascii="Times New Roman" w:hAnsi="Times New Roman"/>
        </w:rPr>
      </w:pPr>
    </w:p>
    <w:p w:rsidR="00BE630B" w:rsidRPr="00BE630B" w:rsidRDefault="00BE630B" w:rsidP="00BE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30B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BE630B" w:rsidRPr="00BE630B" w:rsidRDefault="00BE630B" w:rsidP="00BE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630B">
        <w:rPr>
          <w:rFonts w:ascii="Times New Roman" w:hAnsi="Times New Roman"/>
          <w:b/>
          <w:sz w:val="28"/>
          <w:szCs w:val="28"/>
        </w:rPr>
        <w:t xml:space="preserve">утверждения устава муниципального унитарного предприятия муниципального образования р. п. Чик </w:t>
      </w:r>
      <w:proofErr w:type="spellStart"/>
      <w:r w:rsidRPr="00BE630B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BE630B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BE630B" w:rsidRPr="00BE630B" w:rsidRDefault="00BE630B" w:rsidP="00BE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630B" w:rsidRPr="002C1944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E630B">
        <w:rPr>
          <w:sz w:val="28"/>
          <w:szCs w:val="28"/>
        </w:rPr>
        <w:t>1. Настоящий Порядок определяет процедуру утверждения и требования к</w:t>
      </w:r>
      <w:r w:rsidRPr="002C1944">
        <w:rPr>
          <w:sz w:val="28"/>
          <w:szCs w:val="28"/>
        </w:rPr>
        <w:t xml:space="preserve"> содержанию устава </w:t>
      </w:r>
      <w:r>
        <w:rPr>
          <w:sz w:val="28"/>
          <w:szCs w:val="28"/>
        </w:rPr>
        <w:t>муниципального унитарного предприятия</w:t>
      </w:r>
      <w:r w:rsidRPr="002C194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 w:rsidRPr="00CC6E33">
        <w:rPr>
          <w:sz w:val="28"/>
          <w:szCs w:val="28"/>
        </w:rPr>
        <w:t>К</w:t>
      </w:r>
      <w:r>
        <w:rPr>
          <w:sz w:val="28"/>
          <w:szCs w:val="28"/>
        </w:rPr>
        <w:t>оченевского</w:t>
      </w:r>
      <w:proofErr w:type="spellEnd"/>
      <w:r w:rsidRPr="00CC6E33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C6E33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</w:t>
      </w:r>
      <w:r w:rsidRPr="002C1944">
        <w:rPr>
          <w:sz w:val="28"/>
          <w:szCs w:val="28"/>
        </w:rPr>
        <w:t xml:space="preserve"> области.</w:t>
      </w:r>
    </w:p>
    <w:p w:rsidR="00BE630B" w:rsidRPr="002C1944" w:rsidRDefault="00BE630B" w:rsidP="00BE630B">
      <w:pPr>
        <w:pStyle w:val="ConsPlusNormal"/>
        <w:tabs>
          <w:tab w:val="left" w:pos="108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944">
        <w:rPr>
          <w:rFonts w:ascii="Times New Roman" w:hAnsi="Times New Roman" w:cs="Times New Roman"/>
          <w:sz w:val="28"/>
          <w:szCs w:val="28"/>
        </w:rPr>
        <w:t>Для целей н</w:t>
      </w:r>
      <w:r>
        <w:rPr>
          <w:rFonts w:ascii="Times New Roman" w:hAnsi="Times New Roman" w:cs="Times New Roman"/>
          <w:sz w:val="28"/>
          <w:szCs w:val="28"/>
        </w:rPr>
        <w:t>астоящего Порядка под унитарными предприятиями</w:t>
      </w:r>
      <w:r w:rsidRPr="002C1944">
        <w:rPr>
          <w:rFonts w:ascii="Times New Roman" w:hAnsi="Times New Roman" w:cs="Times New Roman"/>
          <w:sz w:val="28"/>
          <w:szCs w:val="28"/>
        </w:rPr>
        <w:t xml:space="preserve"> подразумеваются муниципальные унитарные предприятия, основанные на праве хозяйственного ведения и муниципальные унитарные казенные предприятия, основанные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Предприятие)</w:t>
      </w:r>
      <w:r w:rsidRPr="002C1944">
        <w:rPr>
          <w:rFonts w:ascii="Times New Roman" w:hAnsi="Times New Roman" w:cs="Times New Roman"/>
          <w:sz w:val="28"/>
          <w:szCs w:val="28"/>
        </w:rPr>
        <w:t xml:space="preserve">, созданные на базе имущества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р. п. Чик </w:t>
      </w:r>
      <w:proofErr w:type="spellStart"/>
      <w:r w:rsidRPr="00CC6E3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оченевского</w:t>
      </w:r>
      <w:proofErr w:type="spellEnd"/>
      <w:r w:rsidRPr="00CC6E3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C6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</w:t>
      </w:r>
    </w:p>
    <w:p w:rsidR="00BE630B" w:rsidRDefault="00BE630B" w:rsidP="00BE630B">
      <w:pPr>
        <w:pStyle w:val="NoSpacing"/>
        <w:ind w:firstLine="851"/>
        <w:jc w:val="both"/>
        <w:rPr>
          <w:rFonts w:ascii="Times New Roman" w:hAnsi="Times New Roman"/>
          <w:snapToGrid w:val="0"/>
          <w:sz w:val="28"/>
          <w:szCs w:val="28"/>
        </w:rPr>
      </w:pPr>
      <w:r w:rsidRPr="002C1944">
        <w:rPr>
          <w:rFonts w:ascii="Times New Roman" w:hAnsi="Times New Roman"/>
          <w:snapToGrid w:val="0"/>
          <w:sz w:val="28"/>
          <w:szCs w:val="28"/>
        </w:rPr>
        <w:t xml:space="preserve">Учредителем </w:t>
      </w:r>
      <w:r w:rsidRPr="002C1944">
        <w:rPr>
          <w:rFonts w:ascii="Times New Roman" w:hAnsi="Times New Roman"/>
          <w:sz w:val="28"/>
          <w:szCs w:val="28"/>
        </w:rPr>
        <w:t>Предприятия</w:t>
      </w:r>
      <w:r w:rsidRPr="002C1944">
        <w:rPr>
          <w:rFonts w:ascii="Times New Roman" w:hAnsi="Times New Roman"/>
          <w:snapToGrid w:val="0"/>
          <w:sz w:val="28"/>
          <w:szCs w:val="28"/>
        </w:rPr>
        <w:t xml:space="preserve"> явля</w:t>
      </w:r>
      <w:r w:rsidRPr="002C1944">
        <w:rPr>
          <w:rFonts w:ascii="Times New Roman" w:hAnsi="Times New Roman"/>
          <w:snapToGrid w:val="0"/>
          <w:color w:val="000000"/>
          <w:sz w:val="28"/>
          <w:szCs w:val="28"/>
        </w:rPr>
        <w:t>ется</w:t>
      </w:r>
      <w:r w:rsidRPr="002C1944">
        <w:rPr>
          <w:rFonts w:ascii="Times New Roman" w:hAnsi="Times New Roman"/>
          <w:snapToGrid w:val="0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р. п. Чик </w:t>
      </w:r>
      <w:proofErr w:type="spellStart"/>
      <w:r w:rsidRPr="00CC6E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оченевского</w:t>
      </w:r>
      <w:proofErr w:type="spellEnd"/>
      <w:r w:rsidRPr="00CC6E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C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</w:t>
      </w:r>
      <w:r w:rsidRPr="002C1944">
        <w:rPr>
          <w:rFonts w:ascii="Times New Roman" w:hAnsi="Times New Roman"/>
          <w:snapToGrid w:val="0"/>
          <w:sz w:val="28"/>
          <w:szCs w:val="28"/>
        </w:rPr>
        <w:t xml:space="preserve"> области. </w:t>
      </w:r>
    </w:p>
    <w:p w:rsidR="00BE630B" w:rsidRPr="002C1944" w:rsidRDefault="00BE630B" w:rsidP="00BE630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2C1944">
        <w:rPr>
          <w:rFonts w:ascii="Times New Roman" w:hAnsi="Times New Roman"/>
          <w:sz w:val="28"/>
          <w:szCs w:val="28"/>
        </w:rPr>
        <w:t xml:space="preserve">Функции и полномочия учредителя в отношении Предприятия осуществляет администрация </w:t>
      </w:r>
      <w:r>
        <w:rPr>
          <w:rFonts w:ascii="Times New Roman" w:hAnsi="Times New Roman"/>
          <w:sz w:val="28"/>
          <w:szCs w:val="28"/>
        </w:rPr>
        <w:t xml:space="preserve">рабочего поселка Чик </w:t>
      </w:r>
      <w:proofErr w:type="spellStart"/>
      <w:r w:rsidRPr="00CC6E3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оченевского</w:t>
      </w:r>
      <w:proofErr w:type="spellEnd"/>
      <w:r w:rsidRPr="00CC6E3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CC6E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Новосибирской области (далее- администрация)</w:t>
      </w:r>
      <w:r w:rsidRPr="002C1944">
        <w:rPr>
          <w:rFonts w:ascii="Times New Roman" w:hAnsi="Times New Roman"/>
          <w:sz w:val="28"/>
          <w:szCs w:val="28"/>
        </w:rPr>
        <w:t>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2. Основанием для подготовки и утверждения устава вновь создаваемого (реорганизуемого) Предприятия является постановл</w:t>
      </w:r>
      <w:r>
        <w:rPr>
          <w:sz w:val="28"/>
          <w:szCs w:val="28"/>
        </w:rPr>
        <w:t xml:space="preserve">ение администрации </w:t>
      </w:r>
      <w:r w:rsidRPr="00A828C6">
        <w:rPr>
          <w:sz w:val="28"/>
          <w:szCs w:val="28"/>
        </w:rPr>
        <w:t>о создании (реорганизации) Предприятия.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 xml:space="preserve">3. Устав готовится Предприятием и представляется в </w:t>
      </w:r>
      <w:r>
        <w:rPr>
          <w:sz w:val="28"/>
          <w:szCs w:val="28"/>
        </w:rPr>
        <w:t>администрацию</w:t>
      </w:r>
      <w:r w:rsidRPr="00A828C6">
        <w:rPr>
          <w:sz w:val="28"/>
          <w:szCs w:val="28"/>
        </w:rPr>
        <w:t>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Устав П</w:t>
      </w:r>
      <w:r w:rsidRPr="00A828C6">
        <w:rPr>
          <w:sz w:val="28"/>
          <w:szCs w:val="28"/>
        </w:rPr>
        <w:t>редприятия должен содержать: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полное и сокращенное фирменное наименование Предприятия;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указание на место нахождения Предприятия;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цели, предмет и виды деятельности Предприятия;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сведения об органе или органах, осуществляющих полномочия собственника имущества Предприятия;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наименование органа управления Предприятия- генеральный директор, директор, руководитель;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порядок назначения на должность руководителя Предприятия;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порядок заключения, изменения и прекращения трудового договора с руководителем Предприятия;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сведения о размере уставного фонда Предприятия, о порядке и</w:t>
      </w:r>
      <w:r>
        <w:rPr>
          <w:sz w:val="28"/>
          <w:szCs w:val="28"/>
        </w:rPr>
        <w:t xml:space="preserve"> об источниках его формирования, а также о направлениях использования прибыли;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перечень фондов, создаваемых Предприятием, размеры, порядок формирования и использования этих фондов;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lastRenderedPageBreak/>
        <w:t>иные сведения, предусмотренные законодательством Российской Федерации.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5. У</w:t>
      </w:r>
      <w:r>
        <w:rPr>
          <w:sz w:val="28"/>
          <w:szCs w:val="28"/>
        </w:rPr>
        <w:t xml:space="preserve">став рассматривается администрацией </w:t>
      </w:r>
      <w:r w:rsidRPr="00A828C6">
        <w:rPr>
          <w:sz w:val="28"/>
          <w:szCs w:val="28"/>
        </w:rPr>
        <w:t>в течение 10 (десяти) рабочих дней на предмет соответствия действующему законодательству. В случае выявления несоотве</w:t>
      </w:r>
      <w:r>
        <w:rPr>
          <w:sz w:val="28"/>
          <w:szCs w:val="28"/>
        </w:rPr>
        <w:t xml:space="preserve">тствий администрация </w:t>
      </w:r>
      <w:r w:rsidRPr="00A828C6">
        <w:rPr>
          <w:sz w:val="28"/>
          <w:szCs w:val="28"/>
        </w:rPr>
        <w:t>возвращает документы Предприятию для внесения соответствующих изменений.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6. Утверждение устава Предприятия осуществляется постановле</w:t>
      </w:r>
      <w:r>
        <w:rPr>
          <w:sz w:val="28"/>
          <w:szCs w:val="28"/>
        </w:rPr>
        <w:t>нием администрации</w:t>
      </w:r>
      <w:r w:rsidRPr="00A828C6">
        <w:rPr>
          <w:sz w:val="28"/>
          <w:szCs w:val="28"/>
        </w:rPr>
        <w:t>. При этом на титульном листе устава Предприятия делается отметка о том, что устав утвержден постановле</w:t>
      </w:r>
      <w:r>
        <w:rPr>
          <w:sz w:val="28"/>
          <w:szCs w:val="28"/>
        </w:rPr>
        <w:t>нием администрации</w:t>
      </w:r>
      <w:r w:rsidRPr="00A828C6">
        <w:rPr>
          <w:sz w:val="28"/>
          <w:szCs w:val="28"/>
        </w:rPr>
        <w:t>, с указанием номера и даты постановления.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7. Основанием для рассмотрения и утверждения изменений, дополнений в устав Предприятия или устава Предприятия в новой редакции могут являться предложения Предприятия, собственника имущества Предприятия и других органов.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8. Для рассмотрения и утверждения изменений и дополнений в устав Предприятия или устава Предприятия в новой редак</w:t>
      </w:r>
      <w:r>
        <w:rPr>
          <w:sz w:val="28"/>
          <w:szCs w:val="28"/>
        </w:rPr>
        <w:t>ции Предприятие</w:t>
      </w:r>
      <w:r w:rsidRPr="00A828C6">
        <w:rPr>
          <w:sz w:val="28"/>
          <w:szCs w:val="28"/>
        </w:rPr>
        <w:t xml:space="preserve"> представляет в </w:t>
      </w:r>
      <w:r>
        <w:rPr>
          <w:sz w:val="28"/>
          <w:szCs w:val="28"/>
        </w:rPr>
        <w:t xml:space="preserve">администрацию </w:t>
      </w:r>
      <w:r w:rsidRPr="00A828C6">
        <w:rPr>
          <w:sz w:val="28"/>
          <w:szCs w:val="28"/>
        </w:rPr>
        <w:t>письменное обращение с приложением проекта устава в новой редакции, проекта изменений, дополнений, вносимых в устав Предприятия.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Pr="00A828C6">
        <w:rPr>
          <w:sz w:val="28"/>
          <w:szCs w:val="28"/>
        </w:rPr>
        <w:t>рассматривает представленные Предприятием документы в течение 10 рабочих дней на предмет соответствия действующему законодательству. В случае выявления несоответствий возвращает документы Предприятию для внесения соответствующих изменений.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10. При соответствии представленных документов действующ</w:t>
      </w:r>
      <w:r>
        <w:rPr>
          <w:sz w:val="28"/>
          <w:szCs w:val="28"/>
        </w:rPr>
        <w:t xml:space="preserve">ему законодательству администрация </w:t>
      </w:r>
      <w:r w:rsidRPr="00A828C6">
        <w:rPr>
          <w:sz w:val="28"/>
          <w:szCs w:val="28"/>
        </w:rPr>
        <w:t>готовит проект постановл</w:t>
      </w:r>
      <w:r>
        <w:rPr>
          <w:sz w:val="28"/>
          <w:szCs w:val="28"/>
        </w:rPr>
        <w:t>ения</w:t>
      </w:r>
      <w:r w:rsidRPr="00A828C6">
        <w:rPr>
          <w:sz w:val="28"/>
          <w:szCs w:val="28"/>
        </w:rPr>
        <w:t xml:space="preserve"> о внесении изменений, дополнений в устав Предприятия или утверждении устава Предприятия в новой редакции.</w:t>
      </w:r>
    </w:p>
    <w:p w:rsidR="00BE630B" w:rsidRPr="00A828C6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>11. Утверждение устава Предприятия в новой редакции осуществляется в порядке, предусмотренном пунктами 3 - 6 настоящего Порядка.</w:t>
      </w:r>
    </w:p>
    <w:p w:rsidR="00BE630B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828C6">
        <w:rPr>
          <w:sz w:val="28"/>
          <w:szCs w:val="28"/>
        </w:rPr>
        <w:t xml:space="preserve">12. Устав Предприятия, изменения, дополнения, внесенные в него, или </w:t>
      </w:r>
      <w:r w:rsidRPr="00EE4508">
        <w:rPr>
          <w:sz w:val="28"/>
          <w:szCs w:val="28"/>
        </w:rPr>
        <w:t>устав в новой редакции подлежат государственной регистрации в</w:t>
      </w:r>
      <w:r>
        <w:rPr>
          <w:sz w:val="28"/>
          <w:szCs w:val="28"/>
        </w:rPr>
        <w:t xml:space="preserve">  порядке, предусмотренном статьей 10 Федерального закона</w:t>
      </w:r>
      <w:r w:rsidRPr="005021F0">
        <w:rPr>
          <w:sz w:val="28"/>
          <w:szCs w:val="28"/>
        </w:rPr>
        <w:t xml:space="preserve"> от 14.11.2002 </w:t>
      </w:r>
      <w:r>
        <w:rPr>
          <w:sz w:val="28"/>
          <w:szCs w:val="28"/>
        </w:rPr>
        <w:t>№</w:t>
      </w:r>
      <w:r w:rsidRPr="005021F0">
        <w:rPr>
          <w:sz w:val="28"/>
          <w:szCs w:val="28"/>
        </w:rPr>
        <w:t xml:space="preserve"> 161-ФЗ "О государственных и муниц</w:t>
      </w:r>
      <w:r>
        <w:rPr>
          <w:sz w:val="28"/>
          <w:szCs w:val="28"/>
        </w:rPr>
        <w:t xml:space="preserve">ипальных унитарных предприятиях». </w:t>
      </w:r>
      <w:r w:rsidRPr="00EE4508">
        <w:rPr>
          <w:sz w:val="28"/>
          <w:szCs w:val="28"/>
        </w:rPr>
        <w:t xml:space="preserve">В течение трех дней со дня получения Свидетельства о внесении записи в Единый государственный реестр юридических лиц руководитель </w:t>
      </w:r>
      <w:r>
        <w:rPr>
          <w:sz w:val="28"/>
          <w:szCs w:val="28"/>
        </w:rPr>
        <w:t>Предприятия направляет его копию</w:t>
      </w:r>
      <w:r w:rsidRPr="00EE45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</w:t>
      </w:r>
      <w:r w:rsidRPr="00EE4508">
        <w:rPr>
          <w:sz w:val="28"/>
          <w:szCs w:val="28"/>
        </w:rPr>
        <w:t>для внесения записи в реестр муниципальных унитарны</w:t>
      </w:r>
      <w:r>
        <w:rPr>
          <w:sz w:val="28"/>
          <w:szCs w:val="28"/>
        </w:rPr>
        <w:t xml:space="preserve">х предприятий муниципального образования </w:t>
      </w:r>
      <w:r w:rsidR="00FB02E9">
        <w:rPr>
          <w:sz w:val="28"/>
          <w:szCs w:val="28"/>
        </w:rPr>
        <w:t xml:space="preserve">р. п. Чик </w:t>
      </w:r>
      <w:proofErr w:type="spellStart"/>
      <w:r w:rsidR="00FB02E9" w:rsidRPr="00CC6E33">
        <w:rPr>
          <w:sz w:val="28"/>
          <w:szCs w:val="28"/>
        </w:rPr>
        <w:t>К</w:t>
      </w:r>
      <w:r w:rsidR="00FB02E9">
        <w:rPr>
          <w:sz w:val="28"/>
          <w:szCs w:val="28"/>
        </w:rPr>
        <w:t>оченевского</w:t>
      </w:r>
      <w:proofErr w:type="spellEnd"/>
      <w:r w:rsidR="00FB02E9" w:rsidRPr="00CC6E33">
        <w:rPr>
          <w:sz w:val="28"/>
          <w:szCs w:val="28"/>
        </w:rPr>
        <w:t xml:space="preserve"> район</w:t>
      </w:r>
      <w:r w:rsidR="00FB02E9">
        <w:rPr>
          <w:sz w:val="28"/>
          <w:szCs w:val="28"/>
        </w:rPr>
        <w:t>а</w:t>
      </w:r>
      <w:r w:rsidR="00FB02E9" w:rsidRPr="00CC6E33">
        <w:rPr>
          <w:sz w:val="28"/>
          <w:szCs w:val="28"/>
        </w:rPr>
        <w:t xml:space="preserve"> </w:t>
      </w:r>
      <w:r w:rsidR="00FB02E9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области.</w:t>
      </w:r>
    </w:p>
    <w:p w:rsidR="00BE630B" w:rsidRDefault="00BE630B" w:rsidP="00BE630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E4508">
        <w:rPr>
          <w:sz w:val="28"/>
          <w:szCs w:val="28"/>
        </w:rPr>
        <w:t>13</w:t>
      </w:r>
      <w:r>
        <w:rPr>
          <w:sz w:val="28"/>
          <w:szCs w:val="28"/>
        </w:rPr>
        <w:t>. Изменения, внесенные в устав Предприятия, или устав Предприятия в новой редакции приобретают силу для третьих лиц с момента их государственной регистрации, а в случаях, установленных Федеральным законом</w:t>
      </w:r>
      <w:r w:rsidRPr="005021F0">
        <w:rPr>
          <w:sz w:val="28"/>
          <w:szCs w:val="28"/>
        </w:rPr>
        <w:t xml:space="preserve"> от 14.11.2002 </w:t>
      </w:r>
      <w:r>
        <w:rPr>
          <w:sz w:val="28"/>
          <w:szCs w:val="28"/>
        </w:rPr>
        <w:t>№</w:t>
      </w:r>
      <w:r w:rsidRPr="005021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>
        <w:rPr>
          <w:sz w:val="28"/>
          <w:szCs w:val="28"/>
        </w:rPr>
        <w:t>, с момента уведомления органа, осуществляющего государственную регистрацию юридических лиц.</w:t>
      </w:r>
    </w:p>
    <w:p w:rsidR="00BE630B" w:rsidRPr="00BE630B" w:rsidRDefault="00BE630B" w:rsidP="00BE630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BE630B">
        <w:rPr>
          <w:rFonts w:ascii="Times New Roman" w:hAnsi="Times New Roman"/>
          <w:sz w:val="28"/>
          <w:szCs w:val="28"/>
        </w:rPr>
        <w:t>14. В настоящий порядок могут быть внесены поправки и уточнения при соответствующих изменениях нормативных актов Российской Федерации</w:t>
      </w:r>
    </w:p>
    <w:sectPr w:rsidR="00BE630B" w:rsidRPr="00BE630B" w:rsidSect="00CC6E3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/>
  <w:defaultTabStop w:val="708"/>
  <w:characterSpacingControl w:val="doNotCompress"/>
  <w:compat/>
  <w:rsids>
    <w:rsidRoot w:val="00CC6E33"/>
    <w:rsid w:val="00612951"/>
    <w:rsid w:val="00A10B36"/>
    <w:rsid w:val="00BE630B"/>
    <w:rsid w:val="00CC6E33"/>
    <w:rsid w:val="00FB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E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C6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C6E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3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C6E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C6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6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 Знак Знак Знак Знак Знак Знак Знак"/>
    <w:basedOn w:val="a"/>
    <w:rsid w:val="00CC6E3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Normal (Web)"/>
    <w:basedOn w:val="a"/>
    <w:rsid w:val="00BE6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E630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 Spacing"/>
    <w:rsid w:val="00BE63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2019-03-19T07:05:00Z</cp:lastPrinted>
  <dcterms:created xsi:type="dcterms:W3CDTF">2019-03-19T06:14:00Z</dcterms:created>
  <dcterms:modified xsi:type="dcterms:W3CDTF">2019-03-19T07:09:00Z</dcterms:modified>
</cp:coreProperties>
</file>