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A30" w:rsidRPr="002314C2" w:rsidRDefault="003C4A30" w:rsidP="003C4A30">
      <w:pPr>
        <w:spacing w:after="0" w:line="360" w:lineRule="auto"/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3C4A30" w:rsidRPr="002314C2" w:rsidRDefault="003C4A30" w:rsidP="003C4A30">
      <w:pPr>
        <w:spacing w:after="0" w:line="360" w:lineRule="auto"/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3C4A30" w:rsidRPr="002314C2" w:rsidRDefault="003C4A30" w:rsidP="003C4A30">
      <w:pPr>
        <w:spacing w:after="0" w:line="240" w:lineRule="auto"/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3C4A30" w:rsidRDefault="003C4A30" w:rsidP="003C4A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3C4A30" w:rsidRPr="0099608C" w:rsidRDefault="003C4A30" w:rsidP="003C4A30">
      <w:pPr>
        <w:spacing w:after="0" w:line="240" w:lineRule="auto"/>
        <w:jc w:val="center"/>
        <w:rPr>
          <w:szCs w:val="28"/>
        </w:rPr>
      </w:pPr>
      <w:r w:rsidRPr="0099608C">
        <w:rPr>
          <w:szCs w:val="28"/>
        </w:rPr>
        <w:t xml:space="preserve">от </w:t>
      </w:r>
      <w:r>
        <w:rPr>
          <w:szCs w:val="28"/>
        </w:rPr>
        <w:t>1</w:t>
      </w:r>
      <w:r w:rsidR="00B3117A">
        <w:rPr>
          <w:szCs w:val="28"/>
        </w:rPr>
        <w:t>6</w:t>
      </w:r>
      <w:r w:rsidRPr="0099608C">
        <w:rPr>
          <w:szCs w:val="28"/>
        </w:rPr>
        <w:t xml:space="preserve">. </w:t>
      </w:r>
      <w:r>
        <w:rPr>
          <w:szCs w:val="28"/>
        </w:rPr>
        <w:t>06</w:t>
      </w:r>
      <w:r w:rsidRPr="0099608C">
        <w:rPr>
          <w:szCs w:val="28"/>
        </w:rPr>
        <w:t>. 201</w:t>
      </w:r>
      <w:r>
        <w:rPr>
          <w:szCs w:val="28"/>
        </w:rPr>
        <w:t>6</w:t>
      </w:r>
      <w:r w:rsidRPr="0099608C">
        <w:rPr>
          <w:szCs w:val="28"/>
        </w:rPr>
        <w:t xml:space="preserve"> № </w:t>
      </w:r>
      <w:r>
        <w:rPr>
          <w:szCs w:val="28"/>
        </w:rPr>
        <w:t>9</w:t>
      </w:r>
      <w:r w:rsidR="00B3117A">
        <w:rPr>
          <w:szCs w:val="28"/>
        </w:rPr>
        <w:t>8</w:t>
      </w:r>
    </w:p>
    <w:p w:rsidR="003C4A30" w:rsidRDefault="003C4A30" w:rsidP="003C4A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250502" w:rsidRPr="00250502" w:rsidRDefault="00250502" w:rsidP="00250502">
      <w:pPr>
        <w:spacing w:after="0" w:line="240" w:lineRule="auto"/>
        <w:ind w:right="-391"/>
        <w:jc w:val="center"/>
        <w:rPr>
          <w:szCs w:val="28"/>
        </w:rPr>
      </w:pPr>
      <w:r w:rsidRPr="00250502">
        <w:rPr>
          <w:szCs w:val="28"/>
        </w:rPr>
        <w:t>Об утверждении Положения о проверке соблюдения гражданином, замещавшим должность муниципальной службы, запрета на замещение на условиях трудового договора должности и</w:t>
      </w:r>
      <w:r>
        <w:rPr>
          <w:szCs w:val="28"/>
        </w:rPr>
        <w:t xml:space="preserve"> </w:t>
      </w:r>
      <w:r w:rsidRPr="00250502">
        <w:rPr>
          <w:szCs w:val="28"/>
        </w:rPr>
        <w:t>(или) на выполнение работ (оказание услуг) в организации на условиях гражданск</w:t>
      </w:r>
      <w:proofErr w:type="gramStart"/>
      <w:r w:rsidRPr="00250502">
        <w:rPr>
          <w:szCs w:val="28"/>
        </w:rPr>
        <w:t>о-</w:t>
      </w:r>
      <w:proofErr w:type="gramEnd"/>
      <w:r w:rsidR="001B4B20">
        <w:rPr>
          <w:szCs w:val="28"/>
        </w:rPr>
        <w:t xml:space="preserve"> </w:t>
      </w:r>
      <w:r w:rsidRPr="00250502">
        <w:rPr>
          <w:szCs w:val="28"/>
        </w:rPr>
        <w:t>правового договора, если отдельные функции муниципального управления данной организацией входили в должностные (служебные) обязанности муниципального служащего, и</w:t>
      </w:r>
      <w:bookmarkStart w:id="0" w:name="_GoBack"/>
      <w:bookmarkEnd w:id="0"/>
      <w:r w:rsidRPr="00250502">
        <w:rPr>
          <w:szCs w:val="28"/>
        </w:rPr>
        <w:t xml:space="preserve"> соблюдения работодателем условий заключения трудового договора или гражданско-правового договора</w:t>
      </w:r>
    </w:p>
    <w:p w:rsidR="003C4A30" w:rsidRPr="00250502" w:rsidRDefault="003C4A30" w:rsidP="003C4A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Cs/>
          <w:szCs w:val="28"/>
        </w:rPr>
      </w:pPr>
    </w:p>
    <w:p w:rsidR="003C4A30" w:rsidRPr="00861525" w:rsidRDefault="00250502" w:rsidP="003C4A30">
      <w:pPr>
        <w:spacing w:after="0" w:line="240" w:lineRule="auto"/>
        <w:ind w:firstLine="851"/>
        <w:jc w:val="both"/>
        <w:textAlignment w:val="baseline"/>
      </w:pPr>
      <w:r w:rsidRPr="00D04059">
        <w:rPr>
          <w:color w:val="000000"/>
          <w:szCs w:val="28"/>
        </w:rPr>
        <w:t xml:space="preserve">В соответствии со </w:t>
      </w:r>
      <w:hyperlink r:id="rId6" w:history="1">
        <w:r w:rsidRPr="00250502">
          <w:rPr>
            <w:rStyle w:val="a5"/>
            <w:color w:val="000000"/>
            <w:szCs w:val="28"/>
            <w:u w:val="none"/>
          </w:rPr>
          <w:t>статьей 12</w:t>
        </w:r>
      </w:hyperlink>
      <w:r w:rsidRPr="00D04059">
        <w:rPr>
          <w:color w:val="000000"/>
          <w:szCs w:val="28"/>
        </w:rPr>
        <w:t xml:space="preserve"> Федерального закона от 25 декабря 2008 г. № 273-</w:t>
      </w:r>
      <w:r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 xml:space="preserve">ФЗ </w:t>
      </w:r>
      <w:r>
        <w:rPr>
          <w:color w:val="000000"/>
          <w:szCs w:val="28"/>
        </w:rPr>
        <w:t>«</w:t>
      </w:r>
      <w:r w:rsidRPr="00D04059">
        <w:rPr>
          <w:color w:val="000000"/>
          <w:szCs w:val="28"/>
        </w:rPr>
        <w:t>О противодействии коррупции</w:t>
      </w:r>
      <w:r>
        <w:rPr>
          <w:color w:val="000000"/>
          <w:szCs w:val="28"/>
        </w:rPr>
        <w:t>»</w:t>
      </w:r>
      <w:r w:rsidRPr="00D04059">
        <w:rPr>
          <w:color w:val="000000"/>
          <w:szCs w:val="28"/>
        </w:rPr>
        <w:t xml:space="preserve">, Федеральными законами от 21 ноября 2011 г. </w:t>
      </w:r>
      <w:hyperlink r:id="rId7" w:history="1">
        <w:r w:rsidRPr="00250502">
          <w:rPr>
            <w:rStyle w:val="a5"/>
            <w:color w:val="000000"/>
            <w:szCs w:val="28"/>
            <w:u w:val="none"/>
          </w:rPr>
          <w:t>№ 329-ФЗ</w:t>
        </w:r>
      </w:hyperlink>
      <w:r w:rsidRPr="00D04059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«</w:t>
      </w:r>
      <w:r w:rsidRPr="00D04059">
        <w:rPr>
          <w:color w:val="000000"/>
          <w:szCs w:val="28"/>
        </w:rPr>
        <w:t>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</w:t>
      </w:r>
      <w:r>
        <w:rPr>
          <w:color w:val="000000"/>
          <w:szCs w:val="28"/>
        </w:rPr>
        <w:t>»</w:t>
      </w:r>
      <w:r w:rsidRPr="00D04059">
        <w:rPr>
          <w:color w:val="000000"/>
          <w:szCs w:val="28"/>
        </w:rPr>
        <w:t xml:space="preserve">, от 02 марта 2007 г. </w:t>
      </w:r>
      <w:hyperlink r:id="rId8" w:history="1">
        <w:r w:rsidRPr="00250502">
          <w:rPr>
            <w:rStyle w:val="a5"/>
            <w:color w:val="000000"/>
            <w:szCs w:val="28"/>
            <w:u w:val="none"/>
          </w:rPr>
          <w:t>№ 25-ФЗ</w:t>
        </w:r>
      </w:hyperlink>
      <w:r w:rsidRPr="00D04059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«</w:t>
      </w:r>
      <w:r w:rsidRPr="00D04059">
        <w:rPr>
          <w:color w:val="000000"/>
          <w:szCs w:val="28"/>
        </w:rPr>
        <w:t>О муниципальной службе в Российской Федерации</w:t>
      </w:r>
      <w:r>
        <w:rPr>
          <w:color w:val="000000"/>
          <w:szCs w:val="28"/>
        </w:rPr>
        <w:t>»</w:t>
      </w:r>
      <w:r w:rsidR="003C4A30">
        <w:t xml:space="preserve">, администрация </w:t>
      </w:r>
      <w:r w:rsidR="003C4A30" w:rsidRPr="00F1232A">
        <w:rPr>
          <w:szCs w:val="28"/>
        </w:rPr>
        <w:t>рабочего поселка</w:t>
      </w:r>
      <w:proofErr w:type="gramStart"/>
      <w:r w:rsidR="003C4A30" w:rsidRPr="00F1232A">
        <w:rPr>
          <w:szCs w:val="28"/>
        </w:rPr>
        <w:t xml:space="preserve"> Ч</w:t>
      </w:r>
      <w:proofErr w:type="gramEnd"/>
      <w:r w:rsidR="003C4A30" w:rsidRPr="00F1232A">
        <w:rPr>
          <w:szCs w:val="28"/>
        </w:rPr>
        <w:t>ик</w:t>
      </w:r>
      <w:r w:rsidR="003C4A30">
        <w:rPr>
          <w:szCs w:val="28"/>
        </w:rPr>
        <w:t>,</w:t>
      </w:r>
    </w:p>
    <w:p w:rsidR="003C4A30" w:rsidRDefault="003C4A30" w:rsidP="003C4A30">
      <w:pPr>
        <w:pStyle w:val="ConsPlusNormal"/>
        <w:jc w:val="both"/>
        <w:rPr>
          <w:b/>
        </w:rPr>
      </w:pPr>
      <w:r>
        <w:rPr>
          <w:b/>
        </w:rPr>
        <w:t>ПОСТАНОВЛЯЕ</w:t>
      </w:r>
      <w:r w:rsidRPr="0055772B">
        <w:rPr>
          <w:b/>
        </w:rPr>
        <w:t>Т</w:t>
      </w:r>
      <w:r>
        <w:rPr>
          <w:b/>
        </w:rPr>
        <w:t>:</w:t>
      </w:r>
    </w:p>
    <w:p w:rsidR="00250502" w:rsidRPr="00D04059" w:rsidRDefault="003C4A30" w:rsidP="0025050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color w:val="000000"/>
          <w:szCs w:val="28"/>
        </w:rPr>
      </w:pPr>
      <w:r>
        <w:t xml:space="preserve">1. </w:t>
      </w:r>
      <w:r w:rsidR="00250502" w:rsidRPr="00D04059">
        <w:rPr>
          <w:color w:val="000000"/>
          <w:szCs w:val="28"/>
        </w:rPr>
        <w:t xml:space="preserve">Утвердить прилагаемое </w:t>
      </w:r>
      <w:hyperlink r:id="rId9" w:anchor="Par38" w:history="1">
        <w:r w:rsidR="00250502" w:rsidRPr="00250502">
          <w:rPr>
            <w:rStyle w:val="a5"/>
            <w:color w:val="000000"/>
            <w:szCs w:val="28"/>
            <w:u w:val="none"/>
          </w:rPr>
          <w:t>Положение</w:t>
        </w:r>
      </w:hyperlink>
      <w:r w:rsidR="00250502" w:rsidRPr="00D04059">
        <w:rPr>
          <w:color w:val="000000"/>
          <w:szCs w:val="28"/>
        </w:rPr>
        <w:t xml:space="preserve"> о проверке соблюдения гражданином, замещавшим должность муниципальной службы, запрета на замещение на условиях трудового договора должности и</w:t>
      </w:r>
      <w:r w:rsidR="00250502">
        <w:rPr>
          <w:color w:val="000000"/>
          <w:szCs w:val="28"/>
        </w:rPr>
        <w:t xml:space="preserve"> </w:t>
      </w:r>
      <w:r w:rsidR="00250502" w:rsidRPr="00D04059">
        <w:rPr>
          <w:color w:val="000000"/>
          <w:szCs w:val="28"/>
        </w:rPr>
        <w:t>(или) на выполнение работ (оказание услуг) в организации на условиях гражданск</w:t>
      </w:r>
      <w:proofErr w:type="gramStart"/>
      <w:r w:rsidR="00250502" w:rsidRPr="00D04059">
        <w:rPr>
          <w:color w:val="000000"/>
          <w:szCs w:val="28"/>
        </w:rPr>
        <w:t>о-</w:t>
      </w:r>
      <w:proofErr w:type="gramEnd"/>
      <w:r w:rsidR="00250502">
        <w:rPr>
          <w:color w:val="000000"/>
          <w:szCs w:val="28"/>
        </w:rPr>
        <w:t xml:space="preserve"> </w:t>
      </w:r>
      <w:r w:rsidR="00250502" w:rsidRPr="00D04059">
        <w:rPr>
          <w:color w:val="000000"/>
          <w:szCs w:val="28"/>
        </w:rPr>
        <w:t>правового договора, если отдельные функции муниципального управления данной организацией входили в должностные (служебные) обязанности муниципального служащего, и соблюдения работодателем условий заключения трудового договора или гражданско-</w:t>
      </w:r>
      <w:r w:rsidR="00B3117A">
        <w:rPr>
          <w:color w:val="000000"/>
          <w:szCs w:val="28"/>
        </w:rPr>
        <w:t xml:space="preserve"> </w:t>
      </w:r>
      <w:r w:rsidR="00250502" w:rsidRPr="00D04059">
        <w:rPr>
          <w:color w:val="000000"/>
          <w:szCs w:val="28"/>
        </w:rPr>
        <w:t>правового договора с таким гражданином.</w:t>
      </w:r>
    </w:p>
    <w:p w:rsidR="003C4A30" w:rsidRPr="005C6668" w:rsidRDefault="003C4A30" w:rsidP="00250502">
      <w:pPr>
        <w:pStyle w:val="a4"/>
        <w:widowControl w:val="0"/>
        <w:numPr>
          <w:ilvl w:val="0"/>
          <w:numId w:val="1"/>
        </w:numPr>
        <w:suppressAutoHyphens/>
        <w:autoSpaceDE w:val="0"/>
        <w:ind w:left="0"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5C6668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5C6668">
        <w:rPr>
          <w:sz w:val="28"/>
          <w:szCs w:val="28"/>
        </w:rPr>
        <w:t xml:space="preserve"> Ч</w:t>
      </w:r>
      <w:proofErr w:type="gramEnd"/>
      <w:r w:rsidRPr="005C6668">
        <w:rPr>
          <w:sz w:val="28"/>
          <w:szCs w:val="28"/>
        </w:rPr>
        <w:t xml:space="preserve">ик </w:t>
      </w:r>
      <w:proofErr w:type="spellStart"/>
      <w:r w:rsidRPr="005C6668">
        <w:rPr>
          <w:sz w:val="28"/>
          <w:szCs w:val="28"/>
        </w:rPr>
        <w:t>Коченевского</w:t>
      </w:r>
      <w:proofErr w:type="spellEnd"/>
      <w:r w:rsidRPr="005C6668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Pr="005C6668">
        <w:rPr>
          <w:rFonts w:eastAsia="Arial"/>
          <w:kern w:val="2"/>
          <w:sz w:val="28"/>
          <w:szCs w:val="28"/>
          <w:lang w:eastAsia="hi-IN" w:bidi="hi-IN"/>
        </w:rPr>
        <w:t>.</w:t>
      </w:r>
    </w:p>
    <w:p w:rsidR="003C4A30" w:rsidRPr="005C6668" w:rsidRDefault="003C4A30" w:rsidP="00250502">
      <w:pPr>
        <w:pStyle w:val="a4"/>
        <w:numPr>
          <w:ilvl w:val="0"/>
          <w:numId w:val="1"/>
        </w:numPr>
        <w:ind w:left="0" w:right="-5" w:firstLine="851"/>
        <w:jc w:val="both"/>
        <w:rPr>
          <w:sz w:val="28"/>
          <w:szCs w:val="28"/>
        </w:rPr>
      </w:pPr>
      <w:proofErr w:type="gramStart"/>
      <w:r w:rsidRPr="005C6668">
        <w:rPr>
          <w:sz w:val="28"/>
          <w:szCs w:val="28"/>
        </w:rPr>
        <w:t>Контроль за</w:t>
      </w:r>
      <w:proofErr w:type="gramEnd"/>
      <w:r w:rsidRPr="005C6668">
        <w:rPr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 w:rsidRPr="005C6668">
        <w:rPr>
          <w:sz w:val="28"/>
          <w:szCs w:val="28"/>
        </w:rPr>
        <w:t>Кирченко</w:t>
      </w:r>
      <w:proofErr w:type="spellEnd"/>
      <w:r w:rsidRPr="005C6668">
        <w:rPr>
          <w:sz w:val="28"/>
          <w:szCs w:val="28"/>
        </w:rPr>
        <w:t xml:space="preserve"> Е. А.</w:t>
      </w:r>
    </w:p>
    <w:p w:rsidR="003C4A30" w:rsidRDefault="003C4A30" w:rsidP="003C4A30">
      <w:pPr>
        <w:pStyle w:val="a3"/>
        <w:jc w:val="both"/>
        <w:rPr>
          <w:szCs w:val="28"/>
        </w:rPr>
      </w:pPr>
    </w:p>
    <w:p w:rsidR="003C4A30" w:rsidRDefault="003C4A30" w:rsidP="003C4A30">
      <w:pPr>
        <w:pStyle w:val="a3"/>
        <w:jc w:val="both"/>
        <w:rPr>
          <w:szCs w:val="28"/>
        </w:rPr>
      </w:pPr>
    </w:p>
    <w:p w:rsidR="003C4A30" w:rsidRPr="0013132B" w:rsidRDefault="003C4A30" w:rsidP="003C4A30">
      <w:pPr>
        <w:pStyle w:val="a3"/>
        <w:jc w:val="both"/>
        <w:rPr>
          <w:szCs w:val="28"/>
        </w:rPr>
      </w:pPr>
    </w:p>
    <w:p w:rsidR="003C4A30" w:rsidRDefault="003C4A30" w:rsidP="003C4A30">
      <w:pPr>
        <w:pStyle w:val="a3"/>
        <w:ind w:firstLine="851"/>
        <w:jc w:val="both"/>
        <w:rPr>
          <w:szCs w:val="28"/>
        </w:rPr>
      </w:pPr>
      <w:r>
        <w:rPr>
          <w:szCs w:val="28"/>
        </w:rPr>
        <w:t>Глава рабочего поселка</w:t>
      </w:r>
      <w:proofErr w:type="gramStart"/>
      <w:r>
        <w:rPr>
          <w:szCs w:val="28"/>
        </w:rPr>
        <w:t xml:space="preserve"> Ч</w:t>
      </w:r>
      <w:proofErr w:type="gramEnd"/>
      <w:r>
        <w:rPr>
          <w:szCs w:val="28"/>
        </w:rPr>
        <w:t>ик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О. П. </w:t>
      </w:r>
      <w:proofErr w:type="spellStart"/>
      <w:r>
        <w:rPr>
          <w:szCs w:val="28"/>
        </w:rPr>
        <w:t>Алпеев</w:t>
      </w:r>
      <w:proofErr w:type="spellEnd"/>
    </w:p>
    <w:p w:rsidR="003C4A30" w:rsidRPr="0013132B" w:rsidRDefault="003C4A30" w:rsidP="003C4A30">
      <w:pPr>
        <w:pStyle w:val="a3"/>
        <w:rPr>
          <w:szCs w:val="20"/>
        </w:rPr>
      </w:pPr>
    </w:p>
    <w:p w:rsidR="00250502" w:rsidRDefault="00250502">
      <w:r>
        <w:br w:type="page"/>
      </w:r>
    </w:p>
    <w:p w:rsidR="00250502" w:rsidRPr="00D04059" w:rsidRDefault="00250502" w:rsidP="00250502">
      <w:pPr>
        <w:widowControl w:val="0"/>
        <w:autoSpaceDE w:val="0"/>
        <w:autoSpaceDN w:val="0"/>
        <w:adjustRightInd w:val="0"/>
        <w:spacing w:after="0" w:line="240" w:lineRule="auto"/>
        <w:ind w:left="5103"/>
        <w:outlineLvl w:val="0"/>
        <w:rPr>
          <w:color w:val="000000"/>
          <w:szCs w:val="28"/>
        </w:rPr>
      </w:pPr>
      <w:r w:rsidRPr="00D04059">
        <w:rPr>
          <w:color w:val="000000"/>
          <w:szCs w:val="28"/>
        </w:rPr>
        <w:lastRenderedPageBreak/>
        <w:t>УТВЕРЖДЕНО</w:t>
      </w:r>
    </w:p>
    <w:p w:rsidR="00250502" w:rsidRPr="00D04059" w:rsidRDefault="00250502" w:rsidP="00250502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color w:val="000000"/>
          <w:szCs w:val="28"/>
        </w:rPr>
      </w:pPr>
      <w:r w:rsidRPr="00D04059">
        <w:rPr>
          <w:color w:val="000000"/>
          <w:szCs w:val="28"/>
        </w:rPr>
        <w:t>Постановлением</w:t>
      </w:r>
      <w:r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 xml:space="preserve">администрации </w:t>
      </w:r>
      <w:r>
        <w:rPr>
          <w:color w:val="000000"/>
          <w:szCs w:val="28"/>
        </w:rPr>
        <w:t>рабочего поселка</w:t>
      </w:r>
      <w:proofErr w:type="gramStart"/>
      <w:r>
        <w:rPr>
          <w:color w:val="000000"/>
          <w:szCs w:val="28"/>
        </w:rPr>
        <w:t xml:space="preserve"> Ч</w:t>
      </w:r>
      <w:proofErr w:type="gramEnd"/>
      <w:r>
        <w:rPr>
          <w:color w:val="000000"/>
          <w:szCs w:val="28"/>
        </w:rPr>
        <w:t>ик</w:t>
      </w:r>
    </w:p>
    <w:p w:rsidR="00250502" w:rsidRPr="00D04059" w:rsidRDefault="00250502" w:rsidP="00250502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color w:val="000000"/>
          <w:szCs w:val="28"/>
        </w:rPr>
      </w:pPr>
      <w:r w:rsidRPr="00D04059">
        <w:rPr>
          <w:color w:val="000000"/>
          <w:szCs w:val="28"/>
        </w:rPr>
        <w:t xml:space="preserve">от </w:t>
      </w:r>
      <w:r>
        <w:rPr>
          <w:color w:val="000000"/>
          <w:szCs w:val="28"/>
        </w:rPr>
        <w:t>16</w:t>
      </w:r>
      <w:r w:rsidRPr="00D04059">
        <w:rPr>
          <w:color w:val="000000"/>
          <w:szCs w:val="28"/>
        </w:rPr>
        <w:t>.0</w:t>
      </w:r>
      <w:r>
        <w:rPr>
          <w:color w:val="000000"/>
          <w:szCs w:val="28"/>
        </w:rPr>
        <w:t>6</w:t>
      </w:r>
      <w:r w:rsidRPr="00D04059">
        <w:rPr>
          <w:color w:val="000000"/>
          <w:szCs w:val="28"/>
        </w:rPr>
        <w:t>.201</w:t>
      </w:r>
      <w:r>
        <w:rPr>
          <w:color w:val="000000"/>
          <w:szCs w:val="28"/>
        </w:rPr>
        <w:t>6</w:t>
      </w:r>
      <w:r w:rsidRPr="00D04059">
        <w:rPr>
          <w:color w:val="000000"/>
          <w:szCs w:val="28"/>
        </w:rPr>
        <w:t xml:space="preserve"> № </w:t>
      </w:r>
      <w:r>
        <w:rPr>
          <w:color w:val="000000"/>
          <w:szCs w:val="28"/>
        </w:rPr>
        <w:t>98</w:t>
      </w:r>
    </w:p>
    <w:p w:rsidR="00250502" w:rsidRPr="00D04059" w:rsidRDefault="00250502" w:rsidP="00250502">
      <w:pPr>
        <w:widowControl w:val="0"/>
        <w:autoSpaceDE w:val="0"/>
        <w:autoSpaceDN w:val="0"/>
        <w:adjustRightInd w:val="0"/>
        <w:spacing w:line="240" w:lineRule="exact"/>
        <w:ind w:left="6237"/>
        <w:rPr>
          <w:color w:val="000000"/>
          <w:szCs w:val="28"/>
        </w:rPr>
      </w:pPr>
    </w:p>
    <w:p w:rsidR="00250502" w:rsidRPr="00D04059" w:rsidRDefault="00250502" w:rsidP="00250502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Cs w:val="28"/>
        </w:rPr>
      </w:pPr>
    </w:p>
    <w:p w:rsidR="00250502" w:rsidRPr="00250502" w:rsidRDefault="00250502" w:rsidP="00250502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50502">
        <w:rPr>
          <w:rFonts w:ascii="Times New Roman" w:hAnsi="Times New Roman" w:cs="Times New Roman"/>
          <w:color w:val="000000"/>
          <w:sz w:val="28"/>
          <w:szCs w:val="28"/>
        </w:rPr>
        <w:t>ПОЛОЖЕНИЕ</w:t>
      </w:r>
    </w:p>
    <w:p w:rsidR="00250502" w:rsidRPr="00250502" w:rsidRDefault="00250502" w:rsidP="00250502">
      <w:pPr>
        <w:spacing w:after="0" w:line="240" w:lineRule="auto"/>
        <w:jc w:val="center"/>
        <w:rPr>
          <w:color w:val="000000"/>
          <w:szCs w:val="28"/>
        </w:rPr>
      </w:pPr>
      <w:r w:rsidRPr="00250502">
        <w:rPr>
          <w:color w:val="000000"/>
          <w:szCs w:val="28"/>
        </w:rPr>
        <w:t>о проверке соблюдения гражданином, замещавшим должность муниципальной службы, запрета на замещение на условиях трудового договора должности и</w:t>
      </w:r>
      <w:r w:rsidR="0099466A">
        <w:rPr>
          <w:color w:val="000000"/>
          <w:szCs w:val="28"/>
        </w:rPr>
        <w:t xml:space="preserve"> </w:t>
      </w:r>
      <w:r w:rsidRPr="00250502">
        <w:rPr>
          <w:color w:val="000000"/>
          <w:szCs w:val="28"/>
        </w:rPr>
        <w:t>(или) на выполнение работ (оказание услуг)</w:t>
      </w:r>
      <w:r>
        <w:rPr>
          <w:color w:val="000000"/>
          <w:szCs w:val="28"/>
        </w:rPr>
        <w:t xml:space="preserve"> </w:t>
      </w:r>
      <w:r w:rsidRPr="00250502">
        <w:rPr>
          <w:color w:val="000000"/>
          <w:szCs w:val="28"/>
        </w:rPr>
        <w:t>в организации на условиях гражданско-правового договора, если отдельные функции муниципального управления данной организацией входили в должностные (служебные) обязанности муниципального служащего, и соблюдения работодателем условий заключения трудового договора или гражданск</w:t>
      </w:r>
      <w:proofErr w:type="gramStart"/>
      <w:r w:rsidRPr="00250502">
        <w:rPr>
          <w:color w:val="000000"/>
          <w:szCs w:val="28"/>
        </w:rPr>
        <w:t>о-</w:t>
      </w:r>
      <w:proofErr w:type="gramEnd"/>
      <w:r>
        <w:rPr>
          <w:color w:val="000000"/>
          <w:szCs w:val="28"/>
        </w:rPr>
        <w:t xml:space="preserve"> </w:t>
      </w:r>
      <w:r w:rsidRPr="00250502">
        <w:rPr>
          <w:color w:val="000000"/>
          <w:szCs w:val="28"/>
        </w:rPr>
        <w:t>правового договора с таким гражданином</w:t>
      </w:r>
    </w:p>
    <w:p w:rsidR="000D27C3" w:rsidRDefault="000D27C3" w:rsidP="000D27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color w:val="000000"/>
          <w:szCs w:val="28"/>
        </w:rPr>
      </w:pP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>1. Настоящим Положением определяется порядок осуществления проверки: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 xml:space="preserve">а) соблюдения гражданином, замещавшим должность муниципальной службы, включенную в перечень, утвержденный постановлением администрации </w:t>
      </w:r>
      <w:r w:rsidR="006433AA">
        <w:rPr>
          <w:color w:val="000000"/>
          <w:szCs w:val="28"/>
        </w:rPr>
        <w:t>рабочего поселка Чик</w:t>
      </w:r>
      <w:r>
        <w:rPr>
          <w:color w:val="000000"/>
          <w:szCs w:val="28"/>
        </w:rPr>
        <w:t xml:space="preserve"> от </w:t>
      </w:r>
      <w:r w:rsidR="006433AA">
        <w:rPr>
          <w:color w:val="000000"/>
          <w:szCs w:val="28"/>
        </w:rPr>
        <w:t>13.09.2012</w:t>
      </w:r>
      <w:r>
        <w:rPr>
          <w:color w:val="000000"/>
          <w:szCs w:val="28"/>
        </w:rPr>
        <w:t xml:space="preserve"> № </w:t>
      </w:r>
      <w:r w:rsidR="006433AA">
        <w:rPr>
          <w:color w:val="000000"/>
          <w:szCs w:val="28"/>
        </w:rPr>
        <w:t>62</w:t>
      </w:r>
      <w:r w:rsidRPr="00D04059">
        <w:rPr>
          <w:color w:val="000000"/>
          <w:szCs w:val="28"/>
        </w:rPr>
        <w:t xml:space="preserve"> (дале</w:t>
      </w:r>
      <w:proofErr w:type="gramStart"/>
      <w:r w:rsidRPr="00D04059">
        <w:rPr>
          <w:color w:val="000000"/>
          <w:szCs w:val="28"/>
        </w:rPr>
        <w:t>е-</w:t>
      </w:r>
      <w:proofErr w:type="gramEnd"/>
      <w:r w:rsidRPr="00D04059">
        <w:rPr>
          <w:color w:val="000000"/>
          <w:szCs w:val="28"/>
        </w:rPr>
        <w:t xml:space="preserve"> гражданин, замещавший должность муниципальной службы), в течение 2 лет со дня увольнения с муниципальной службы запрета на замещение на условиях трудового договора должности в организации и</w:t>
      </w:r>
      <w:r w:rsidR="006433AA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(или) на выполнение в данной организации работ (оказание данной организации услуг) на условиях гражданско-</w:t>
      </w:r>
      <w:r w:rsidR="006433AA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правового договора, если отдельные функции муниципального управления данной организацией входили в должностные (служебные) обязанности муниципального служащего, без согласия комиссии по соблюдению требований к служебному поведению муниципальных служащих и урегулированию конфликта интересов;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>б) соблюдения работодателем условий заключения трудового договора или соблюдения условий заключения гражданск</w:t>
      </w:r>
      <w:proofErr w:type="gramStart"/>
      <w:r w:rsidRPr="00D04059">
        <w:rPr>
          <w:color w:val="000000"/>
          <w:szCs w:val="28"/>
        </w:rPr>
        <w:t>о-</w:t>
      </w:r>
      <w:proofErr w:type="gramEnd"/>
      <w:r w:rsidR="006433AA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правового договора с указанным гражданином.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>2. Основаниями для осуществления проверки являются: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>а) письменная информация, поступившая от работодателя, который заключил трудовой договор (гражданск</w:t>
      </w:r>
      <w:proofErr w:type="gramStart"/>
      <w:r w:rsidRPr="00D04059">
        <w:rPr>
          <w:color w:val="000000"/>
          <w:szCs w:val="28"/>
        </w:rPr>
        <w:t>о-</w:t>
      </w:r>
      <w:proofErr w:type="gramEnd"/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 xml:space="preserve">правовой договор) с гражданином, замещавшим должность муниципальной службы, в порядке, предусмотренном </w:t>
      </w:r>
      <w:hyperlink r:id="rId10" w:history="1">
        <w:r w:rsidRPr="00AF6AA2">
          <w:rPr>
            <w:rStyle w:val="a5"/>
            <w:color w:val="000000"/>
            <w:szCs w:val="28"/>
            <w:u w:val="none"/>
          </w:rPr>
          <w:t>Постановлением</w:t>
        </w:r>
      </w:hyperlink>
      <w:r w:rsidRPr="00D04059">
        <w:rPr>
          <w:color w:val="000000"/>
          <w:szCs w:val="28"/>
        </w:rPr>
        <w:t xml:space="preserve"> Правительства Р</w:t>
      </w:r>
      <w:r w:rsidR="00AF6AA2">
        <w:rPr>
          <w:color w:val="000000"/>
          <w:szCs w:val="28"/>
        </w:rPr>
        <w:t xml:space="preserve">оссийской </w:t>
      </w:r>
      <w:r w:rsidRPr="00D04059">
        <w:rPr>
          <w:color w:val="000000"/>
          <w:szCs w:val="28"/>
        </w:rPr>
        <w:t>Ф</w:t>
      </w:r>
      <w:r w:rsidR="00AF6AA2">
        <w:rPr>
          <w:color w:val="000000"/>
          <w:szCs w:val="28"/>
        </w:rPr>
        <w:t>едерации</w:t>
      </w:r>
      <w:r w:rsidRPr="00D04059">
        <w:rPr>
          <w:color w:val="000000"/>
          <w:szCs w:val="28"/>
        </w:rPr>
        <w:t xml:space="preserve"> от 08 сентября 2010 г. № 700 </w:t>
      </w:r>
      <w:r w:rsidR="00AF6AA2">
        <w:rPr>
          <w:color w:val="000000"/>
          <w:szCs w:val="28"/>
        </w:rPr>
        <w:t>«</w:t>
      </w:r>
      <w:r w:rsidRPr="00D04059">
        <w:rPr>
          <w:color w:val="000000"/>
          <w:szCs w:val="28"/>
        </w:rPr>
        <w:t>О порядке сообщения работодателем при заключении трудового договора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Федерации, в течение 2 лет после его увольнения с государственной или муниципальной службы о заключении такого договора представителю нанимателя (работодателю) государственного или муниципального служащего по последнему месту его службы</w:t>
      </w:r>
      <w:r w:rsidR="00AF6AA2">
        <w:rPr>
          <w:color w:val="000000"/>
          <w:szCs w:val="28"/>
        </w:rPr>
        <w:t>»</w:t>
      </w:r>
      <w:r w:rsidRPr="00D04059">
        <w:rPr>
          <w:color w:val="000000"/>
          <w:szCs w:val="28"/>
        </w:rPr>
        <w:t>;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 xml:space="preserve">б) </w:t>
      </w:r>
      <w:proofErr w:type="spellStart"/>
      <w:r w:rsidRPr="00D04059">
        <w:rPr>
          <w:color w:val="000000"/>
          <w:szCs w:val="28"/>
        </w:rPr>
        <w:t>непоступление</w:t>
      </w:r>
      <w:proofErr w:type="spellEnd"/>
      <w:r w:rsidRPr="00D04059">
        <w:rPr>
          <w:color w:val="000000"/>
          <w:szCs w:val="28"/>
        </w:rPr>
        <w:t xml:space="preserve"> письменной информации от работодателя в течение 10 дней с даты заключения трудового (гражданск</w:t>
      </w:r>
      <w:proofErr w:type="gramStart"/>
      <w:r w:rsidRPr="00D04059">
        <w:rPr>
          <w:color w:val="000000"/>
          <w:szCs w:val="28"/>
        </w:rPr>
        <w:t>о-</w:t>
      </w:r>
      <w:proofErr w:type="gramEnd"/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 xml:space="preserve">правового) договора, если комиссией было принято решение о даче согласия на замещение должности либо выполнение работы на условиях гражданско-правового договора в организации, если отдельные функции по муниципальному управлению этой организацией входили в его </w:t>
      </w:r>
      <w:r w:rsidRPr="00D04059">
        <w:rPr>
          <w:color w:val="000000"/>
          <w:szCs w:val="28"/>
        </w:rPr>
        <w:lastRenderedPageBreak/>
        <w:t>должностные (служебные) обязанности;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bookmarkStart w:id="1" w:name="Par50"/>
      <w:bookmarkEnd w:id="1"/>
      <w:r w:rsidRPr="00D04059">
        <w:rPr>
          <w:color w:val="000000"/>
          <w:szCs w:val="28"/>
        </w:rPr>
        <w:t>в) письменная информация, представленная правоохранительными органами, иными государственными органами, органами местного самоуправления, их должностными лицами, организациями и гражданами (дале</w:t>
      </w:r>
      <w:proofErr w:type="gramStart"/>
      <w:r w:rsidRPr="00D04059">
        <w:rPr>
          <w:color w:val="000000"/>
          <w:szCs w:val="28"/>
        </w:rPr>
        <w:t>е-</w:t>
      </w:r>
      <w:proofErr w:type="gramEnd"/>
      <w:r w:rsidRPr="00D04059">
        <w:rPr>
          <w:color w:val="000000"/>
          <w:szCs w:val="28"/>
        </w:rPr>
        <w:t xml:space="preserve"> лица, направившие информацию).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>3. Информация анонимного характера не может служить основанием для проверки.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 xml:space="preserve">4. Проверка, предусмотренная </w:t>
      </w:r>
      <w:hyperlink r:id="rId11" w:anchor="Par50" w:history="1">
        <w:r w:rsidRPr="00AF6AA2">
          <w:rPr>
            <w:rStyle w:val="a5"/>
            <w:color w:val="000000"/>
            <w:szCs w:val="28"/>
            <w:u w:val="none"/>
          </w:rPr>
          <w:t>пунктом 1</w:t>
        </w:r>
      </w:hyperlink>
      <w:r w:rsidRPr="00D04059">
        <w:rPr>
          <w:color w:val="000000"/>
          <w:szCs w:val="28"/>
        </w:rPr>
        <w:t xml:space="preserve"> настоящего Положения, осуществляется комиссией по соблюдению требований к служебному поведению муниципальных служащих и урегулированию конфликта интересов по решению руководителя органа местного самоуправления либо должностного лица, которому такие полномочия предоставлены руководителем органа местного самоуправления.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 xml:space="preserve">5. В случае поступления информации, предусмотренной </w:t>
      </w:r>
      <w:hyperlink r:id="rId12" w:anchor="Par54" w:history="1">
        <w:r w:rsidRPr="00AF6AA2">
          <w:rPr>
            <w:rStyle w:val="a5"/>
            <w:color w:val="000000"/>
            <w:szCs w:val="28"/>
            <w:u w:val="none"/>
          </w:rPr>
          <w:t xml:space="preserve">подпунктом </w:t>
        </w:r>
        <w:r w:rsidR="00AF6AA2">
          <w:rPr>
            <w:rStyle w:val="a5"/>
            <w:color w:val="000000"/>
            <w:szCs w:val="28"/>
            <w:u w:val="none"/>
          </w:rPr>
          <w:t>«</w:t>
        </w:r>
        <w:r w:rsidRPr="00AF6AA2">
          <w:rPr>
            <w:rStyle w:val="a5"/>
            <w:color w:val="000000"/>
            <w:szCs w:val="28"/>
            <w:u w:val="none"/>
          </w:rPr>
          <w:t>а</w:t>
        </w:r>
        <w:r w:rsidR="00AF6AA2">
          <w:rPr>
            <w:rStyle w:val="a5"/>
            <w:color w:val="000000"/>
            <w:szCs w:val="28"/>
            <w:u w:val="none"/>
          </w:rPr>
          <w:t>»</w:t>
        </w:r>
        <w:r w:rsidRPr="00AF6AA2">
          <w:rPr>
            <w:rStyle w:val="a5"/>
            <w:color w:val="000000"/>
            <w:szCs w:val="28"/>
            <w:u w:val="none"/>
          </w:rPr>
          <w:t xml:space="preserve"> пункта 2</w:t>
        </w:r>
      </w:hyperlink>
      <w:r w:rsidRPr="00D04059">
        <w:rPr>
          <w:color w:val="000000"/>
          <w:szCs w:val="28"/>
        </w:rPr>
        <w:t xml:space="preserve"> настоящего Положения, комиссия проверяет наличие в личном деле лица, замещавшего должность муниципальной службы, копии протокола заседания комиссии по соблюдению требований к служебному поведению муниципальных служащих и урегулированию конфликта интересов (выписки из него) с решением о даче гражданину согласия на замещение должности либо выполнение работы на условиях гражданск</w:t>
      </w:r>
      <w:proofErr w:type="gramStart"/>
      <w:r w:rsidRPr="00D04059">
        <w:rPr>
          <w:color w:val="000000"/>
          <w:szCs w:val="28"/>
        </w:rPr>
        <w:t>о-</w:t>
      </w:r>
      <w:proofErr w:type="gramEnd"/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правового договора в организации, если отдельные функции по муниципальному управлению этой организацией входили в его должностные (служебные) обязанности (дале</w:t>
      </w:r>
      <w:proofErr w:type="gramStart"/>
      <w:r w:rsidRPr="00D04059">
        <w:rPr>
          <w:color w:val="000000"/>
          <w:szCs w:val="28"/>
        </w:rPr>
        <w:t>е-</w:t>
      </w:r>
      <w:proofErr w:type="gramEnd"/>
      <w:r w:rsidRPr="00D04059">
        <w:rPr>
          <w:color w:val="000000"/>
          <w:szCs w:val="28"/>
        </w:rPr>
        <w:t xml:space="preserve"> протокол с решением о даче согласия).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bookmarkStart w:id="2" w:name="Par54"/>
      <w:bookmarkEnd w:id="2"/>
      <w:r w:rsidRPr="00D04059">
        <w:rPr>
          <w:color w:val="000000"/>
          <w:szCs w:val="28"/>
        </w:rPr>
        <w:t xml:space="preserve">При наличии протокола с решением о согласовании комиссия принимает решение о соблюдении гражданином, замещавшим должность муниципальной службы, и работодателем требований Федерального </w:t>
      </w:r>
      <w:hyperlink r:id="rId13" w:history="1">
        <w:r w:rsidRPr="00AF6AA2">
          <w:rPr>
            <w:rStyle w:val="a5"/>
            <w:color w:val="000000"/>
            <w:szCs w:val="28"/>
            <w:u w:val="none"/>
          </w:rPr>
          <w:t>закона</w:t>
        </w:r>
      </w:hyperlink>
      <w:r w:rsidRPr="00D04059">
        <w:rPr>
          <w:color w:val="000000"/>
          <w:szCs w:val="28"/>
        </w:rPr>
        <w:t xml:space="preserve"> от 25 декабря 2008 г. № 273-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 xml:space="preserve">ФЗ </w:t>
      </w:r>
      <w:r w:rsidR="00AF6AA2">
        <w:rPr>
          <w:color w:val="000000"/>
          <w:szCs w:val="28"/>
        </w:rPr>
        <w:t>«</w:t>
      </w:r>
      <w:r w:rsidRPr="00D04059">
        <w:rPr>
          <w:color w:val="000000"/>
          <w:szCs w:val="28"/>
        </w:rPr>
        <w:t>О противодействии коррупции</w:t>
      </w:r>
      <w:r w:rsidR="00AF6AA2">
        <w:rPr>
          <w:color w:val="000000"/>
          <w:szCs w:val="28"/>
        </w:rPr>
        <w:t>»</w:t>
      </w:r>
      <w:r w:rsidRPr="00D04059">
        <w:rPr>
          <w:color w:val="000000"/>
          <w:szCs w:val="28"/>
        </w:rPr>
        <w:t xml:space="preserve"> (дале</w:t>
      </w:r>
      <w:proofErr w:type="gramStart"/>
      <w:r w:rsidRPr="00D04059">
        <w:rPr>
          <w:color w:val="000000"/>
          <w:szCs w:val="28"/>
        </w:rPr>
        <w:t>е-</w:t>
      </w:r>
      <w:proofErr w:type="gramEnd"/>
      <w:r w:rsidRPr="00D04059">
        <w:rPr>
          <w:color w:val="000000"/>
          <w:szCs w:val="28"/>
        </w:rPr>
        <w:t xml:space="preserve"> Федеральный закон № 273-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ФЗ). Письмо работодателя и решение комиссии приобщаются к личному делу гражданина, замещавшего должность муниципальной службы.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>При отсутствии протокола с решением о согласовании либо при наличии протокола с решением об отказе гражданину в замещении должности либо в выполнении работы на условиях гражданск</w:t>
      </w:r>
      <w:proofErr w:type="gramStart"/>
      <w:r w:rsidRPr="00D04059">
        <w:rPr>
          <w:color w:val="000000"/>
          <w:szCs w:val="28"/>
        </w:rPr>
        <w:t>о-</w:t>
      </w:r>
      <w:proofErr w:type="gramEnd"/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 xml:space="preserve">правового договора в организации комиссия принимает решение о несоблюдении гражданином требований Федерального </w:t>
      </w:r>
      <w:hyperlink r:id="rId14" w:history="1">
        <w:r w:rsidRPr="00AF6AA2">
          <w:rPr>
            <w:rStyle w:val="a5"/>
            <w:color w:val="000000"/>
            <w:szCs w:val="28"/>
            <w:u w:val="none"/>
          </w:rPr>
          <w:t>закона</w:t>
        </w:r>
      </w:hyperlink>
      <w:r w:rsidRPr="00D04059">
        <w:rPr>
          <w:color w:val="000000"/>
          <w:szCs w:val="28"/>
        </w:rPr>
        <w:t xml:space="preserve"> № 273-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ФЗ.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bookmarkStart w:id="3" w:name="Par56"/>
      <w:bookmarkEnd w:id="3"/>
      <w:r w:rsidRPr="00D04059">
        <w:rPr>
          <w:color w:val="000000"/>
          <w:szCs w:val="28"/>
        </w:rPr>
        <w:t xml:space="preserve">Решение о несоблюдении гражданином требований Федерального </w:t>
      </w:r>
      <w:hyperlink r:id="rId15" w:history="1">
        <w:r w:rsidRPr="00AF6AA2">
          <w:rPr>
            <w:rStyle w:val="a5"/>
            <w:color w:val="000000"/>
            <w:szCs w:val="28"/>
            <w:u w:val="none"/>
          </w:rPr>
          <w:t>закона</w:t>
        </w:r>
      </w:hyperlink>
      <w:r w:rsidRPr="00D04059">
        <w:rPr>
          <w:color w:val="000000"/>
          <w:szCs w:val="28"/>
        </w:rPr>
        <w:t xml:space="preserve"> № 273-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ФЗ направляется работодателю не позднее следующего рабочего дня со дня принятия указанного решения. Работодатель также информируется об обязательности прекращения трудового или гражданско-правового договора на вы</w:t>
      </w:r>
      <w:r>
        <w:rPr>
          <w:color w:val="000000"/>
          <w:szCs w:val="28"/>
        </w:rPr>
        <w:t>полнение работ (оказание услуг)</w:t>
      </w:r>
      <w:r w:rsidRPr="00D04059">
        <w:rPr>
          <w:color w:val="000000"/>
          <w:szCs w:val="28"/>
        </w:rPr>
        <w:t xml:space="preserve"> гражданином, замещавшим должность муниципальной службы, в соответствии с </w:t>
      </w:r>
      <w:hyperlink r:id="rId16" w:history="1">
        <w:r w:rsidRPr="00AF6AA2">
          <w:rPr>
            <w:rStyle w:val="a5"/>
            <w:color w:val="000000"/>
            <w:szCs w:val="28"/>
            <w:u w:val="none"/>
          </w:rPr>
          <w:t>частью 3 статьи 12</w:t>
        </w:r>
      </w:hyperlink>
      <w:r w:rsidRPr="00D04059">
        <w:rPr>
          <w:color w:val="000000"/>
          <w:szCs w:val="28"/>
        </w:rPr>
        <w:t xml:space="preserve"> Федерального закона № 273-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ФЗ.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 xml:space="preserve">Не позднее трех рабочих дней со дня принятия решения, комиссия информирует правоохранительные органы о принятом решении для осуществления </w:t>
      </w:r>
      <w:proofErr w:type="gramStart"/>
      <w:r w:rsidRPr="00D04059">
        <w:rPr>
          <w:color w:val="000000"/>
          <w:szCs w:val="28"/>
        </w:rPr>
        <w:t>контроля за</w:t>
      </w:r>
      <w:proofErr w:type="gramEnd"/>
      <w:r w:rsidRPr="00D04059">
        <w:rPr>
          <w:color w:val="000000"/>
          <w:szCs w:val="28"/>
        </w:rPr>
        <w:t xml:space="preserve"> выполнением работодателем требований Федерального </w:t>
      </w:r>
      <w:hyperlink r:id="rId17" w:history="1">
        <w:r w:rsidRPr="00AF6AA2">
          <w:rPr>
            <w:rStyle w:val="a5"/>
            <w:color w:val="000000"/>
            <w:szCs w:val="28"/>
            <w:u w:val="none"/>
          </w:rPr>
          <w:t>закона</w:t>
        </w:r>
      </w:hyperlink>
      <w:r w:rsidRPr="00D04059">
        <w:rPr>
          <w:color w:val="000000"/>
          <w:szCs w:val="28"/>
        </w:rPr>
        <w:t xml:space="preserve"> № 273-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ФЗ.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 xml:space="preserve">6. В случае </w:t>
      </w:r>
      <w:proofErr w:type="spellStart"/>
      <w:r w:rsidRPr="00D04059">
        <w:rPr>
          <w:color w:val="000000"/>
          <w:szCs w:val="28"/>
        </w:rPr>
        <w:t>непоступления</w:t>
      </w:r>
      <w:proofErr w:type="spellEnd"/>
      <w:r w:rsidRPr="00D04059">
        <w:rPr>
          <w:color w:val="000000"/>
          <w:szCs w:val="28"/>
        </w:rPr>
        <w:t xml:space="preserve"> письменной информации от работодателя в течение 10 дней с даты заключения трудового (гражданск</w:t>
      </w:r>
      <w:proofErr w:type="gramStart"/>
      <w:r w:rsidRPr="00D04059">
        <w:rPr>
          <w:color w:val="000000"/>
          <w:szCs w:val="28"/>
        </w:rPr>
        <w:t>о-</w:t>
      </w:r>
      <w:proofErr w:type="gramEnd"/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 xml:space="preserve">правового) договора, указанной в уведомлении, комиссия принимает решение о несоблюдении работодателем обязанности, предусмотренной </w:t>
      </w:r>
      <w:hyperlink r:id="rId18" w:history="1">
        <w:r w:rsidRPr="00AF6AA2">
          <w:rPr>
            <w:rStyle w:val="a5"/>
            <w:color w:val="000000"/>
            <w:szCs w:val="28"/>
            <w:u w:val="none"/>
          </w:rPr>
          <w:t>частью 4 статьи 12</w:t>
        </w:r>
      </w:hyperlink>
      <w:r w:rsidRPr="00D04059">
        <w:rPr>
          <w:color w:val="000000"/>
          <w:szCs w:val="28"/>
        </w:rPr>
        <w:t xml:space="preserve"> Федерального закона № 273-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ФЗ, о чем в течение 3 рабочих дней информирует правоохранительные органы.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lastRenderedPageBreak/>
        <w:t>В случае поступления письменной информации от работодателя о заключении в указанный срок трудового договора письменная информация работодателя приобщается к личному делу гражданина, замещавшего должность муниципальной службы.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 xml:space="preserve">7. При поступлении информации, предусмотренной </w:t>
      </w:r>
      <w:hyperlink r:id="rId19" w:anchor="Par56" w:history="1">
        <w:r w:rsidRPr="00AF6AA2">
          <w:rPr>
            <w:rStyle w:val="a5"/>
            <w:color w:val="000000"/>
            <w:szCs w:val="28"/>
            <w:u w:val="none"/>
          </w:rPr>
          <w:t xml:space="preserve">подпунктом </w:t>
        </w:r>
        <w:r w:rsidR="00AF6AA2">
          <w:rPr>
            <w:rStyle w:val="a5"/>
            <w:color w:val="000000"/>
            <w:szCs w:val="28"/>
            <w:u w:val="none"/>
          </w:rPr>
          <w:t>«</w:t>
        </w:r>
        <w:r w:rsidRPr="00AF6AA2">
          <w:rPr>
            <w:rStyle w:val="a5"/>
            <w:color w:val="000000"/>
            <w:szCs w:val="28"/>
            <w:u w:val="none"/>
          </w:rPr>
          <w:t>в</w:t>
        </w:r>
        <w:r w:rsidR="00AF6AA2">
          <w:rPr>
            <w:rStyle w:val="a5"/>
            <w:color w:val="000000"/>
            <w:szCs w:val="28"/>
            <w:u w:val="none"/>
          </w:rPr>
          <w:t>»</w:t>
        </w:r>
        <w:r w:rsidRPr="00AF6AA2">
          <w:rPr>
            <w:rStyle w:val="a5"/>
            <w:color w:val="000000"/>
            <w:szCs w:val="28"/>
            <w:u w:val="none"/>
          </w:rPr>
          <w:t xml:space="preserve"> пункта 2</w:t>
        </w:r>
      </w:hyperlink>
      <w:r w:rsidRPr="00D04059">
        <w:rPr>
          <w:color w:val="000000"/>
          <w:szCs w:val="28"/>
        </w:rPr>
        <w:t xml:space="preserve"> настоящего Положения, комиссия проверяет наличие в личном деле лица, замещавшего должность муниципальной службы: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>а) протокола с решением о даче согласия;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>б) письменной информации работодателя о заключении трудового договора с гражданином, замещавшим должность муниципальной службы.</w:t>
      </w:r>
    </w:p>
    <w:p w:rsidR="00250502" w:rsidRPr="00D04059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zCs w:val="28"/>
        </w:rPr>
      </w:pPr>
      <w:r w:rsidRPr="00D04059">
        <w:rPr>
          <w:color w:val="000000"/>
          <w:szCs w:val="28"/>
        </w:rPr>
        <w:t xml:space="preserve">В случае наличия указанных документов комиссия принимает решение о соблюдении гражданином и работодателем требований Федерального </w:t>
      </w:r>
      <w:hyperlink r:id="rId20" w:history="1">
        <w:r w:rsidRPr="00AF6AA2">
          <w:rPr>
            <w:rStyle w:val="a5"/>
            <w:color w:val="000000"/>
            <w:szCs w:val="28"/>
            <w:u w:val="none"/>
          </w:rPr>
          <w:t>закона</w:t>
        </w:r>
      </w:hyperlink>
      <w:r w:rsidRPr="00D04059">
        <w:rPr>
          <w:color w:val="000000"/>
          <w:szCs w:val="28"/>
        </w:rPr>
        <w:t xml:space="preserve"> № 273-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ФЗ, о чем в течение 3 рабочих дней информирует лиц, направивших информацию.</w:t>
      </w:r>
    </w:p>
    <w:p w:rsidR="00DF187A" w:rsidRDefault="00250502" w:rsidP="000D27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</w:pPr>
      <w:r w:rsidRPr="00D04059">
        <w:rPr>
          <w:color w:val="000000"/>
          <w:szCs w:val="28"/>
        </w:rPr>
        <w:t>В случае отсутствия какого-либо из указанных в настоящем пункте документов комиссия принимает решение о несоблюдении гражданином и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 xml:space="preserve">(или) работодателем требований Федерального </w:t>
      </w:r>
      <w:hyperlink r:id="rId21" w:history="1">
        <w:r w:rsidRPr="00AF6AA2">
          <w:rPr>
            <w:rStyle w:val="a5"/>
            <w:color w:val="000000"/>
            <w:szCs w:val="28"/>
            <w:u w:val="none"/>
          </w:rPr>
          <w:t>закона</w:t>
        </w:r>
      </w:hyperlink>
      <w:r w:rsidRPr="00D04059">
        <w:rPr>
          <w:color w:val="000000"/>
          <w:szCs w:val="28"/>
        </w:rPr>
        <w:t xml:space="preserve"> № 273-</w:t>
      </w:r>
      <w:r w:rsidR="00AF6AA2">
        <w:rPr>
          <w:color w:val="000000"/>
          <w:szCs w:val="28"/>
        </w:rPr>
        <w:t xml:space="preserve"> </w:t>
      </w:r>
      <w:r w:rsidRPr="00D04059">
        <w:rPr>
          <w:color w:val="000000"/>
          <w:szCs w:val="28"/>
        </w:rPr>
        <w:t>ФЗ, о чем в течение 3 рабочих дней информирует правоохранительные органы и лиц, направивших информацию.</w:t>
      </w:r>
    </w:p>
    <w:sectPr w:rsidR="00DF187A" w:rsidSect="000D27C3">
      <w:pgSz w:w="11906" w:h="16838"/>
      <w:pgMar w:top="567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C4EFF"/>
    <w:multiLevelType w:val="hybridMultilevel"/>
    <w:tmpl w:val="21B0C288"/>
    <w:lvl w:ilvl="0" w:tplc="DE5277B6">
      <w:start w:val="2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A30"/>
    <w:rsid w:val="000112D4"/>
    <w:rsid w:val="00016387"/>
    <w:rsid w:val="000354EA"/>
    <w:rsid w:val="000431DE"/>
    <w:rsid w:val="00054D47"/>
    <w:rsid w:val="00064AA0"/>
    <w:rsid w:val="000729B9"/>
    <w:rsid w:val="00074204"/>
    <w:rsid w:val="00095133"/>
    <w:rsid w:val="000A10E0"/>
    <w:rsid w:val="000B5940"/>
    <w:rsid w:val="000C6775"/>
    <w:rsid w:val="000D204B"/>
    <w:rsid w:val="000D27C3"/>
    <w:rsid w:val="000E2D9E"/>
    <w:rsid w:val="000E7B99"/>
    <w:rsid w:val="000F6D2E"/>
    <w:rsid w:val="00103C41"/>
    <w:rsid w:val="00104840"/>
    <w:rsid w:val="00113D65"/>
    <w:rsid w:val="0011778D"/>
    <w:rsid w:val="00117DDE"/>
    <w:rsid w:val="00133D64"/>
    <w:rsid w:val="0013427D"/>
    <w:rsid w:val="00140736"/>
    <w:rsid w:val="0014560C"/>
    <w:rsid w:val="00152834"/>
    <w:rsid w:val="00154496"/>
    <w:rsid w:val="001734DF"/>
    <w:rsid w:val="001762F4"/>
    <w:rsid w:val="001B3B1D"/>
    <w:rsid w:val="001B4B20"/>
    <w:rsid w:val="001C38E7"/>
    <w:rsid w:val="00201BDD"/>
    <w:rsid w:val="00222290"/>
    <w:rsid w:val="00250502"/>
    <w:rsid w:val="0026070E"/>
    <w:rsid w:val="00271294"/>
    <w:rsid w:val="00276D8E"/>
    <w:rsid w:val="00286A87"/>
    <w:rsid w:val="002C0A53"/>
    <w:rsid w:val="002C3A06"/>
    <w:rsid w:val="002C4DF7"/>
    <w:rsid w:val="002C75F6"/>
    <w:rsid w:val="002F3436"/>
    <w:rsid w:val="00305C9C"/>
    <w:rsid w:val="00320242"/>
    <w:rsid w:val="0032178E"/>
    <w:rsid w:val="00327DE5"/>
    <w:rsid w:val="00391032"/>
    <w:rsid w:val="003932AB"/>
    <w:rsid w:val="003B6933"/>
    <w:rsid w:val="003C4A30"/>
    <w:rsid w:val="003C79DE"/>
    <w:rsid w:val="003D451A"/>
    <w:rsid w:val="003F6789"/>
    <w:rsid w:val="00401CED"/>
    <w:rsid w:val="0042677F"/>
    <w:rsid w:val="004538CB"/>
    <w:rsid w:val="004701D0"/>
    <w:rsid w:val="0047543A"/>
    <w:rsid w:val="004843FD"/>
    <w:rsid w:val="004A1C3C"/>
    <w:rsid w:val="004D0FB4"/>
    <w:rsid w:val="004D5A58"/>
    <w:rsid w:val="004F1B97"/>
    <w:rsid w:val="005007A8"/>
    <w:rsid w:val="00510286"/>
    <w:rsid w:val="00510CCD"/>
    <w:rsid w:val="00521E0E"/>
    <w:rsid w:val="00526B41"/>
    <w:rsid w:val="00530711"/>
    <w:rsid w:val="0055081A"/>
    <w:rsid w:val="00561B6A"/>
    <w:rsid w:val="0057076E"/>
    <w:rsid w:val="005D4114"/>
    <w:rsid w:val="006011F1"/>
    <w:rsid w:val="00602E19"/>
    <w:rsid w:val="006059F0"/>
    <w:rsid w:val="006063FF"/>
    <w:rsid w:val="00641C90"/>
    <w:rsid w:val="006433AA"/>
    <w:rsid w:val="00661238"/>
    <w:rsid w:val="00667102"/>
    <w:rsid w:val="0067135B"/>
    <w:rsid w:val="00695A0E"/>
    <w:rsid w:val="006B4BFC"/>
    <w:rsid w:val="006C51FE"/>
    <w:rsid w:val="006E4CC5"/>
    <w:rsid w:val="00713403"/>
    <w:rsid w:val="00717BF0"/>
    <w:rsid w:val="0072712F"/>
    <w:rsid w:val="007461B5"/>
    <w:rsid w:val="007467DF"/>
    <w:rsid w:val="00747A8E"/>
    <w:rsid w:val="00751946"/>
    <w:rsid w:val="00753033"/>
    <w:rsid w:val="00763E60"/>
    <w:rsid w:val="007776F1"/>
    <w:rsid w:val="00783A9A"/>
    <w:rsid w:val="00786C5A"/>
    <w:rsid w:val="00797199"/>
    <w:rsid w:val="007B4DC0"/>
    <w:rsid w:val="00831945"/>
    <w:rsid w:val="00832564"/>
    <w:rsid w:val="008557BF"/>
    <w:rsid w:val="008753DE"/>
    <w:rsid w:val="00880A89"/>
    <w:rsid w:val="008B1985"/>
    <w:rsid w:val="008B1C0A"/>
    <w:rsid w:val="008C34DC"/>
    <w:rsid w:val="00904770"/>
    <w:rsid w:val="009118E9"/>
    <w:rsid w:val="00955E48"/>
    <w:rsid w:val="009567D4"/>
    <w:rsid w:val="0096719E"/>
    <w:rsid w:val="009714A5"/>
    <w:rsid w:val="00983F5E"/>
    <w:rsid w:val="0099466A"/>
    <w:rsid w:val="009A02E8"/>
    <w:rsid w:val="009A1F25"/>
    <w:rsid w:val="009B39EB"/>
    <w:rsid w:val="009E27C0"/>
    <w:rsid w:val="009F33AE"/>
    <w:rsid w:val="00A1006E"/>
    <w:rsid w:val="00A27F97"/>
    <w:rsid w:val="00A37270"/>
    <w:rsid w:val="00A43BF5"/>
    <w:rsid w:val="00A85629"/>
    <w:rsid w:val="00A93481"/>
    <w:rsid w:val="00AA19F1"/>
    <w:rsid w:val="00AA5F58"/>
    <w:rsid w:val="00AF6AA2"/>
    <w:rsid w:val="00B0503B"/>
    <w:rsid w:val="00B1114C"/>
    <w:rsid w:val="00B113C5"/>
    <w:rsid w:val="00B1399E"/>
    <w:rsid w:val="00B3117A"/>
    <w:rsid w:val="00B544AE"/>
    <w:rsid w:val="00B56223"/>
    <w:rsid w:val="00B57130"/>
    <w:rsid w:val="00B64A49"/>
    <w:rsid w:val="00B8270F"/>
    <w:rsid w:val="00B85609"/>
    <w:rsid w:val="00BA2B55"/>
    <w:rsid w:val="00BA4927"/>
    <w:rsid w:val="00BD46D6"/>
    <w:rsid w:val="00BE6BA1"/>
    <w:rsid w:val="00C13349"/>
    <w:rsid w:val="00C15CC4"/>
    <w:rsid w:val="00C21540"/>
    <w:rsid w:val="00C223E1"/>
    <w:rsid w:val="00C37407"/>
    <w:rsid w:val="00C462F2"/>
    <w:rsid w:val="00C55186"/>
    <w:rsid w:val="00C6624F"/>
    <w:rsid w:val="00C82231"/>
    <w:rsid w:val="00C86E71"/>
    <w:rsid w:val="00CC5ECC"/>
    <w:rsid w:val="00CD1678"/>
    <w:rsid w:val="00CD3471"/>
    <w:rsid w:val="00D06CF8"/>
    <w:rsid w:val="00D14DEC"/>
    <w:rsid w:val="00D25BB1"/>
    <w:rsid w:val="00D344E5"/>
    <w:rsid w:val="00D5580C"/>
    <w:rsid w:val="00D629A9"/>
    <w:rsid w:val="00D84001"/>
    <w:rsid w:val="00D9315E"/>
    <w:rsid w:val="00D96311"/>
    <w:rsid w:val="00DA0302"/>
    <w:rsid w:val="00DB39E1"/>
    <w:rsid w:val="00DB4D08"/>
    <w:rsid w:val="00DC67F1"/>
    <w:rsid w:val="00DE0727"/>
    <w:rsid w:val="00DF187A"/>
    <w:rsid w:val="00E230EA"/>
    <w:rsid w:val="00E43939"/>
    <w:rsid w:val="00E449F6"/>
    <w:rsid w:val="00E522F2"/>
    <w:rsid w:val="00E653E2"/>
    <w:rsid w:val="00EA6CA4"/>
    <w:rsid w:val="00EC1F15"/>
    <w:rsid w:val="00F210E5"/>
    <w:rsid w:val="00F25308"/>
    <w:rsid w:val="00F27D02"/>
    <w:rsid w:val="00F361F9"/>
    <w:rsid w:val="00FA01D5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A30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C4A30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customStyle="1" w:styleId="ConsPlusNormal">
    <w:name w:val="ConsPlusNormal"/>
    <w:rsid w:val="003C4A3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3C4A30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ru-RU"/>
    </w:rPr>
  </w:style>
  <w:style w:type="character" w:styleId="a5">
    <w:name w:val="Hyperlink"/>
    <w:uiPriority w:val="99"/>
    <w:unhideWhenUsed/>
    <w:rsid w:val="00250502"/>
    <w:rPr>
      <w:color w:val="0000FF"/>
      <w:u w:val="single"/>
    </w:rPr>
  </w:style>
  <w:style w:type="paragraph" w:customStyle="1" w:styleId="ConsPlusTitle">
    <w:name w:val="ConsPlusTitle"/>
    <w:uiPriority w:val="99"/>
    <w:rsid w:val="0025050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46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466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A30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C4A30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customStyle="1" w:styleId="ConsPlusNormal">
    <w:name w:val="ConsPlusNormal"/>
    <w:rsid w:val="003C4A3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3C4A30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ru-RU"/>
    </w:rPr>
  </w:style>
  <w:style w:type="character" w:styleId="a5">
    <w:name w:val="Hyperlink"/>
    <w:uiPriority w:val="99"/>
    <w:unhideWhenUsed/>
    <w:rsid w:val="00250502"/>
    <w:rPr>
      <w:color w:val="0000FF"/>
      <w:u w:val="single"/>
    </w:rPr>
  </w:style>
  <w:style w:type="paragraph" w:customStyle="1" w:styleId="ConsPlusTitle">
    <w:name w:val="ConsPlusTitle"/>
    <w:uiPriority w:val="99"/>
    <w:rsid w:val="0025050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46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466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6106EE7EFCFFB2C9C84496A927C7D6EEDE51778721B6155C032A326850324A4461291BFy3z6I" TargetMode="External"/><Relationship Id="rId13" Type="http://schemas.openxmlformats.org/officeDocument/2006/relationships/hyperlink" Target="consultantplus://offline/ref=36106EE7EFCFFB2C9C84496A927C7D6EEDE5177871196155C032A32685y0z3I" TargetMode="External"/><Relationship Id="rId18" Type="http://schemas.openxmlformats.org/officeDocument/2006/relationships/hyperlink" Target="consultantplus://offline/ref=36106EE7EFCFFB2C9C84496A927C7D6EEDE5177871196155C032A326850324A4461291BDy3z2I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36106EE7EFCFFB2C9C84496A927C7D6EEDE5177871196155C032A32685y0z3I" TargetMode="External"/><Relationship Id="rId7" Type="http://schemas.openxmlformats.org/officeDocument/2006/relationships/hyperlink" Target="consultantplus://offline/ref=36106EE7EFCFFB2C9C84496A927C7D6EEDE517797C1C6155C032A32685y0z3I" TargetMode="External"/><Relationship Id="rId12" Type="http://schemas.openxmlformats.org/officeDocument/2006/relationships/hyperlink" Target="file:///C:\Documents%20and%20Settings\&#1040;&#1076;&#1084;&#1080;&#1085;&#1080;&#1089;&#1090;&#1088;&#1072;&#1090;&#1086;&#1088;\&#1056;&#1072;&#1073;&#1086;&#1095;&#1080;&#1081;%20&#1089;&#1090;&#1086;&#1083;\&#1059;&#1085;&#1076;&#1088;&#1086;&#1074;&#1089;&#1082;&#1072;&#1103;%202013\&#1052;&#1086;&#1080;%20&#1076;&#1086;&#1082;&#1091;&#1084;&#1077;&#1085;&#1090;&#1099;%20&#1076;&#1080;&#1089;&#1082;%20d\&#1059;&#1043;&#1055;%20&#1050;&#1086;&#1088;&#1088;&#1091;&#1087;&#1094;&#1080;&#1103;\&#1040;&#1053;&#1058;&#1048;&#1050;&#1054;&#1056;&#1056;&#1059;&#1055;&#1062;&#1048;&#1071;%20&#1059;&#1043;&#1055;%202013\&#1054;&#1073;%20&#1091;&#1090;&#1074;&#1077;&#1088;&#1078;&#1076;&#1077;&#1085;&#1080;&#1080;%20&#1055;&#1086;&#1083;&#1086;&#1078;&#1077;&#1085;&#1080;&#1103;%20&#1086;%20&#1087;&#1088;&#1086;&#1074;&#1077;&#1088;&#1082;&#1077;%20&#1079;&#1072;&#1087;&#1088;&#1077;&#1090;&#1072;.doc%202013%20&#1085;&#1086;&#1074;&#1086;&#1077;.doc" TargetMode="External"/><Relationship Id="rId17" Type="http://schemas.openxmlformats.org/officeDocument/2006/relationships/hyperlink" Target="consultantplus://offline/ref=36106EE7EFCFFB2C9C84496A927C7D6EEDE5177871196155C032A32685y0z3I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36106EE7EFCFFB2C9C84496A927C7D6EEDE5177871196155C032A326850324A4461291BDy3z3I" TargetMode="External"/><Relationship Id="rId20" Type="http://schemas.openxmlformats.org/officeDocument/2006/relationships/hyperlink" Target="consultantplus://offline/ref=36106EE7EFCFFB2C9C84496A927C7D6EEDE5177871196155C032A32685y0z3I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6106EE7EFCFFB2C9C84496A927C7D6EEDE5177871196155C032A326850324A4461291BCy3z8I" TargetMode="External"/><Relationship Id="rId11" Type="http://schemas.openxmlformats.org/officeDocument/2006/relationships/hyperlink" Target="file:///C:\Documents%20and%20Settings\&#1040;&#1076;&#1084;&#1080;&#1085;&#1080;&#1089;&#1090;&#1088;&#1072;&#1090;&#1086;&#1088;\&#1056;&#1072;&#1073;&#1086;&#1095;&#1080;&#1081;%20&#1089;&#1090;&#1086;&#1083;\&#1059;&#1085;&#1076;&#1088;&#1086;&#1074;&#1089;&#1082;&#1072;&#1103;%202013\&#1052;&#1086;&#1080;%20&#1076;&#1086;&#1082;&#1091;&#1084;&#1077;&#1085;&#1090;&#1099;%20&#1076;&#1080;&#1089;&#1082;%20d\&#1059;&#1043;&#1055;%20&#1050;&#1086;&#1088;&#1088;&#1091;&#1087;&#1094;&#1080;&#1103;\&#1040;&#1053;&#1058;&#1048;&#1050;&#1054;&#1056;&#1056;&#1059;&#1055;&#1062;&#1048;&#1071;%20&#1059;&#1043;&#1055;%202013\&#1054;&#1073;%20&#1091;&#1090;&#1074;&#1077;&#1088;&#1078;&#1076;&#1077;&#1085;&#1080;&#1080;%20&#1055;&#1086;&#1083;&#1086;&#1078;&#1077;&#1085;&#1080;&#1103;%20&#1086;%20&#1087;&#1088;&#1086;&#1074;&#1077;&#1088;&#1082;&#1077;%20&#1079;&#1072;&#1087;&#1088;&#1077;&#1090;&#1072;.doc%202013%20&#1085;&#1086;&#1074;&#1086;&#1077;.do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6106EE7EFCFFB2C9C84496A927C7D6EEDE5177871196155C032A32685y0z3I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36106EE7EFCFFB2C9C84496A927C7D6EEDE712747C1E6155C032A32685y0z3I" TargetMode="External"/><Relationship Id="rId19" Type="http://schemas.openxmlformats.org/officeDocument/2006/relationships/hyperlink" Target="file:///C:\Documents%20and%20Settings\&#1040;&#1076;&#1084;&#1080;&#1085;&#1080;&#1089;&#1090;&#1088;&#1072;&#1090;&#1086;&#1088;\&#1056;&#1072;&#1073;&#1086;&#1095;&#1080;&#1081;%20&#1089;&#1090;&#1086;&#1083;\&#1059;&#1085;&#1076;&#1088;&#1086;&#1074;&#1089;&#1082;&#1072;&#1103;%202013\&#1052;&#1086;&#1080;%20&#1076;&#1086;&#1082;&#1091;&#1084;&#1077;&#1085;&#1090;&#1099;%20&#1076;&#1080;&#1089;&#1082;%20d\&#1059;&#1043;&#1055;%20&#1050;&#1086;&#1088;&#1088;&#1091;&#1087;&#1094;&#1080;&#1103;\&#1040;&#1053;&#1058;&#1048;&#1050;&#1054;&#1056;&#1056;&#1059;&#1055;&#1062;&#1048;&#1071;%20&#1059;&#1043;&#1055;%202013\&#1054;&#1073;%20&#1091;&#1090;&#1074;&#1077;&#1088;&#1078;&#1076;&#1077;&#1085;&#1080;&#1080;%20&#1055;&#1086;&#1083;&#1086;&#1078;&#1077;&#1085;&#1080;&#1103;%20&#1086;%20&#1087;&#1088;&#1086;&#1074;&#1077;&#1088;&#1082;&#1077;%20&#1079;&#1072;&#1087;&#1088;&#1077;&#1090;&#1072;.doc%202013%20&#1085;&#1086;&#1074;&#1086;&#1077;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Documents%20and%20Settings\&#1040;&#1076;&#1084;&#1080;&#1085;&#1080;&#1089;&#1090;&#1088;&#1072;&#1090;&#1086;&#1088;\&#1056;&#1072;&#1073;&#1086;&#1095;&#1080;&#1081;%20&#1089;&#1090;&#1086;&#1083;\&#1059;&#1085;&#1076;&#1088;&#1086;&#1074;&#1089;&#1082;&#1072;&#1103;%202013\&#1052;&#1086;&#1080;%20&#1076;&#1086;&#1082;&#1091;&#1084;&#1077;&#1085;&#1090;&#1099;%20&#1076;&#1080;&#1089;&#1082;%20d\&#1059;&#1043;&#1055;%20&#1050;&#1086;&#1088;&#1088;&#1091;&#1087;&#1094;&#1080;&#1103;\&#1040;&#1053;&#1058;&#1048;&#1050;&#1054;&#1056;&#1056;&#1059;&#1055;&#1062;&#1048;&#1071;%20&#1059;&#1043;&#1055;%202013\&#1054;&#1073;%20&#1091;&#1090;&#1074;&#1077;&#1088;&#1078;&#1076;&#1077;&#1085;&#1080;&#1080;%20&#1055;&#1086;&#1083;&#1086;&#1078;&#1077;&#1085;&#1080;&#1103;%20&#1086;%20&#1087;&#1088;&#1086;&#1074;&#1077;&#1088;&#1082;&#1077;%20&#1079;&#1072;&#1087;&#1088;&#1077;&#1090;&#1072;.doc%202013%20&#1085;&#1086;&#1074;&#1086;&#1077;.doc" TargetMode="External"/><Relationship Id="rId14" Type="http://schemas.openxmlformats.org/officeDocument/2006/relationships/hyperlink" Target="consultantplus://offline/ref=36106EE7EFCFFB2C9C84496A927C7D6EEDE5177871196155C032A32685y0z3I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4</Pages>
  <Words>1702</Words>
  <Characters>9705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2016-06-16T03:23:00Z</cp:lastPrinted>
  <dcterms:created xsi:type="dcterms:W3CDTF">2016-06-14T10:10:00Z</dcterms:created>
  <dcterms:modified xsi:type="dcterms:W3CDTF">2016-06-16T09:58:00Z</dcterms:modified>
</cp:coreProperties>
</file>