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50EF" w:rsidRDefault="00A70A9B">
      <w:pPr>
        <w:jc w:val="center"/>
        <w:rPr>
          <w:b/>
          <w:bCs/>
          <w:color w:val="000000"/>
          <w:sz w:val="28"/>
          <w:szCs w:val="28"/>
        </w:rPr>
      </w:pPr>
      <w:r>
        <w:rPr>
          <w:b/>
          <w:bCs/>
          <w:color w:val="000000"/>
          <w:sz w:val="28"/>
          <w:szCs w:val="28"/>
        </w:rPr>
        <w:t>СОВЕТ ДЕПУТАТОВ</w:t>
      </w:r>
    </w:p>
    <w:p w:rsidR="00F450EF" w:rsidRDefault="00A70A9B">
      <w:pPr>
        <w:jc w:val="center"/>
        <w:rPr>
          <w:b/>
          <w:bCs/>
          <w:color w:val="000000"/>
          <w:sz w:val="28"/>
          <w:szCs w:val="28"/>
        </w:rPr>
      </w:pPr>
      <w:r>
        <w:rPr>
          <w:b/>
          <w:bCs/>
          <w:color w:val="000000"/>
          <w:sz w:val="28"/>
          <w:szCs w:val="28"/>
        </w:rPr>
        <w:t>рабочего поселка</w:t>
      </w:r>
      <w:proofErr w:type="gramStart"/>
      <w:r>
        <w:rPr>
          <w:b/>
          <w:bCs/>
          <w:color w:val="000000"/>
          <w:sz w:val="28"/>
          <w:szCs w:val="28"/>
        </w:rPr>
        <w:t xml:space="preserve"> Ч</w:t>
      </w:r>
      <w:proofErr w:type="gramEnd"/>
      <w:r>
        <w:rPr>
          <w:b/>
          <w:bCs/>
          <w:color w:val="000000"/>
          <w:sz w:val="28"/>
          <w:szCs w:val="28"/>
        </w:rPr>
        <w:t>ик</w:t>
      </w:r>
    </w:p>
    <w:p w:rsidR="00F450EF" w:rsidRDefault="00A70A9B">
      <w:pPr>
        <w:jc w:val="center"/>
        <w:rPr>
          <w:b/>
          <w:bCs/>
          <w:color w:val="000000"/>
          <w:sz w:val="28"/>
          <w:szCs w:val="28"/>
        </w:rPr>
      </w:pPr>
      <w:proofErr w:type="spellStart"/>
      <w:r>
        <w:rPr>
          <w:b/>
          <w:bCs/>
          <w:color w:val="000000"/>
          <w:sz w:val="28"/>
          <w:szCs w:val="28"/>
        </w:rPr>
        <w:t>Коченевского</w:t>
      </w:r>
      <w:proofErr w:type="spellEnd"/>
      <w:r>
        <w:rPr>
          <w:b/>
          <w:bCs/>
          <w:color w:val="000000"/>
          <w:sz w:val="28"/>
          <w:szCs w:val="28"/>
        </w:rPr>
        <w:t xml:space="preserve"> района Новосибирской области</w:t>
      </w:r>
    </w:p>
    <w:p w:rsidR="00F450EF" w:rsidRDefault="00A70A9B">
      <w:pPr>
        <w:jc w:val="center"/>
        <w:rPr>
          <w:b/>
          <w:bCs/>
          <w:color w:val="000000"/>
          <w:sz w:val="28"/>
          <w:szCs w:val="28"/>
        </w:rPr>
      </w:pPr>
      <w:r>
        <w:rPr>
          <w:b/>
          <w:bCs/>
          <w:color w:val="000000"/>
          <w:sz w:val="28"/>
          <w:szCs w:val="28"/>
        </w:rPr>
        <w:t>(пятого созыва)</w:t>
      </w:r>
    </w:p>
    <w:p w:rsidR="00F450EF" w:rsidRDefault="00F450EF">
      <w:pPr>
        <w:jc w:val="center"/>
        <w:rPr>
          <w:b/>
          <w:bCs/>
          <w:color w:val="000000"/>
          <w:sz w:val="28"/>
          <w:szCs w:val="28"/>
        </w:rPr>
      </w:pPr>
    </w:p>
    <w:p w:rsidR="00F450EF" w:rsidRDefault="00A70A9B">
      <w:pPr>
        <w:jc w:val="center"/>
        <w:rPr>
          <w:b/>
          <w:bCs/>
          <w:color w:val="000000"/>
          <w:sz w:val="28"/>
          <w:szCs w:val="28"/>
        </w:rPr>
      </w:pPr>
      <w:r>
        <w:rPr>
          <w:b/>
          <w:bCs/>
          <w:color w:val="000000"/>
          <w:sz w:val="28"/>
          <w:szCs w:val="28"/>
        </w:rPr>
        <w:t>РЕШЕНИЕ № 163</w:t>
      </w:r>
    </w:p>
    <w:p w:rsidR="00F450EF" w:rsidRDefault="00A70A9B">
      <w:pPr>
        <w:jc w:val="center"/>
        <w:rPr>
          <w:b/>
          <w:bCs/>
          <w:color w:val="000000"/>
          <w:sz w:val="28"/>
          <w:szCs w:val="28"/>
        </w:rPr>
      </w:pPr>
      <w:r>
        <w:rPr>
          <w:b/>
          <w:bCs/>
          <w:color w:val="000000"/>
          <w:sz w:val="28"/>
          <w:szCs w:val="28"/>
        </w:rPr>
        <w:t>(двадцать седьмая сессия)</w:t>
      </w:r>
    </w:p>
    <w:p w:rsidR="00F450EF" w:rsidRDefault="00F450EF">
      <w:pPr>
        <w:jc w:val="center"/>
        <w:rPr>
          <w:b/>
          <w:bCs/>
          <w:color w:val="000000"/>
          <w:sz w:val="28"/>
          <w:szCs w:val="28"/>
        </w:rPr>
      </w:pPr>
    </w:p>
    <w:p w:rsidR="00F450EF" w:rsidRDefault="00A70A9B">
      <w:pPr>
        <w:jc w:val="center"/>
        <w:rPr>
          <w:color w:val="000000"/>
          <w:sz w:val="28"/>
          <w:szCs w:val="28"/>
        </w:rPr>
      </w:pPr>
      <w:r>
        <w:rPr>
          <w:color w:val="000000"/>
          <w:sz w:val="28"/>
          <w:szCs w:val="28"/>
        </w:rPr>
        <w:t>06. 02. 2018</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р. п. Чик</w:t>
      </w:r>
    </w:p>
    <w:p w:rsidR="00F450EF" w:rsidRDefault="00F450EF">
      <w:pPr>
        <w:jc w:val="center"/>
        <w:rPr>
          <w:color w:val="000000"/>
          <w:sz w:val="28"/>
          <w:szCs w:val="28"/>
        </w:rPr>
      </w:pPr>
    </w:p>
    <w:p w:rsidR="00F450EF" w:rsidRDefault="00A70A9B">
      <w:pPr>
        <w:jc w:val="center"/>
        <w:rPr>
          <w:b/>
          <w:bCs/>
          <w:color w:val="000000"/>
          <w:sz w:val="28"/>
          <w:szCs w:val="28"/>
        </w:rPr>
      </w:pPr>
      <w:r>
        <w:rPr>
          <w:b/>
          <w:bCs/>
          <w:color w:val="000000"/>
          <w:sz w:val="28"/>
          <w:szCs w:val="28"/>
        </w:rPr>
        <w:t>О внесении изменений в решение Совета депутатов рабочего поселка</w:t>
      </w:r>
      <w:proofErr w:type="gramStart"/>
      <w:r>
        <w:rPr>
          <w:b/>
          <w:bCs/>
          <w:color w:val="000000"/>
          <w:sz w:val="28"/>
          <w:szCs w:val="28"/>
        </w:rPr>
        <w:t xml:space="preserve"> Ч</w:t>
      </w:r>
      <w:proofErr w:type="gramEnd"/>
      <w:r>
        <w:rPr>
          <w:b/>
          <w:bCs/>
          <w:color w:val="000000"/>
          <w:sz w:val="28"/>
          <w:szCs w:val="28"/>
        </w:rPr>
        <w:t xml:space="preserve">ик от 27.12.2017 г. № 95 «О бюджете рабочего поселка Чик </w:t>
      </w:r>
      <w:proofErr w:type="spellStart"/>
      <w:r>
        <w:rPr>
          <w:b/>
          <w:bCs/>
          <w:color w:val="000000"/>
          <w:sz w:val="28"/>
          <w:szCs w:val="28"/>
        </w:rPr>
        <w:t>Коченевского</w:t>
      </w:r>
      <w:proofErr w:type="spellEnd"/>
      <w:r>
        <w:rPr>
          <w:b/>
          <w:bCs/>
          <w:color w:val="000000"/>
          <w:sz w:val="28"/>
          <w:szCs w:val="28"/>
        </w:rPr>
        <w:t xml:space="preserve"> района Новосибирской области на 2018 год и на плановый период на 2019-2020 годы»</w:t>
      </w:r>
    </w:p>
    <w:p w:rsidR="00F450EF" w:rsidRDefault="00F450EF">
      <w:pPr>
        <w:jc w:val="both"/>
        <w:rPr>
          <w:color w:val="000000"/>
        </w:rPr>
      </w:pPr>
    </w:p>
    <w:p w:rsidR="00F450EF" w:rsidRDefault="00A70A9B" w:rsidP="00CF7B88">
      <w:pPr>
        <w:ind w:firstLineChars="342" w:firstLine="958"/>
        <w:jc w:val="both"/>
        <w:rPr>
          <w:color w:val="000000"/>
          <w:sz w:val="28"/>
          <w:szCs w:val="28"/>
        </w:rPr>
      </w:pPr>
      <w:r>
        <w:rPr>
          <w:color w:val="000000"/>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w:t>
      </w:r>
    </w:p>
    <w:p w:rsidR="00F450EF" w:rsidRDefault="00A70A9B" w:rsidP="00CF7B88">
      <w:pPr>
        <w:ind w:firstLineChars="342" w:firstLine="961"/>
        <w:jc w:val="both"/>
        <w:rPr>
          <w:b/>
          <w:bCs/>
          <w:color w:val="000000"/>
          <w:sz w:val="28"/>
          <w:szCs w:val="28"/>
        </w:rPr>
      </w:pPr>
      <w:r>
        <w:rPr>
          <w:b/>
          <w:bCs/>
          <w:color w:val="000000"/>
          <w:sz w:val="28"/>
          <w:szCs w:val="28"/>
        </w:rPr>
        <w:t xml:space="preserve">РЕШИЛ: </w:t>
      </w:r>
    </w:p>
    <w:p w:rsidR="00F450EF" w:rsidRDefault="00A70A9B" w:rsidP="00CF7B88">
      <w:pPr>
        <w:ind w:firstLineChars="342" w:firstLine="958"/>
        <w:jc w:val="both"/>
        <w:rPr>
          <w:color w:val="000000"/>
          <w:sz w:val="28"/>
          <w:szCs w:val="28"/>
        </w:rPr>
      </w:pPr>
      <w:r>
        <w:rPr>
          <w:color w:val="000000"/>
          <w:sz w:val="28"/>
          <w:szCs w:val="28"/>
        </w:rPr>
        <w:t>Внести изменения в решение Совета депутатов рабочего поселка</w:t>
      </w:r>
      <w:proofErr w:type="gramStart"/>
      <w:r>
        <w:rPr>
          <w:color w:val="000000"/>
          <w:sz w:val="28"/>
          <w:szCs w:val="28"/>
        </w:rPr>
        <w:t xml:space="preserve"> Ч</w:t>
      </w:r>
      <w:proofErr w:type="gramEnd"/>
      <w:r>
        <w:rPr>
          <w:color w:val="000000"/>
          <w:sz w:val="28"/>
          <w:szCs w:val="28"/>
        </w:rPr>
        <w:t xml:space="preserve">ик от 27.12.2017 г. № 155 «О бюджете рабочего поселка Чик </w:t>
      </w:r>
      <w:proofErr w:type="spellStart"/>
      <w:r>
        <w:rPr>
          <w:color w:val="000000"/>
          <w:sz w:val="28"/>
          <w:szCs w:val="28"/>
        </w:rPr>
        <w:t>Коченевского</w:t>
      </w:r>
      <w:proofErr w:type="spellEnd"/>
      <w:r>
        <w:rPr>
          <w:color w:val="000000"/>
          <w:sz w:val="28"/>
          <w:szCs w:val="28"/>
        </w:rPr>
        <w:t xml:space="preserve"> района Новосибирской области на 2018год и на плановый период на 2019-2020 годы»: </w:t>
      </w:r>
    </w:p>
    <w:p w:rsidR="00F450EF" w:rsidRDefault="00A70A9B" w:rsidP="00CF7B88">
      <w:pPr>
        <w:ind w:firstLineChars="342" w:firstLine="958"/>
        <w:jc w:val="both"/>
        <w:rPr>
          <w:color w:val="000000"/>
          <w:sz w:val="28"/>
          <w:szCs w:val="28"/>
        </w:rPr>
      </w:pPr>
      <w:r>
        <w:rPr>
          <w:color w:val="000000"/>
          <w:sz w:val="28"/>
          <w:szCs w:val="28"/>
        </w:rPr>
        <w:t>1. Утвердить общий объем доходов бюджета на 2018 год в сумме 34971862, рубля 39 коп</w:t>
      </w:r>
      <w:proofErr w:type="gramStart"/>
      <w:r>
        <w:rPr>
          <w:color w:val="000000"/>
          <w:sz w:val="28"/>
          <w:szCs w:val="28"/>
        </w:rPr>
        <w:t>.</w:t>
      </w:r>
      <w:proofErr w:type="gramEnd"/>
      <w:r>
        <w:rPr>
          <w:color w:val="000000"/>
          <w:sz w:val="28"/>
          <w:szCs w:val="28"/>
        </w:rPr>
        <w:t xml:space="preserve"> (</w:t>
      </w:r>
      <w:proofErr w:type="gramStart"/>
      <w:r>
        <w:rPr>
          <w:color w:val="000000"/>
          <w:sz w:val="28"/>
          <w:szCs w:val="28"/>
        </w:rPr>
        <w:t>п</w:t>
      </w:r>
      <w:proofErr w:type="gramEnd"/>
      <w:r>
        <w:rPr>
          <w:color w:val="000000"/>
          <w:sz w:val="28"/>
          <w:szCs w:val="28"/>
        </w:rPr>
        <w:t xml:space="preserve">риложение №1) </w:t>
      </w:r>
    </w:p>
    <w:p w:rsidR="00F450EF" w:rsidRDefault="00A70A9B" w:rsidP="00CF7B88">
      <w:pPr>
        <w:ind w:firstLineChars="342" w:firstLine="958"/>
        <w:jc w:val="both"/>
        <w:rPr>
          <w:color w:val="000000"/>
          <w:sz w:val="28"/>
          <w:szCs w:val="28"/>
        </w:rPr>
      </w:pPr>
      <w:r>
        <w:rPr>
          <w:color w:val="000000"/>
          <w:sz w:val="28"/>
          <w:szCs w:val="28"/>
        </w:rPr>
        <w:t>2. Утвердить общий объем расходов бюджета на 2018 год в сумме 43692399 рублей 58 коп</w:t>
      </w:r>
      <w:proofErr w:type="gramStart"/>
      <w:r>
        <w:rPr>
          <w:color w:val="000000"/>
          <w:sz w:val="28"/>
          <w:szCs w:val="28"/>
        </w:rPr>
        <w:t>.</w:t>
      </w:r>
      <w:proofErr w:type="gramEnd"/>
      <w:r>
        <w:rPr>
          <w:color w:val="000000"/>
          <w:sz w:val="28"/>
          <w:szCs w:val="28"/>
        </w:rPr>
        <w:t xml:space="preserve"> (</w:t>
      </w:r>
      <w:proofErr w:type="gramStart"/>
      <w:r>
        <w:rPr>
          <w:color w:val="000000"/>
          <w:sz w:val="28"/>
          <w:szCs w:val="28"/>
        </w:rPr>
        <w:t>п</w:t>
      </w:r>
      <w:proofErr w:type="gramEnd"/>
      <w:r>
        <w:rPr>
          <w:color w:val="000000"/>
          <w:sz w:val="28"/>
          <w:szCs w:val="28"/>
        </w:rPr>
        <w:t xml:space="preserve">риложение 2). </w:t>
      </w:r>
    </w:p>
    <w:p w:rsidR="00F450EF" w:rsidRDefault="00A70A9B" w:rsidP="00CF7B88">
      <w:pPr>
        <w:ind w:firstLineChars="342" w:firstLine="958"/>
        <w:jc w:val="both"/>
        <w:rPr>
          <w:sz w:val="28"/>
          <w:szCs w:val="28"/>
        </w:rPr>
      </w:pPr>
      <w:r>
        <w:rPr>
          <w:color w:val="000000"/>
          <w:sz w:val="28"/>
          <w:szCs w:val="28"/>
        </w:rPr>
        <w:t xml:space="preserve">3. </w:t>
      </w:r>
      <w:r>
        <w:rPr>
          <w:sz w:val="28"/>
          <w:szCs w:val="28"/>
        </w:rPr>
        <w:t>Опубликовать настоящее решение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разместить на официальном сайте администрации рабочего поселка Чик</w:t>
      </w:r>
      <w:r>
        <w:rPr>
          <w:rFonts w:eastAsia="Calibri"/>
          <w:sz w:val="28"/>
          <w:szCs w:val="28"/>
        </w:rPr>
        <w:t>.</w:t>
      </w:r>
    </w:p>
    <w:p w:rsidR="00F450EF" w:rsidRDefault="00A70A9B" w:rsidP="00CF7B88">
      <w:pPr>
        <w:ind w:firstLineChars="342" w:firstLine="958"/>
        <w:jc w:val="both"/>
        <w:rPr>
          <w:color w:val="000000"/>
          <w:sz w:val="28"/>
          <w:szCs w:val="28"/>
        </w:rPr>
      </w:pPr>
      <w:r>
        <w:rPr>
          <w:color w:val="000000"/>
          <w:sz w:val="28"/>
          <w:szCs w:val="28"/>
        </w:rPr>
        <w:t>4. Решение вступает в силу со дня его опубликования.</w:t>
      </w:r>
    </w:p>
    <w:p w:rsidR="00F450EF" w:rsidRDefault="00F450EF" w:rsidP="00CF7B88">
      <w:pPr>
        <w:ind w:firstLineChars="342" w:firstLine="958"/>
        <w:jc w:val="both"/>
        <w:rPr>
          <w:color w:val="000000"/>
          <w:sz w:val="28"/>
          <w:szCs w:val="28"/>
        </w:rPr>
      </w:pPr>
    </w:p>
    <w:p w:rsidR="00F450EF" w:rsidRDefault="00F450EF" w:rsidP="00CF7B88">
      <w:pPr>
        <w:ind w:firstLineChars="342" w:firstLine="958"/>
        <w:jc w:val="both"/>
        <w:rPr>
          <w:color w:val="000000"/>
          <w:sz w:val="28"/>
          <w:szCs w:val="28"/>
        </w:rPr>
      </w:pPr>
    </w:p>
    <w:p w:rsidR="00F450EF" w:rsidRDefault="00F450EF" w:rsidP="00CF7B88">
      <w:pPr>
        <w:ind w:firstLineChars="342" w:firstLine="958"/>
        <w:jc w:val="both"/>
        <w:rPr>
          <w:color w:val="000000"/>
          <w:sz w:val="28"/>
          <w:szCs w:val="28"/>
        </w:rPr>
      </w:pPr>
    </w:p>
    <w:p w:rsidR="00F450EF" w:rsidRDefault="00A70A9B" w:rsidP="00CF7B88">
      <w:pPr>
        <w:ind w:firstLineChars="342" w:firstLine="958"/>
        <w:jc w:val="both"/>
        <w:rPr>
          <w:color w:val="000000"/>
          <w:sz w:val="28"/>
          <w:szCs w:val="28"/>
        </w:rPr>
      </w:pPr>
      <w:r>
        <w:rPr>
          <w:color w:val="000000"/>
          <w:sz w:val="28"/>
          <w:szCs w:val="28"/>
        </w:rPr>
        <w:t>Глава рабочего поселка</w:t>
      </w:r>
      <w:proofErr w:type="gramStart"/>
      <w:r>
        <w:rPr>
          <w:color w:val="000000"/>
          <w:sz w:val="28"/>
          <w:szCs w:val="28"/>
        </w:rPr>
        <w:t xml:space="preserve"> Ч</w:t>
      </w:r>
      <w:proofErr w:type="gramEnd"/>
      <w:r>
        <w:rPr>
          <w:color w:val="000000"/>
          <w:sz w:val="28"/>
          <w:szCs w:val="28"/>
        </w:rPr>
        <w:t>ик</w:t>
      </w:r>
      <w:r>
        <w:rPr>
          <w:color w:val="000000"/>
          <w:sz w:val="28"/>
          <w:szCs w:val="28"/>
        </w:rPr>
        <w:tab/>
      </w:r>
      <w:r>
        <w:rPr>
          <w:color w:val="000000"/>
          <w:sz w:val="28"/>
          <w:szCs w:val="28"/>
        </w:rPr>
        <w:tab/>
      </w:r>
      <w:r>
        <w:rPr>
          <w:color w:val="000000"/>
          <w:sz w:val="28"/>
          <w:szCs w:val="28"/>
        </w:rPr>
        <w:tab/>
      </w:r>
      <w:r>
        <w:rPr>
          <w:color w:val="000000"/>
          <w:sz w:val="28"/>
          <w:szCs w:val="28"/>
        </w:rPr>
        <w:tab/>
      </w:r>
      <w:r>
        <w:rPr>
          <w:color w:val="000000"/>
          <w:sz w:val="28"/>
          <w:szCs w:val="28"/>
        </w:rPr>
        <w:tab/>
        <w:t xml:space="preserve"> О. П. </w:t>
      </w:r>
      <w:proofErr w:type="spellStart"/>
      <w:r>
        <w:rPr>
          <w:color w:val="000000"/>
          <w:sz w:val="28"/>
          <w:szCs w:val="28"/>
        </w:rPr>
        <w:t>Алпеев</w:t>
      </w:r>
      <w:proofErr w:type="spellEnd"/>
      <w:r>
        <w:rPr>
          <w:color w:val="000000"/>
          <w:sz w:val="28"/>
          <w:szCs w:val="28"/>
        </w:rPr>
        <w:t xml:space="preserve"> </w:t>
      </w: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F450EF">
      <w:pPr>
        <w:jc w:val="both"/>
        <w:rPr>
          <w:b/>
          <w:sz w:val="28"/>
          <w:szCs w:val="28"/>
        </w:rPr>
      </w:pPr>
    </w:p>
    <w:p w:rsidR="00F450EF" w:rsidRDefault="00F450EF">
      <w:pPr>
        <w:jc w:val="both"/>
        <w:rPr>
          <w:b/>
          <w:sz w:val="28"/>
          <w:szCs w:val="28"/>
        </w:rPr>
      </w:pPr>
    </w:p>
    <w:p w:rsidR="00F450EF" w:rsidRDefault="00F450EF">
      <w:pPr>
        <w:ind w:firstLine="851"/>
        <w:jc w:val="center"/>
        <w:rPr>
          <w:b/>
          <w:sz w:val="28"/>
          <w:szCs w:val="28"/>
        </w:rPr>
      </w:pPr>
    </w:p>
    <w:p w:rsidR="00F450EF" w:rsidRDefault="00F450EF">
      <w:pPr>
        <w:spacing w:line="100" w:lineRule="atLeast"/>
        <w:ind w:firstLine="5812"/>
        <w:jc w:val="right"/>
        <w:rPr>
          <w:rFonts w:eastAsia="Calibri"/>
          <w:sz w:val="20"/>
          <w:szCs w:val="20"/>
          <w:lang w:eastAsia="en-US" w:bidi="en-US"/>
        </w:rPr>
      </w:pPr>
    </w:p>
    <w:p w:rsidR="00F450EF" w:rsidRDefault="00A70A9B">
      <w:pPr>
        <w:spacing w:line="100" w:lineRule="atLeast"/>
        <w:ind w:firstLineChars="2200" w:firstLine="5280"/>
        <w:jc w:val="right"/>
        <w:rPr>
          <w:rFonts w:eastAsia="Calibri"/>
          <w:lang w:eastAsia="en-US" w:bidi="en-US"/>
        </w:rPr>
      </w:pPr>
      <w:r>
        <w:rPr>
          <w:rFonts w:eastAsia="Calibri"/>
          <w:lang w:eastAsia="en-US" w:bidi="en-US"/>
        </w:rPr>
        <w:lastRenderedPageBreak/>
        <w:t>Приложение № 1</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 xml:space="preserve">к решению № 163 двадцать седьмой сессии Совета депутатов </w:t>
      </w:r>
    </w:p>
    <w:p w:rsidR="00F450EF" w:rsidRDefault="00A70A9B">
      <w:pPr>
        <w:spacing w:line="100" w:lineRule="atLeast"/>
        <w:ind w:firstLineChars="2200" w:firstLine="5280"/>
        <w:jc w:val="right"/>
        <w:rPr>
          <w:rFonts w:eastAsia="Calibri"/>
          <w:lang w:eastAsia="en-US" w:bidi="en-US"/>
        </w:rPr>
      </w:pPr>
      <w:proofErr w:type="spellStart"/>
      <w:r>
        <w:rPr>
          <w:rFonts w:eastAsia="Calibri"/>
          <w:lang w:eastAsia="en-US" w:bidi="en-US"/>
        </w:rPr>
        <w:t>р.п</w:t>
      </w:r>
      <w:proofErr w:type="spellEnd"/>
      <w:r>
        <w:rPr>
          <w:rFonts w:eastAsia="Calibri"/>
          <w:lang w:eastAsia="en-US" w:bidi="en-US"/>
        </w:rPr>
        <w:t xml:space="preserve">. Чик  </w:t>
      </w:r>
      <w:proofErr w:type="spellStart"/>
      <w:r>
        <w:rPr>
          <w:rFonts w:eastAsia="Calibri"/>
          <w:lang w:eastAsia="en-US" w:bidi="en-US"/>
        </w:rPr>
        <w:t>Коченевского</w:t>
      </w:r>
      <w:proofErr w:type="spellEnd"/>
      <w:r>
        <w:rPr>
          <w:rFonts w:eastAsia="Calibri"/>
          <w:lang w:eastAsia="en-US" w:bidi="en-US"/>
        </w:rPr>
        <w:t xml:space="preserve"> района</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Новосибирской области</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от 06.02.2018</w:t>
      </w:r>
    </w:p>
    <w:p w:rsidR="00F450EF" w:rsidRDefault="00F450EF">
      <w:pPr>
        <w:spacing w:line="100" w:lineRule="atLeast"/>
        <w:ind w:firstLineChars="2200" w:firstLine="6160"/>
        <w:rPr>
          <w:rFonts w:eastAsia="Calibri"/>
          <w:sz w:val="28"/>
          <w:szCs w:val="28"/>
          <w:lang w:eastAsia="en-US" w:bidi="en-US"/>
        </w:rPr>
      </w:pPr>
    </w:p>
    <w:p w:rsidR="00F450EF" w:rsidRDefault="00A70A9B">
      <w:pPr>
        <w:ind w:firstLine="851"/>
        <w:jc w:val="center"/>
        <w:rPr>
          <w:rFonts w:eastAsia="Calibri"/>
          <w:lang w:eastAsia="en-US" w:bidi="en-US"/>
        </w:rPr>
      </w:pPr>
      <w:r>
        <w:rPr>
          <w:rFonts w:eastAsia="Calibri"/>
          <w:b/>
          <w:lang w:eastAsia="en-US" w:bidi="en-US"/>
        </w:rPr>
        <w:t xml:space="preserve">Перечень видов доходов бюджета </w:t>
      </w:r>
      <w:proofErr w:type="spellStart"/>
      <w:r>
        <w:rPr>
          <w:rFonts w:eastAsia="Calibri"/>
          <w:b/>
          <w:lang w:eastAsia="en-US" w:bidi="en-US"/>
        </w:rPr>
        <w:t>р.п</w:t>
      </w:r>
      <w:proofErr w:type="gramStart"/>
      <w:r>
        <w:rPr>
          <w:rFonts w:eastAsia="Calibri"/>
          <w:b/>
          <w:lang w:eastAsia="en-US" w:bidi="en-US"/>
        </w:rPr>
        <w:t>.Ч</w:t>
      </w:r>
      <w:proofErr w:type="gramEnd"/>
      <w:r>
        <w:rPr>
          <w:rFonts w:eastAsia="Calibri"/>
          <w:b/>
          <w:lang w:eastAsia="en-US" w:bidi="en-US"/>
        </w:rPr>
        <w:t>ик</w:t>
      </w:r>
      <w:proofErr w:type="spellEnd"/>
      <w:r>
        <w:rPr>
          <w:rFonts w:eastAsia="Calibri"/>
          <w:b/>
          <w:lang w:eastAsia="en-US" w:bidi="en-US"/>
        </w:rPr>
        <w:t xml:space="preserve"> на 2018 г.</w:t>
      </w:r>
    </w:p>
    <w:p w:rsidR="00F450EF" w:rsidRDefault="00A70A9B">
      <w:pPr>
        <w:spacing w:line="100" w:lineRule="atLeast"/>
        <w:ind w:firstLine="851"/>
        <w:jc w:val="center"/>
        <w:rPr>
          <w:rFonts w:eastAsia="Calibri"/>
          <w:b/>
          <w:lang w:eastAsia="en-US" w:bidi="en-US"/>
        </w:rPr>
      </w:pPr>
      <w:r>
        <w:rPr>
          <w:rFonts w:eastAsia="Calibri"/>
          <w:lang w:eastAsia="en-US" w:bidi="en-US"/>
        </w:rPr>
        <w:t xml:space="preserve">                                                                                                                           (</w:t>
      </w:r>
      <w:r>
        <w:rPr>
          <w:rFonts w:eastAsia="Calibri"/>
          <w:sz w:val="20"/>
          <w:szCs w:val="20"/>
          <w:lang w:eastAsia="en-US" w:bidi="en-US"/>
        </w:rPr>
        <w:t xml:space="preserve"> рублей</w:t>
      </w:r>
      <w:r>
        <w:rPr>
          <w:rFonts w:eastAsia="Calibri"/>
          <w:lang w:eastAsia="en-US" w:bidi="en-US"/>
        </w:rPr>
        <w:t>)</w:t>
      </w:r>
      <w:r>
        <w:rPr>
          <w:rFonts w:eastAsia="Calibri"/>
          <w:b/>
          <w:lang w:eastAsia="en-US" w:bidi="en-US"/>
        </w:rPr>
        <w:t xml:space="preserve"> </w:t>
      </w:r>
    </w:p>
    <w:tbl>
      <w:tblPr>
        <w:tblpPr w:leftFromText="180" w:rightFromText="180" w:vertAnchor="text" w:horzAnchor="page" w:tblpX="1711" w:tblpY="265"/>
        <w:tblOverlap w:val="never"/>
        <w:tblW w:w="10931" w:type="dxa"/>
        <w:tblLayout w:type="fixed"/>
        <w:tblLook w:val="04A0" w:firstRow="1" w:lastRow="0" w:firstColumn="1" w:lastColumn="0" w:noHBand="0" w:noVBand="1"/>
      </w:tblPr>
      <w:tblGrid>
        <w:gridCol w:w="5070"/>
        <w:gridCol w:w="3260"/>
        <w:gridCol w:w="1560"/>
        <w:gridCol w:w="1041"/>
      </w:tblGrid>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 xml:space="preserve">8 </w:t>
            </w:r>
            <w:r>
              <w:rPr>
                <w:rFonts w:eastAsia="Calibri"/>
                <w:b/>
                <w:lang w:val="en-US" w:eastAsia="en-US" w:bidi="en-US"/>
              </w:rPr>
              <w:t>г.</w:t>
            </w:r>
          </w:p>
        </w:tc>
      </w:tr>
      <w:tr w:rsidR="00F450EF">
        <w:trPr>
          <w:gridAfter w:val="1"/>
          <w:wAfter w:w="1041" w:type="dxa"/>
          <w:trHeight w:val="1268"/>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sz w:val="20"/>
                <w:szCs w:val="20"/>
              </w:rPr>
            </w:pPr>
            <w:r>
              <w:rPr>
                <w:kern w:val="20"/>
                <w:sz w:val="20"/>
                <w:szCs w:val="20"/>
              </w:rPr>
              <w:t>Налог</w:t>
            </w:r>
            <w:r>
              <w:rPr>
                <w:sz w:val="20"/>
                <w:szCs w:val="20"/>
              </w:rPr>
              <w:t xml:space="preserve"> </w:t>
            </w:r>
            <w:r>
              <w:rPr>
                <w:kern w:val="20"/>
                <w:sz w:val="20"/>
                <w:szCs w:val="20"/>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2"/>
              </w:rPr>
            </w:pPr>
            <w:r>
              <w:rPr>
                <w:kern w:val="22"/>
              </w:rPr>
              <w:t>182 101 02010 01 0000 110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jc w:val="center"/>
              <w:rPr>
                <w:kern w:val="20"/>
                <w:sz w:val="20"/>
                <w:szCs w:val="20"/>
              </w:rPr>
            </w:pPr>
            <w:r>
              <w:rPr>
                <w:kern w:val="20"/>
                <w:sz w:val="20"/>
                <w:szCs w:val="20"/>
              </w:rPr>
              <w:t>2 456 000,00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proofErr w:type="gramStart"/>
            <w:r>
              <w:rPr>
                <w:color w:val="000000"/>
                <w:sz w:val="20"/>
                <w:szCs w:val="20"/>
                <w:shd w:val="clear" w:color="auto" w:fill="FFFFFF"/>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НК РФ</w:t>
            </w:r>
            <w:proofErr w:type="gramEnd"/>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182 102 02020 01 0000 110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pPr>
              <w:jc w:val="center"/>
              <w:rPr>
                <w:kern w:val="2"/>
                <w:sz w:val="20"/>
                <w:szCs w:val="20"/>
              </w:rPr>
            </w:pP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 xml:space="preserve">Налог на доходы физических лиц с доходов, полученных </w:t>
            </w:r>
            <w:proofErr w:type="spellStart"/>
            <w:r>
              <w:rPr>
                <w:kern w:val="2"/>
                <w:sz w:val="20"/>
                <w:szCs w:val="20"/>
              </w:rPr>
              <w:t>физ</w:t>
            </w:r>
            <w:proofErr w:type="gramStart"/>
            <w:r>
              <w:rPr>
                <w:kern w:val="2"/>
                <w:sz w:val="20"/>
                <w:szCs w:val="20"/>
              </w:rPr>
              <w:t>.л</w:t>
            </w:r>
            <w:proofErr w:type="gramEnd"/>
            <w:r>
              <w:rPr>
                <w:kern w:val="2"/>
                <w:sz w:val="20"/>
                <w:szCs w:val="20"/>
              </w:rPr>
              <w:t>ицами</w:t>
            </w:r>
            <w:proofErr w:type="spellEnd"/>
            <w:r>
              <w:rPr>
                <w:kern w:val="2"/>
                <w:sz w:val="20"/>
                <w:szCs w:val="20"/>
              </w:rPr>
              <w:t xml:space="preserve"> в соотв. со ст.228 НК РФ</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182 101 02030 010000 110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kern w:val="2"/>
                <w:sz w:val="20"/>
                <w:szCs w:val="20"/>
              </w:rPr>
            </w:pPr>
            <w:r>
              <w:rPr>
                <w:kern w:val="2"/>
                <w:sz w:val="20"/>
                <w:szCs w:val="20"/>
              </w:rPr>
              <w:t>12 000,00</w:t>
            </w:r>
          </w:p>
        </w:tc>
      </w:tr>
      <w:tr w:rsidR="00F450EF">
        <w:trPr>
          <w:gridAfter w:val="1"/>
          <w:wAfter w:w="1041" w:type="dxa"/>
          <w:trHeight w:val="533"/>
        </w:trPr>
        <w:tc>
          <w:tcPr>
            <w:tcW w:w="5070" w:type="dxa"/>
            <w:tcBorders>
              <w:left w:val="single" w:sz="4" w:space="0" w:color="000000"/>
              <w:bottom w:val="single" w:sz="4" w:space="0" w:color="auto"/>
              <w:right w:val="single" w:sz="4" w:space="0" w:color="000000"/>
            </w:tcBorders>
            <w:shd w:val="clear" w:color="auto" w:fill="auto"/>
          </w:tcPr>
          <w:p w:rsidR="00F450EF" w:rsidRDefault="00A70A9B">
            <w:pPr>
              <w:jc w:val="both"/>
              <w:rPr>
                <w:kern w:val="2"/>
                <w:sz w:val="20"/>
                <w:szCs w:val="20"/>
              </w:rPr>
            </w:pPr>
            <w:r>
              <w:rPr>
                <w:kern w:val="2"/>
                <w:sz w:val="20"/>
                <w:szCs w:val="20"/>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0" w:type="dxa"/>
            <w:tcBorders>
              <w:left w:val="single" w:sz="4" w:space="0" w:color="000000"/>
              <w:bottom w:val="single" w:sz="4" w:space="0" w:color="auto"/>
              <w:right w:val="single" w:sz="4" w:space="0" w:color="000000"/>
            </w:tcBorders>
            <w:shd w:val="clear" w:color="auto" w:fill="auto"/>
          </w:tcPr>
          <w:p w:rsidR="00F450EF" w:rsidRDefault="00A70A9B">
            <w:pPr>
              <w:jc w:val="center"/>
              <w:rPr>
                <w:kern w:val="2"/>
              </w:rPr>
            </w:pPr>
            <w:r>
              <w:rPr>
                <w:kern w:val="2"/>
              </w:rPr>
              <w:t>182 106 01030 13 0000 110</w:t>
            </w:r>
          </w:p>
        </w:tc>
        <w:tc>
          <w:tcPr>
            <w:tcW w:w="1560" w:type="dxa"/>
            <w:tcBorders>
              <w:left w:val="single" w:sz="4" w:space="0" w:color="000000"/>
              <w:bottom w:val="single" w:sz="4" w:space="0" w:color="auto"/>
              <w:right w:val="single" w:sz="4" w:space="0" w:color="000000"/>
            </w:tcBorders>
            <w:shd w:val="clear" w:color="auto" w:fill="auto"/>
          </w:tcPr>
          <w:p w:rsidR="00F450EF" w:rsidRDefault="00A70A9B">
            <w:pPr>
              <w:rPr>
                <w:kern w:val="2"/>
                <w:sz w:val="20"/>
                <w:szCs w:val="20"/>
              </w:rPr>
            </w:pPr>
            <w:r>
              <w:rPr>
                <w:kern w:val="2"/>
                <w:sz w:val="20"/>
                <w:szCs w:val="20"/>
              </w:rPr>
              <w:t>258 300,00</w:t>
            </w:r>
          </w:p>
        </w:tc>
      </w:tr>
      <w:tr w:rsidR="00F450EF">
        <w:trPr>
          <w:gridAfter w:val="1"/>
          <w:wAfter w:w="1041" w:type="dxa"/>
          <w:trHeight w:val="699"/>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both"/>
              <w:rPr>
                <w:kern w:val="2"/>
                <w:sz w:val="20"/>
                <w:szCs w:val="20"/>
              </w:rPr>
            </w:pPr>
            <w:r>
              <w:rPr>
                <w:kern w:val="2"/>
                <w:sz w:val="20"/>
                <w:szCs w:val="20"/>
              </w:rPr>
              <w:t>Земельный налог с организаций,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center"/>
              <w:rPr>
                <w:kern w:val="2"/>
              </w:rPr>
            </w:pPr>
            <w:r>
              <w:rPr>
                <w:kern w:val="2"/>
              </w:rPr>
              <w:t>182 106 06033 13 0000 110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rPr>
                <w:kern w:val="2"/>
                <w:sz w:val="20"/>
                <w:szCs w:val="20"/>
              </w:rPr>
            </w:pPr>
            <w:r>
              <w:rPr>
                <w:kern w:val="2"/>
                <w:sz w:val="20"/>
                <w:szCs w:val="20"/>
              </w:rPr>
              <w:t>15 270 000,00</w:t>
            </w:r>
          </w:p>
          <w:p w:rsidR="00F450EF" w:rsidRDefault="00F450EF">
            <w:pPr>
              <w:rPr>
                <w:kern w:val="2"/>
                <w:sz w:val="20"/>
                <w:szCs w:val="20"/>
              </w:rPr>
            </w:pPr>
          </w:p>
        </w:tc>
      </w:tr>
      <w:tr w:rsidR="00F450EF">
        <w:trPr>
          <w:gridAfter w:val="1"/>
          <w:wAfter w:w="1041" w:type="dxa"/>
          <w:trHeight w:val="687"/>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both"/>
              <w:rPr>
                <w:kern w:val="2"/>
                <w:sz w:val="20"/>
                <w:szCs w:val="20"/>
              </w:rPr>
            </w:pPr>
            <w:r>
              <w:rPr>
                <w:kern w:val="2"/>
                <w:sz w:val="20"/>
                <w:szCs w:val="20"/>
              </w:rPr>
              <w:t>Земельный налог с физических лиц, обладающих земельным участком, расположенным в границах городских поселений</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center"/>
              <w:rPr>
                <w:kern w:val="2"/>
              </w:rPr>
            </w:pPr>
            <w:r>
              <w:rPr>
                <w:kern w:val="2"/>
              </w:rPr>
              <w:t>182 106 06043 13 0000 110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rPr>
                <w:kern w:val="2"/>
                <w:sz w:val="20"/>
                <w:szCs w:val="20"/>
              </w:rPr>
            </w:pPr>
            <w:r>
              <w:rPr>
                <w:kern w:val="2"/>
                <w:sz w:val="20"/>
                <w:szCs w:val="20"/>
              </w:rPr>
              <w:t>481 000,00</w:t>
            </w:r>
          </w:p>
        </w:tc>
      </w:tr>
      <w:tr w:rsidR="00F450EF">
        <w:trPr>
          <w:gridAfter w:val="1"/>
          <w:wAfter w:w="1041" w:type="dxa"/>
          <w:trHeight w:val="190"/>
        </w:trPr>
        <w:tc>
          <w:tcPr>
            <w:tcW w:w="507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both"/>
              <w:rPr>
                <w:kern w:val="2"/>
                <w:sz w:val="20"/>
                <w:szCs w:val="20"/>
              </w:rPr>
            </w:pPr>
            <w:r>
              <w:rPr>
                <w:kern w:val="2"/>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jc w:val="center"/>
              <w:rPr>
                <w:kern w:val="2"/>
              </w:rPr>
            </w:pPr>
            <w:r>
              <w:rPr>
                <w:kern w:val="2"/>
              </w:rPr>
              <w:t>100 103 02230 01 0000 110</w:t>
            </w:r>
          </w:p>
        </w:tc>
        <w:tc>
          <w:tcPr>
            <w:tcW w:w="1560" w:type="dxa"/>
            <w:tcBorders>
              <w:top w:val="single" w:sz="4" w:space="0" w:color="auto"/>
              <w:left w:val="single" w:sz="4" w:space="0" w:color="000000"/>
              <w:bottom w:val="single" w:sz="4" w:space="0" w:color="auto"/>
              <w:right w:val="single" w:sz="4" w:space="0" w:color="000000"/>
            </w:tcBorders>
            <w:shd w:val="clear" w:color="auto" w:fill="auto"/>
          </w:tcPr>
          <w:p w:rsidR="00F450EF" w:rsidRDefault="00A70A9B">
            <w:pPr>
              <w:rPr>
                <w:kern w:val="2"/>
                <w:sz w:val="20"/>
                <w:szCs w:val="20"/>
              </w:rPr>
            </w:pPr>
            <w:r>
              <w:rPr>
                <w:kern w:val="2"/>
                <w:sz w:val="20"/>
                <w:szCs w:val="20"/>
              </w:rPr>
              <w:t>250 000,00</w:t>
            </w:r>
          </w:p>
        </w:tc>
      </w:tr>
      <w:tr w:rsidR="00F450EF">
        <w:trPr>
          <w:gridAfter w:val="1"/>
          <w:wAfter w:w="1041" w:type="dxa"/>
          <w:trHeight w:val="315"/>
        </w:trPr>
        <w:tc>
          <w:tcPr>
            <w:tcW w:w="5070" w:type="dxa"/>
            <w:tcBorders>
              <w:top w:val="single" w:sz="4" w:space="0" w:color="auto"/>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Доходы от уплаты акцизов на моторные масла для дизельных и (или) карбюраторных (</w:t>
            </w:r>
            <w:proofErr w:type="spellStart"/>
            <w:r>
              <w:rPr>
                <w:kern w:val="2"/>
                <w:sz w:val="20"/>
                <w:szCs w:val="20"/>
              </w:rPr>
              <w:t>инжекторных</w:t>
            </w:r>
            <w:proofErr w:type="spellEnd"/>
            <w:r>
              <w:rPr>
                <w:kern w:val="2"/>
                <w:sz w:val="20"/>
                <w:szCs w:val="20"/>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top w:val="single" w:sz="4" w:space="0" w:color="auto"/>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100 103 02240 01 0000 110</w:t>
            </w:r>
          </w:p>
        </w:tc>
        <w:tc>
          <w:tcPr>
            <w:tcW w:w="1560" w:type="dxa"/>
            <w:tcBorders>
              <w:top w:val="single" w:sz="4" w:space="0" w:color="auto"/>
              <w:left w:val="single" w:sz="4" w:space="0" w:color="000000"/>
              <w:bottom w:val="single" w:sz="4" w:space="0" w:color="000000"/>
              <w:right w:val="single" w:sz="4" w:space="0" w:color="000000"/>
            </w:tcBorders>
            <w:shd w:val="clear" w:color="auto" w:fill="auto"/>
          </w:tcPr>
          <w:p w:rsidR="00F450EF" w:rsidRDefault="00A70A9B">
            <w:pPr>
              <w:rPr>
                <w:kern w:val="2"/>
                <w:sz w:val="20"/>
                <w:szCs w:val="20"/>
              </w:rPr>
            </w:pPr>
            <w:r>
              <w:rPr>
                <w:kern w:val="2"/>
                <w:sz w:val="20"/>
                <w:szCs w:val="20"/>
              </w:rPr>
              <w:t xml:space="preserve">      2 200,0</w:t>
            </w:r>
          </w:p>
        </w:tc>
      </w:tr>
      <w:tr w:rsidR="00F450EF">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260" w:type="dxa"/>
            <w:tcBorders>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100 103 02250 01 0000 110</w:t>
            </w:r>
          </w:p>
        </w:tc>
        <w:tc>
          <w:tcPr>
            <w:tcW w:w="1560" w:type="dxa"/>
            <w:tcBorders>
              <w:left w:val="single" w:sz="4" w:space="0" w:color="000000"/>
              <w:bottom w:val="single" w:sz="4" w:space="0" w:color="000000"/>
              <w:right w:val="single" w:sz="4" w:space="0" w:color="000000"/>
            </w:tcBorders>
            <w:shd w:val="clear" w:color="auto" w:fill="auto"/>
          </w:tcPr>
          <w:p w:rsidR="00F450EF" w:rsidRDefault="00A70A9B">
            <w:pPr>
              <w:rPr>
                <w:kern w:val="2"/>
                <w:sz w:val="20"/>
                <w:szCs w:val="20"/>
              </w:rPr>
            </w:pPr>
            <w:r>
              <w:rPr>
                <w:kern w:val="2"/>
                <w:sz w:val="20"/>
                <w:szCs w:val="20"/>
              </w:rPr>
              <w:t xml:space="preserve">       463 000,0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w:t>
            </w:r>
            <w:r>
              <w:rPr>
                <w:kern w:val="2"/>
                <w:sz w:val="20"/>
                <w:szCs w:val="20"/>
              </w:rPr>
              <w:lastRenderedPageBreak/>
              <w:t>местные бюджеты</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lastRenderedPageBreak/>
              <w:t xml:space="preserve">100 103 02260 01 0000 110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kern w:val="2"/>
                <w:sz w:val="18"/>
                <w:szCs w:val="18"/>
              </w:rPr>
            </w:pPr>
            <w:r>
              <w:rPr>
                <w:kern w:val="2"/>
                <w:sz w:val="20"/>
                <w:szCs w:val="20"/>
              </w:rPr>
              <w:t xml:space="preserve">        - </w:t>
            </w:r>
            <w:r>
              <w:rPr>
                <w:kern w:val="2"/>
                <w:sz w:val="18"/>
                <w:szCs w:val="18"/>
              </w:rPr>
              <w:t xml:space="preserve"> 41 400,00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b/>
                <w:kern w:val="2"/>
              </w:rPr>
            </w:pPr>
            <w:r>
              <w:rPr>
                <w:kern w:val="2"/>
                <w:sz w:val="20"/>
                <w:szCs w:val="20"/>
              </w:rPr>
              <w:lastRenderedPageBreak/>
              <w:t>Доходы, получаемые в виде арендной платы за земельные участки,…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b/>
                <w:kern w:val="2"/>
              </w:rPr>
            </w:pPr>
            <w:r>
              <w:rPr>
                <w:kern w:val="2"/>
              </w:rPr>
              <w:t>444 111 05013 13 0000 120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b/>
                <w:kern w:val="2"/>
              </w:rPr>
            </w:pPr>
            <w:r>
              <w:rPr>
                <w:kern w:val="2"/>
              </w:rPr>
              <w:t>245 800,00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Pr>
                <w:kern w:val="2"/>
                <w:sz w:val="20"/>
                <w:szCs w:val="20"/>
              </w:rPr>
              <w:t xml:space="preserve">( </w:t>
            </w:r>
            <w:proofErr w:type="gramEnd"/>
            <w:r>
              <w:rPr>
                <w:kern w:val="2"/>
                <w:sz w:val="20"/>
                <w:szCs w:val="20"/>
              </w:rPr>
              <w:t>за исключением имущества муниципальных бюджетных и автономных учреждений)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kern w:val="2"/>
              </w:rPr>
            </w:pPr>
            <w:r>
              <w:rPr>
                <w:kern w:val="2"/>
              </w:rPr>
              <w:t xml:space="preserve">   555 111 05035 13 0000 120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kern w:val="2"/>
              </w:rPr>
            </w:pPr>
            <w:r>
              <w:rPr>
                <w:kern w:val="2"/>
              </w:rPr>
              <w:t>1 700 000,00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kern w:val="2"/>
                <w:sz w:val="20"/>
                <w:szCs w:val="20"/>
              </w:rPr>
            </w:pPr>
            <w:r>
              <w:rPr>
                <w:kern w:val="2"/>
                <w:sz w:val="20"/>
                <w:szCs w:val="20"/>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 xml:space="preserve">444 114 06013 13 0000 430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kern w:val="2"/>
              </w:rPr>
            </w:pPr>
            <w:r>
              <w:rPr>
                <w:kern w:val="2"/>
              </w:rPr>
              <w:t>300 000,0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pPr>
            <w:r>
              <w:t>Государственная пошлина за совершение нотариальных действий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555 108 0402001 0000 110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5000,00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pPr>
            <w: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 xml:space="preserve">555 116 51040 02 0000 140 </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500,00</w:t>
            </w:r>
          </w:p>
        </w:tc>
      </w:tr>
      <w:tr w:rsidR="00F450EF">
        <w:trPr>
          <w:gridAfter w:val="1"/>
          <w:wAfter w:w="1041" w:type="dxa"/>
          <w:trHeight w:val="353"/>
        </w:trPr>
        <w:tc>
          <w:tcPr>
            <w:tcW w:w="5070" w:type="dxa"/>
            <w:tcBorders>
              <w:left w:val="single" w:sz="4" w:space="0" w:color="000000"/>
              <w:bottom w:val="single" w:sz="4" w:space="0" w:color="000000"/>
              <w:right w:val="single" w:sz="4" w:space="0" w:color="000000"/>
            </w:tcBorders>
            <w:shd w:val="clear" w:color="auto" w:fill="auto"/>
          </w:tcPr>
          <w:p w:rsidR="00F450EF" w:rsidRDefault="00A70A9B">
            <w:pPr>
              <w:jc w:val="both"/>
              <w:rPr>
                <w:b/>
              </w:rPr>
            </w:pPr>
            <w:r>
              <w:rPr>
                <w:b/>
              </w:rPr>
              <w:t>ИТОГО СОБСТВЕННЫХ ДОХОДОВ</w:t>
            </w:r>
          </w:p>
        </w:tc>
        <w:tc>
          <w:tcPr>
            <w:tcW w:w="3260" w:type="dxa"/>
            <w:tcBorders>
              <w:left w:val="single" w:sz="4" w:space="0" w:color="000000"/>
              <w:bottom w:val="single" w:sz="4" w:space="0" w:color="000000"/>
              <w:right w:val="single" w:sz="4" w:space="0" w:color="000000"/>
            </w:tcBorders>
            <w:shd w:val="clear" w:color="auto" w:fill="auto"/>
          </w:tcPr>
          <w:p w:rsidR="00F450EF" w:rsidRDefault="00A70A9B">
            <w:pPr>
              <w:jc w:val="center"/>
              <w:rPr>
                <w:b/>
              </w:rPr>
            </w:pPr>
            <w:r>
              <w:rPr>
                <w:b/>
              </w:rPr>
              <w:t>Х</w:t>
            </w:r>
          </w:p>
        </w:tc>
        <w:tc>
          <w:tcPr>
            <w:tcW w:w="1560" w:type="dxa"/>
            <w:tcBorders>
              <w:left w:val="single" w:sz="4" w:space="0" w:color="000000"/>
              <w:bottom w:val="single" w:sz="4" w:space="0" w:color="000000"/>
              <w:right w:val="single" w:sz="4" w:space="0" w:color="000000"/>
            </w:tcBorders>
            <w:shd w:val="clear" w:color="auto" w:fill="auto"/>
          </w:tcPr>
          <w:p w:rsidR="00F450EF" w:rsidRDefault="00A70A9B">
            <w:pPr>
              <w:rPr>
                <w:b/>
              </w:rPr>
            </w:pPr>
            <w:r>
              <w:rPr>
                <w:b/>
              </w:rPr>
              <w:t xml:space="preserve">       21402400,00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b/>
              </w:rPr>
            </w:pPr>
            <w:r>
              <w:rPr>
                <w:sz w:val="20"/>
                <w:szCs w:val="20"/>
              </w:rPr>
              <w:t>Дотации бюджетам поселений на выравнивание бюджетной обеспеченности</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t xml:space="preserve">   555 202 15001 13  0000151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t xml:space="preserve">   6811520,00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both"/>
              <w:rPr>
                <w:sz w:val="20"/>
                <w:szCs w:val="20"/>
              </w:rPr>
            </w:pPr>
            <w:r>
              <w:rPr>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pPr>
              <w:jc w:val="center"/>
            </w:pPr>
          </w:p>
          <w:p w:rsidR="00F450EF" w:rsidRDefault="00A70A9B">
            <w:r>
              <w:t xml:space="preserve">   555 202 35118 13 0000 151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p w:rsidR="00F450EF" w:rsidRDefault="00A70A9B">
            <w:r>
              <w:t xml:space="preserve">      235200,00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jc w:val="both"/>
              <w:rPr>
                <w:rFonts w:eastAsia="Calibri"/>
                <w:kern w:val="24"/>
                <w:sz w:val="20"/>
                <w:lang w:eastAsia="en-US" w:bidi="en-US"/>
              </w:rPr>
            </w:pPr>
            <w:r>
              <w:rPr>
                <w:rFonts w:eastAsia="Calibri"/>
                <w:kern w:val="24"/>
                <w:sz w:val="20"/>
                <w:lang w:eastAsia="en-US" w:bidi="en-US"/>
              </w:rPr>
              <w:t xml:space="preserve">Субсидии на реализацию на реализацию мероприятий государственной программы НСО « Развитие автомобильных дорог регионального, межмуниципального и местного значения  в Новосибирской области в 2012-2016 годы»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rPr>
                <w:rFonts w:eastAsia="Calibri"/>
                <w:sz w:val="20"/>
                <w:szCs w:val="20"/>
                <w:lang w:eastAsia="en-US" w:bidi="en-US"/>
              </w:rPr>
            </w:pPr>
            <w:r>
              <w:rPr>
                <w:rFonts w:eastAsia="Calibri"/>
                <w:sz w:val="20"/>
                <w:szCs w:val="20"/>
                <w:lang w:eastAsia="en-US" w:bidi="en-US"/>
              </w:rPr>
              <w:t xml:space="preserve">   555  202  49999  13  0000 151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pPr>
              <w:spacing w:line="100" w:lineRule="atLeast"/>
              <w:rPr>
                <w:rFonts w:eastAsia="Calibri"/>
                <w:sz w:val="20"/>
                <w:szCs w:val="20"/>
                <w:lang w:eastAsia="en-US" w:bidi="en-US"/>
              </w:rPr>
            </w:pPr>
          </w:p>
          <w:p w:rsidR="00F450EF" w:rsidRDefault="00F450EF">
            <w:pPr>
              <w:spacing w:line="100" w:lineRule="atLeast"/>
              <w:jc w:val="center"/>
              <w:rPr>
                <w:rFonts w:eastAsia="Calibri"/>
                <w:b/>
                <w:sz w:val="20"/>
                <w:szCs w:val="20"/>
                <w:lang w:eastAsia="en-US" w:bidi="en-US"/>
              </w:rPr>
            </w:pP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sz w:val="20"/>
                <w:szCs w:val="20"/>
              </w:rPr>
            </w:pPr>
            <w:r>
              <w:rPr>
                <w:sz w:val="20"/>
                <w:szCs w:val="20"/>
              </w:rPr>
              <w:t>Межбюджетные трансферты, передаваемые бюджетам городских поселений для компенсации дополнительных расходов, возникших в результате решений, принятых органами власти другого уровня</w:t>
            </w:r>
          </w:p>
          <w:p w:rsidR="00F450EF" w:rsidRDefault="00F450EF"/>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555 202 45160 13 0000 151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r>
              <w:t xml:space="preserve">Субсидии </w:t>
            </w:r>
            <w:proofErr w:type="spellStart"/>
            <w:r>
              <w:t>ра</w:t>
            </w:r>
            <w:proofErr w:type="spellEnd"/>
            <w:r>
              <w:t xml:space="preserve"> реализацию мероприятий по обеспечению сбалансирования местных бюджетов в рамках государственной программы в Новосибирской области «Управление государственными финансами в Новосибирской области в 2014-2019г».</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555 202 29999 13 0000151</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F450EF"/>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r>
              <w:t>Поступления денежных пожертвований предоставляемых юридическим лицам получателям средств бюджетов городских поселений</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pPr>
            <w:r>
              <w:t>555 207 0503 13 0000 180</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r>
              <w:t>5 008 520,00</w:t>
            </w:r>
          </w:p>
        </w:tc>
      </w:tr>
      <w:tr w:rsidR="00F450EF">
        <w:trPr>
          <w:gridAfter w:val="1"/>
          <w:wAfter w:w="1041" w:type="dxa"/>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rPr>
                <w:b/>
              </w:rPr>
              <w:t xml:space="preserve">ИТОГО безвозмездных поступлений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jc w:val="center"/>
              <w:rPr>
                <w:b/>
              </w:rPr>
            </w:pPr>
            <w:r>
              <w:rPr>
                <w:b/>
              </w:rPr>
              <w:t>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rPr>
                <w:b/>
              </w:rPr>
              <w:t>12055240,00</w:t>
            </w:r>
          </w:p>
        </w:tc>
      </w:tr>
      <w:tr w:rsidR="00F450EF">
        <w:trPr>
          <w:trHeight w:val="353"/>
        </w:trPr>
        <w:tc>
          <w:tcPr>
            <w:tcW w:w="507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spacing w:line="100" w:lineRule="atLeast"/>
              <w:ind w:firstLine="851"/>
              <w:jc w:val="both"/>
              <w:rPr>
                <w:rFonts w:eastAsia="Calibri"/>
                <w:sz w:val="20"/>
                <w:szCs w:val="20"/>
                <w:lang w:eastAsia="en-US" w:bidi="en-US"/>
              </w:rPr>
            </w:pPr>
            <w:r>
              <w:rPr>
                <w:rFonts w:eastAsia="Calibri"/>
                <w:b/>
                <w:lang w:val="en-US" w:eastAsia="en-US" w:bidi="en-US"/>
              </w:rPr>
              <w:t>ВСЕГО ДОХОДОВ:</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rPr>
                <w:b/>
              </w:rPr>
              <w:t xml:space="preserve">                             Х</w:t>
            </w:r>
          </w:p>
        </w:tc>
        <w:tc>
          <w:tcPr>
            <w:tcW w:w="1560" w:type="dxa"/>
            <w:tcBorders>
              <w:top w:val="single" w:sz="4" w:space="0" w:color="000000"/>
              <w:left w:val="single" w:sz="4" w:space="0" w:color="000000"/>
              <w:bottom w:val="single" w:sz="4" w:space="0" w:color="000000"/>
              <w:right w:val="single" w:sz="4" w:space="0" w:color="000000"/>
            </w:tcBorders>
            <w:shd w:val="clear" w:color="auto" w:fill="auto"/>
          </w:tcPr>
          <w:p w:rsidR="00F450EF" w:rsidRDefault="00A70A9B">
            <w:pPr>
              <w:rPr>
                <w:b/>
              </w:rPr>
            </w:pPr>
            <w:r>
              <w:rPr>
                <w:b/>
              </w:rPr>
              <w:t xml:space="preserve"> 40599856,00</w:t>
            </w:r>
          </w:p>
        </w:tc>
        <w:tc>
          <w:tcPr>
            <w:tcW w:w="1041" w:type="dxa"/>
          </w:tcPr>
          <w:p w:rsidR="00F450EF" w:rsidRDefault="00F450EF">
            <w:pPr>
              <w:rPr>
                <w:b/>
              </w:rPr>
            </w:pPr>
          </w:p>
        </w:tc>
      </w:tr>
    </w:tbl>
    <w:p w:rsidR="00F450EF" w:rsidRDefault="00F450EF">
      <w:pPr>
        <w:spacing w:line="100" w:lineRule="atLeast"/>
        <w:ind w:firstLine="851"/>
        <w:jc w:val="center"/>
        <w:rPr>
          <w:rFonts w:eastAsia="Calibri"/>
          <w:lang w:eastAsia="en-US" w:bidi="en-US"/>
        </w:rPr>
      </w:pPr>
    </w:p>
    <w:p w:rsidR="00F450EF" w:rsidRDefault="00F450EF">
      <w:pPr>
        <w:spacing w:line="100" w:lineRule="atLeast"/>
        <w:rPr>
          <w:rFonts w:eastAsia="Calibri"/>
          <w:lang w:eastAsia="en-US" w:bidi="en-US"/>
        </w:rPr>
      </w:pPr>
    </w:p>
    <w:p w:rsidR="00F450EF" w:rsidRDefault="00F450EF">
      <w:pPr>
        <w:ind w:firstLine="851"/>
        <w:jc w:val="center"/>
        <w:rPr>
          <w:rFonts w:eastAsia="Calibri"/>
          <w:lang w:eastAsia="en-US" w:bidi="en-US"/>
        </w:rPr>
      </w:pPr>
    </w:p>
    <w:p w:rsidR="00F450EF" w:rsidRDefault="00F450EF"/>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A70A9B">
      <w:pPr>
        <w:wordWrap w:val="0"/>
        <w:spacing w:line="100" w:lineRule="atLeast"/>
        <w:ind w:firstLineChars="2200" w:firstLine="5280"/>
        <w:jc w:val="right"/>
        <w:rPr>
          <w:rFonts w:eastAsia="Calibri"/>
          <w:lang w:eastAsia="en-US" w:bidi="en-US"/>
        </w:rPr>
      </w:pPr>
      <w:r>
        <w:rPr>
          <w:rFonts w:eastAsia="Calibri"/>
          <w:lang w:eastAsia="en-US" w:bidi="en-US"/>
        </w:rPr>
        <w:lastRenderedPageBreak/>
        <w:t>Приложение № 2</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 xml:space="preserve">к решению № 163 двадцать седьмой сессии Совета депутатов </w:t>
      </w:r>
    </w:p>
    <w:p w:rsidR="00F450EF" w:rsidRDefault="00A70A9B">
      <w:pPr>
        <w:spacing w:line="100" w:lineRule="atLeast"/>
        <w:ind w:firstLineChars="2200" w:firstLine="5280"/>
        <w:jc w:val="right"/>
        <w:rPr>
          <w:rFonts w:eastAsia="Calibri"/>
          <w:lang w:eastAsia="en-US" w:bidi="en-US"/>
        </w:rPr>
      </w:pPr>
      <w:proofErr w:type="spellStart"/>
      <w:r>
        <w:rPr>
          <w:rFonts w:eastAsia="Calibri"/>
          <w:lang w:eastAsia="en-US" w:bidi="en-US"/>
        </w:rPr>
        <w:t>р.п</w:t>
      </w:r>
      <w:proofErr w:type="spellEnd"/>
      <w:r>
        <w:rPr>
          <w:rFonts w:eastAsia="Calibri"/>
          <w:lang w:eastAsia="en-US" w:bidi="en-US"/>
        </w:rPr>
        <w:t xml:space="preserve">. Чик  </w:t>
      </w:r>
      <w:proofErr w:type="spellStart"/>
      <w:r>
        <w:rPr>
          <w:rFonts w:eastAsia="Calibri"/>
          <w:lang w:eastAsia="en-US" w:bidi="en-US"/>
        </w:rPr>
        <w:t>Коченевского</w:t>
      </w:r>
      <w:proofErr w:type="spellEnd"/>
      <w:r>
        <w:rPr>
          <w:rFonts w:eastAsia="Calibri"/>
          <w:lang w:eastAsia="en-US" w:bidi="en-US"/>
        </w:rPr>
        <w:t xml:space="preserve"> района</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Новосибирской области</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от 06.02.2018</w:t>
      </w:r>
    </w:p>
    <w:p w:rsidR="00F450EF" w:rsidRDefault="00F450EF">
      <w:pPr>
        <w:spacing w:line="100" w:lineRule="atLeast"/>
        <w:ind w:firstLineChars="2200" w:firstLine="6160"/>
        <w:jc w:val="right"/>
        <w:rPr>
          <w:bCs/>
          <w:sz w:val="28"/>
          <w:szCs w:val="28"/>
        </w:rPr>
      </w:pPr>
    </w:p>
    <w:p w:rsidR="00F450EF" w:rsidRDefault="00F450EF">
      <w:pPr>
        <w:spacing w:line="100" w:lineRule="atLeast"/>
        <w:ind w:firstLineChars="2200" w:firstLine="6160"/>
        <w:jc w:val="right"/>
        <w:rPr>
          <w:bCs/>
          <w:sz w:val="28"/>
          <w:szCs w:val="28"/>
        </w:rPr>
      </w:pPr>
    </w:p>
    <w:p w:rsidR="00F450EF" w:rsidRDefault="00A70A9B">
      <w:pPr>
        <w:spacing w:line="100" w:lineRule="atLeast"/>
        <w:jc w:val="center"/>
        <w:rPr>
          <w:bCs/>
        </w:rPr>
      </w:pPr>
      <w:r>
        <w:rPr>
          <w:bCs/>
        </w:rPr>
        <w:t>Распределение бюджетных ассигнований</w:t>
      </w:r>
    </w:p>
    <w:p w:rsidR="00F450EF" w:rsidRDefault="00A70A9B">
      <w:pPr>
        <w:spacing w:line="100" w:lineRule="atLeast"/>
        <w:jc w:val="center"/>
        <w:rPr>
          <w:bCs/>
        </w:rPr>
      </w:pPr>
      <w:r>
        <w:rPr>
          <w:bCs/>
        </w:rPr>
        <w:t>по сводной бюджетной росписи расходов на 2018 год по ведомственной структуре расходов</w:t>
      </w:r>
    </w:p>
    <w:p w:rsidR="00F450EF" w:rsidRDefault="00A70A9B">
      <w:pPr>
        <w:spacing w:line="100" w:lineRule="atLeast"/>
        <w:ind w:firstLine="851"/>
        <w:jc w:val="center"/>
        <w:rPr>
          <w:rFonts w:eastAsia="Calibri"/>
          <w:lang w:eastAsia="en-US" w:bidi="en-US"/>
        </w:rPr>
      </w:pPr>
      <w:r>
        <w:rPr>
          <w:rFonts w:eastAsia="Calibri"/>
          <w:lang w:eastAsia="en-US" w:bidi="en-US"/>
        </w:rPr>
        <w:t xml:space="preserve">  </w:t>
      </w:r>
    </w:p>
    <w:p w:rsidR="00F450EF" w:rsidRDefault="00A70A9B">
      <w:pPr>
        <w:spacing w:line="100" w:lineRule="atLeast"/>
        <w:ind w:firstLine="851"/>
        <w:jc w:val="right"/>
        <w:rPr>
          <w:b/>
          <w:sz w:val="28"/>
          <w:szCs w:val="28"/>
        </w:rPr>
      </w:pPr>
      <w:r>
        <w:rPr>
          <w:rFonts w:eastAsia="Calibri"/>
          <w:lang w:eastAsia="en-US" w:bidi="en-US"/>
        </w:rPr>
        <w:t xml:space="preserve"> (</w:t>
      </w:r>
      <w:r>
        <w:rPr>
          <w:rFonts w:eastAsia="Calibri"/>
          <w:sz w:val="20"/>
          <w:szCs w:val="20"/>
          <w:lang w:eastAsia="en-US" w:bidi="en-US"/>
        </w:rPr>
        <w:t xml:space="preserve"> рублей</w:t>
      </w:r>
      <w:r>
        <w:rPr>
          <w:rFonts w:eastAsia="Calibri"/>
          <w:lang w:eastAsia="en-US" w:bidi="en-US"/>
        </w:rPr>
        <w:t>)</w:t>
      </w:r>
      <w:r>
        <w:rPr>
          <w:rFonts w:eastAsia="Calibri"/>
          <w:b/>
          <w:lang w:eastAsia="en-US" w:bidi="en-US"/>
        </w:rPr>
        <w:t xml:space="preserve"> </w:t>
      </w:r>
    </w:p>
    <w:tbl>
      <w:tblPr>
        <w:tblW w:w="13005" w:type="dxa"/>
        <w:tblLayout w:type="fixed"/>
        <w:tblCellMar>
          <w:top w:w="15" w:type="dxa"/>
          <w:left w:w="15" w:type="dxa"/>
          <w:bottom w:w="15" w:type="dxa"/>
          <w:right w:w="15" w:type="dxa"/>
        </w:tblCellMar>
        <w:tblLook w:val="04A0" w:firstRow="1" w:lastRow="0" w:firstColumn="1" w:lastColumn="0" w:noHBand="0" w:noVBand="1"/>
      </w:tblPr>
      <w:tblGrid>
        <w:gridCol w:w="75"/>
        <w:gridCol w:w="90"/>
        <w:gridCol w:w="75"/>
        <w:gridCol w:w="60"/>
        <w:gridCol w:w="4020"/>
        <w:gridCol w:w="600"/>
        <w:gridCol w:w="960"/>
        <w:gridCol w:w="960"/>
        <w:gridCol w:w="1110"/>
        <w:gridCol w:w="600"/>
        <w:gridCol w:w="1515"/>
        <w:gridCol w:w="60"/>
        <w:gridCol w:w="2880"/>
      </w:tblGrid>
      <w:tr w:rsidR="00F450EF">
        <w:trPr>
          <w:trHeight w:val="360"/>
        </w:trPr>
        <w:tc>
          <w:tcPr>
            <w:tcW w:w="4320" w:type="dxa"/>
            <w:gridSpan w:val="5"/>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proofErr w:type="spellStart"/>
            <w:r>
              <w:rPr>
                <w:rFonts w:eastAsia="SimSun"/>
                <w:b/>
                <w:color w:val="000000"/>
                <w:sz w:val="16"/>
                <w:szCs w:val="16"/>
                <w:lang w:val="en-US" w:eastAsia="zh-CN" w:bidi="ar"/>
              </w:rPr>
              <w:t>Наименование</w:t>
            </w:r>
            <w:proofErr w:type="spellEnd"/>
            <w:r>
              <w:rPr>
                <w:rFonts w:eastAsia="SimSun"/>
                <w:b/>
                <w:color w:val="000000"/>
                <w:sz w:val="16"/>
                <w:szCs w:val="16"/>
                <w:lang w:val="en-US" w:eastAsia="zh-CN" w:bidi="ar"/>
              </w:rPr>
              <w:t xml:space="preserve"> </w:t>
            </w:r>
            <w:proofErr w:type="spellStart"/>
            <w:r>
              <w:rPr>
                <w:rFonts w:eastAsia="SimSun"/>
                <w:b/>
                <w:color w:val="000000"/>
                <w:sz w:val="16"/>
                <w:szCs w:val="16"/>
                <w:lang w:val="en-US" w:eastAsia="zh-CN" w:bidi="ar"/>
              </w:rPr>
              <w:t>показателя</w:t>
            </w:r>
            <w:proofErr w:type="spellEnd"/>
          </w:p>
        </w:tc>
        <w:tc>
          <w:tcPr>
            <w:tcW w:w="600"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ППП</w:t>
            </w:r>
          </w:p>
        </w:tc>
        <w:tc>
          <w:tcPr>
            <w:tcW w:w="960" w:type="dxa"/>
            <w:tcBorders>
              <w:top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РЗ</w:t>
            </w:r>
          </w:p>
        </w:tc>
        <w:tc>
          <w:tcPr>
            <w:tcW w:w="960"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ПР</w:t>
            </w:r>
          </w:p>
        </w:tc>
        <w:tc>
          <w:tcPr>
            <w:tcW w:w="1110"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ЦСР</w:t>
            </w:r>
          </w:p>
        </w:tc>
        <w:tc>
          <w:tcPr>
            <w:tcW w:w="600"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ВР</w:t>
            </w:r>
          </w:p>
        </w:tc>
        <w:tc>
          <w:tcPr>
            <w:tcW w:w="1515" w:type="dxa"/>
            <w:tcBorders>
              <w:top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proofErr w:type="spellStart"/>
            <w:r>
              <w:rPr>
                <w:rFonts w:eastAsia="SimSun"/>
                <w:b/>
                <w:color w:val="000000"/>
                <w:sz w:val="16"/>
                <w:szCs w:val="16"/>
                <w:lang w:val="en-US" w:eastAsia="zh-CN" w:bidi="ar"/>
              </w:rPr>
              <w:t>Сумма</w:t>
            </w:r>
            <w:proofErr w:type="spellEnd"/>
          </w:p>
        </w:tc>
        <w:tc>
          <w:tcPr>
            <w:tcW w:w="60" w:type="dxa"/>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12"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Муниципальные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образования</w:t>
            </w:r>
            <w:proofErr w:type="spellEnd"/>
          </w:p>
        </w:tc>
        <w:tc>
          <w:tcPr>
            <w:tcW w:w="600" w:type="dxa"/>
            <w:tcBorders>
              <w:top w:val="single" w:sz="12"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12"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960" w:type="dxa"/>
            <w:tcBorders>
              <w:top w:val="single" w:sz="12"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12"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12"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12"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43,692,399.04</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ОБЩЕГОСУДАРСТВЕННЫЕ ВОПРОСЫ</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7,017,995.00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Функционирование высшего должностного лица субъекта Российской Федерации и муниципального образования</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Глава</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муниципального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образования</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8800002030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государственных (муниципальных) органов</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8800002030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85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6,195,800.00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обеспечение деятельности муниципальных органов</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6,195,800.00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государственных (муниципальных) органов</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4,359,970.00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1,605,830.00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Осуществление переданных полномочий на обеспечение деятельности контрольно-счетных органов за счет бюджетов поселений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Иные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межбюджетные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трансферты</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местных</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администраций</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8800005000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средства</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8800005000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870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Другие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общегосударственные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вопросы</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85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8800009000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8800009000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НАЦИОНАЛЬНАЯ ОБОРОНА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Мобилизационная</w:t>
            </w:r>
            <w:proofErr w:type="spellEnd"/>
            <w:r>
              <w:rPr>
                <w:rFonts w:eastAsia="SimSun"/>
                <w:color w:val="000000"/>
                <w:sz w:val="16"/>
                <w:szCs w:val="16"/>
                <w:lang w:val="en-US" w:eastAsia="zh-CN" w:bidi="ar"/>
              </w:rPr>
              <w:t xml:space="preserve"> и </w:t>
            </w:r>
            <w:proofErr w:type="spellStart"/>
            <w:r>
              <w:rPr>
                <w:rFonts w:eastAsia="SimSun"/>
                <w:color w:val="000000"/>
                <w:sz w:val="16"/>
                <w:szCs w:val="16"/>
                <w:lang w:val="en-US" w:eastAsia="zh-CN" w:bidi="ar"/>
              </w:rPr>
              <w:t>вневойсковая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подготовка</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85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lastRenderedPageBreak/>
              <w:t>Расходы на выплаты персоналу государственных (муниципальных) органов</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233,371.00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1,829.00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НАЦИОНАЛЬНАЯ БЕЗОПАСНОСТЬ И ПРАВООХРАНИТЕЛЬНАЯ ДЕЯТЕЛЬНОСТЬ</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435,000.00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Защита населения и территории от чрезвычайных ситуаций природного и техногенного характера, гражданская оборона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Предупреждение и ликвидация последствий чрезвычайных ситуаций и стихийных бедствий природного и техногенного характера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Обеспечение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пожарной</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безопасности</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Противопожарные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мероприятия</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НАЦИОНАЛЬНАЯ ЭКОНОМИКА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8,940,866.85</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Дорожное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дорожные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r>
              <w:rPr>
                <w:rFonts w:eastAsia="SimSun"/>
                <w:color w:val="000000"/>
                <w:sz w:val="16"/>
                <w:szCs w:val="16"/>
                <w:lang w:val="en-US" w:eastAsia="zh-CN" w:bidi="ar"/>
              </w:rPr>
              <w:t>)</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Содержание и ремонт автомобильных дорог</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Другие вопросы в области национальной экономики</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Другие вопросы в области национальной экономики</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8800003380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8800003380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ЖИЛИЩНО-КОММУНАЛЬНОЕ ХОЗЯЙСТВО</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20,192,881.19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Жилищное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390,000.00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Мероприятия в области жилищного хозяйства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390,000.00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380,000.00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Коммунальное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12,568,636.59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64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Бюджетные инвестиции в объекты капитального строительства собственности муниципальных образований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8800001020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5,702,136.59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8800001020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5,702,136.59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Мероприятия в области коммунального хозяйства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6,866,500.00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1,275,000.00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85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91,500.00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Благоустройство</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7,234,244.60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169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Поддержка муниципальных программ формирования современной городской среды в рамках программы "Благоустройство территорий населённых пунктов" государственной программы Новосибирской области "Жилищно-коммунальное хозяйство Новосибирской области в 2015-2022 годах" (благоустройство дворовых территорий многоквартирных домов населенных пунктов Новосибирской области)</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09200L5551</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1,521,813.39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09200L5551</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1,521,813.39</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127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lastRenderedPageBreak/>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09200R5550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997,850.00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09200R5550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997,850.00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Благоустройство</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2,881,749.54</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1,211,749.54</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470,000.00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85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Прочие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мероприятия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благоустройству</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1,832,831.67</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1,802,831.67</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ОХРАНА ОКРУЖАЮЩЕЙ СРЕДЫ</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Охрана объектов растительного и животного мира и среды их обитания</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106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Реализация мероприятий по созданию инфраструктуры по раздельному сбору отходов государственной программы "Развитие системы обращения с отходами производства и потребления в Новосибирской области в 2015 - 2020 годах"</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4800070460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4800070460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КУЛЬТУРА, КИНЕМАТОГРАФИЯ</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5,300,000.00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Культура</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5,300,000.00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подведомственных учреждений (дом культуры)</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казенных учреждений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3,856,722.00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1,121,278.00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22,000.00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Проведение мероприятий в области культуры</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8800004500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8800004500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СОЦИАЛЬНАЯ ПОЛИТИКА</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Пенсионное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обеспечение</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Доплаты к пенсиям муниципальных служащих</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8800004910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Публичные нормативные социальные выплаты гражданам</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8800004910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ФИЗИЧЕСКАЯ КУЛЬТУРА И СПОРТ</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Физическая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культура</w:t>
            </w:r>
            <w:proofErr w:type="spellEnd"/>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подведомственных учреждений (МКУ ФК и</w:t>
            </w:r>
            <w:proofErr w:type="gramStart"/>
            <w:r w:rsidRPr="00CF7B88">
              <w:rPr>
                <w:rFonts w:eastAsia="SimSun"/>
                <w:color w:val="000000"/>
                <w:sz w:val="16"/>
                <w:szCs w:val="16"/>
                <w:lang w:eastAsia="zh-CN" w:bidi="ar"/>
              </w:rPr>
              <w:t xml:space="preserve"> С</w:t>
            </w:r>
            <w:proofErr w:type="gramEnd"/>
            <w:r w:rsidRPr="00CF7B88">
              <w:rPr>
                <w:rFonts w:eastAsia="SimSun"/>
                <w:color w:val="000000"/>
                <w:sz w:val="16"/>
                <w:szCs w:val="16"/>
                <w:lang w:eastAsia="zh-CN" w:bidi="ar"/>
              </w:rPr>
              <w:t xml:space="preserve"> "Спортивный клуб Чик")</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казенных учреждений</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951,914.00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435"/>
        </w:trPr>
        <w:tc>
          <w:tcPr>
            <w:tcW w:w="4320" w:type="dxa"/>
            <w:gridSpan w:val="5"/>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60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00"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349,850.00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4320" w:type="dxa"/>
            <w:gridSpan w:val="5"/>
            <w:tcBorders>
              <w:top w:val="single" w:sz="4" w:space="0" w:color="000000"/>
              <w:left w:val="single" w:sz="12" w:space="0" w:color="000000"/>
              <w:bottom w:val="single" w:sz="12"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600"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555</w:t>
            </w:r>
          </w:p>
        </w:tc>
        <w:tc>
          <w:tcPr>
            <w:tcW w:w="960"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960"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110"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00" w:type="dxa"/>
            <w:tcBorders>
              <w:top w:val="single" w:sz="4" w:space="0" w:color="000000"/>
              <w:left w:val="single" w:sz="4" w:space="0" w:color="000000"/>
              <w:bottom w:val="single" w:sz="12"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12"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20,192.00</w:t>
            </w:r>
          </w:p>
        </w:tc>
        <w:tc>
          <w:tcPr>
            <w:tcW w:w="60" w:type="dxa"/>
            <w:tcBorders>
              <w:left w:val="single" w:sz="12" w:space="0" w:color="000000"/>
            </w:tcBorders>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r w:rsidR="00F450EF">
        <w:trPr>
          <w:trHeight w:val="286"/>
        </w:trPr>
        <w:tc>
          <w:tcPr>
            <w:tcW w:w="75" w:type="dxa"/>
            <w:tcBorders>
              <w:top w:val="single" w:sz="4" w:space="0" w:color="000000"/>
              <w:left w:val="single" w:sz="12" w:space="0" w:color="000000"/>
              <w:bottom w:val="single" w:sz="12" w:space="0" w:color="000000"/>
            </w:tcBorders>
            <w:shd w:val="clear" w:color="auto" w:fill="auto"/>
            <w:vAlign w:val="bottom"/>
          </w:tcPr>
          <w:p w:rsidR="00F450EF" w:rsidRDefault="00F450EF">
            <w:pPr>
              <w:rPr>
                <w:color w:val="000000"/>
                <w:sz w:val="20"/>
                <w:szCs w:val="20"/>
              </w:rPr>
            </w:pPr>
          </w:p>
        </w:tc>
        <w:tc>
          <w:tcPr>
            <w:tcW w:w="9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75"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6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402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60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96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96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111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600" w:type="dxa"/>
            <w:tcBorders>
              <w:top w:val="single" w:sz="4" w:space="0" w:color="000000"/>
              <w:bottom w:val="single" w:sz="12" w:space="0" w:color="000000"/>
            </w:tcBorders>
            <w:shd w:val="clear" w:color="auto" w:fill="auto"/>
            <w:vAlign w:val="bottom"/>
          </w:tcPr>
          <w:p w:rsidR="00F450EF" w:rsidRDefault="00F450EF">
            <w:pPr>
              <w:rPr>
                <w:color w:val="000000"/>
                <w:sz w:val="20"/>
                <w:szCs w:val="20"/>
              </w:rPr>
            </w:pPr>
          </w:p>
        </w:tc>
        <w:tc>
          <w:tcPr>
            <w:tcW w:w="1515" w:type="dxa"/>
            <w:tcBorders>
              <w:top w:val="single" w:sz="4" w:space="0" w:color="000000"/>
              <w:bottom w:val="single" w:sz="12" w:space="0" w:color="000000"/>
              <w:right w:val="single" w:sz="12" w:space="0" w:color="000000"/>
            </w:tcBorders>
            <w:shd w:val="clear" w:color="auto" w:fill="auto"/>
            <w:vAlign w:val="bottom"/>
          </w:tcPr>
          <w:p w:rsidR="00F450EF" w:rsidRDefault="00A70A9B">
            <w:pPr>
              <w:textAlignment w:val="bottom"/>
              <w:rPr>
                <w:b/>
                <w:color w:val="000000"/>
                <w:sz w:val="16"/>
                <w:szCs w:val="16"/>
              </w:rPr>
            </w:pPr>
            <w:r>
              <w:rPr>
                <w:rFonts w:eastAsia="SimSun"/>
                <w:b/>
                <w:color w:val="000000"/>
                <w:sz w:val="16"/>
                <w:szCs w:val="16"/>
                <w:lang w:val="en-US" w:eastAsia="zh-CN" w:bidi="ar"/>
              </w:rPr>
              <w:t>43,692,399.04</w:t>
            </w:r>
          </w:p>
        </w:tc>
        <w:tc>
          <w:tcPr>
            <w:tcW w:w="60" w:type="dxa"/>
            <w:shd w:val="clear" w:color="auto" w:fill="auto"/>
            <w:vAlign w:val="bottom"/>
          </w:tcPr>
          <w:p w:rsidR="00F450EF" w:rsidRDefault="00F450EF">
            <w:pPr>
              <w:rPr>
                <w:color w:val="000000"/>
                <w:sz w:val="20"/>
                <w:szCs w:val="20"/>
              </w:rPr>
            </w:pPr>
          </w:p>
        </w:tc>
        <w:tc>
          <w:tcPr>
            <w:tcW w:w="2880" w:type="dxa"/>
            <w:shd w:val="clear" w:color="auto" w:fill="auto"/>
            <w:vAlign w:val="bottom"/>
          </w:tcPr>
          <w:p w:rsidR="00F450EF" w:rsidRDefault="00F450EF">
            <w:pPr>
              <w:rPr>
                <w:rFonts w:ascii="Calibri" w:hAnsi="Calibri" w:cs="Calibri"/>
                <w:color w:val="000000"/>
                <w:sz w:val="22"/>
                <w:szCs w:val="22"/>
              </w:rPr>
            </w:pPr>
          </w:p>
        </w:tc>
      </w:tr>
    </w:tbl>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CF7B88" w:rsidRDefault="00CF7B88">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F450EF">
      <w:pPr>
        <w:spacing w:line="100" w:lineRule="atLeast"/>
        <w:ind w:firstLineChars="2200" w:firstLine="5280"/>
        <w:jc w:val="right"/>
        <w:rPr>
          <w:rFonts w:eastAsia="Calibri"/>
          <w:lang w:eastAsia="en-US" w:bidi="en-US"/>
        </w:rPr>
      </w:pPr>
    </w:p>
    <w:p w:rsidR="00F450EF" w:rsidRDefault="00A70A9B">
      <w:pPr>
        <w:spacing w:line="100" w:lineRule="atLeast"/>
        <w:ind w:firstLineChars="2200" w:firstLine="5280"/>
        <w:jc w:val="right"/>
        <w:rPr>
          <w:rFonts w:eastAsia="Calibri"/>
          <w:lang w:eastAsia="en-US" w:bidi="en-US"/>
        </w:rPr>
      </w:pPr>
      <w:r>
        <w:rPr>
          <w:rFonts w:eastAsia="Calibri"/>
          <w:lang w:eastAsia="en-US" w:bidi="en-US"/>
        </w:rPr>
        <w:lastRenderedPageBreak/>
        <w:t>Приложение № 3</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 xml:space="preserve">к Решению № 163 двадцать седьмой сессии Совета депутатов </w:t>
      </w:r>
    </w:p>
    <w:p w:rsidR="00F450EF" w:rsidRDefault="00A70A9B">
      <w:pPr>
        <w:spacing w:line="100" w:lineRule="atLeast"/>
        <w:ind w:firstLineChars="2200" w:firstLine="5280"/>
        <w:jc w:val="right"/>
        <w:rPr>
          <w:rFonts w:eastAsia="Calibri"/>
          <w:lang w:eastAsia="en-US" w:bidi="en-US"/>
        </w:rPr>
      </w:pPr>
      <w:proofErr w:type="spellStart"/>
      <w:r>
        <w:rPr>
          <w:rFonts w:eastAsia="Calibri"/>
          <w:lang w:eastAsia="en-US" w:bidi="en-US"/>
        </w:rPr>
        <w:t>р.п</w:t>
      </w:r>
      <w:proofErr w:type="spellEnd"/>
      <w:r>
        <w:rPr>
          <w:rFonts w:eastAsia="Calibri"/>
          <w:lang w:eastAsia="en-US" w:bidi="en-US"/>
        </w:rPr>
        <w:t xml:space="preserve">. Чик  </w:t>
      </w:r>
      <w:proofErr w:type="spellStart"/>
      <w:r>
        <w:rPr>
          <w:rFonts w:eastAsia="Calibri"/>
          <w:lang w:eastAsia="en-US" w:bidi="en-US"/>
        </w:rPr>
        <w:t>Коченевского</w:t>
      </w:r>
      <w:proofErr w:type="spellEnd"/>
      <w:r>
        <w:rPr>
          <w:rFonts w:eastAsia="Calibri"/>
          <w:lang w:eastAsia="en-US" w:bidi="en-US"/>
        </w:rPr>
        <w:t xml:space="preserve"> района</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Новосибирской области</w:t>
      </w:r>
    </w:p>
    <w:p w:rsidR="00F450EF" w:rsidRDefault="00A70A9B">
      <w:pPr>
        <w:spacing w:line="100" w:lineRule="atLeast"/>
        <w:ind w:firstLineChars="2200" w:firstLine="5280"/>
        <w:jc w:val="right"/>
        <w:rPr>
          <w:rFonts w:eastAsia="Calibri"/>
          <w:lang w:eastAsia="en-US" w:bidi="en-US"/>
        </w:rPr>
      </w:pPr>
      <w:r>
        <w:rPr>
          <w:rFonts w:eastAsia="Calibri"/>
          <w:lang w:eastAsia="en-US" w:bidi="en-US"/>
        </w:rPr>
        <w:t>от 06.02.2018</w:t>
      </w:r>
    </w:p>
    <w:p w:rsidR="00F450EF" w:rsidRDefault="00F450EF">
      <w:pPr>
        <w:ind w:firstLine="851"/>
        <w:jc w:val="center"/>
        <w:rPr>
          <w:b/>
          <w:sz w:val="28"/>
          <w:szCs w:val="28"/>
        </w:rPr>
      </w:pPr>
    </w:p>
    <w:p w:rsidR="00F450EF" w:rsidRDefault="00A70A9B">
      <w:pPr>
        <w:spacing w:line="100" w:lineRule="atLeast"/>
        <w:jc w:val="center"/>
        <w:rPr>
          <w:bCs/>
        </w:rPr>
      </w:pPr>
      <w:r>
        <w:rPr>
          <w:bCs/>
        </w:rPr>
        <w:t>Распределение бюджетных ассигнований</w:t>
      </w:r>
    </w:p>
    <w:p w:rsidR="00F450EF" w:rsidRDefault="00A70A9B">
      <w:pPr>
        <w:spacing w:line="100" w:lineRule="atLeast"/>
        <w:jc w:val="center"/>
        <w:rPr>
          <w:bCs/>
        </w:rPr>
      </w:pPr>
      <w:r>
        <w:rPr>
          <w:bCs/>
        </w:rPr>
        <w:t>по сводной бюджетной росписи расходов на 2018 год по функциональной структуре расходов</w:t>
      </w:r>
    </w:p>
    <w:p w:rsidR="00F450EF" w:rsidRDefault="00F450EF">
      <w:pPr>
        <w:ind w:firstLine="851"/>
        <w:jc w:val="center"/>
        <w:rPr>
          <w:b/>
          <w:sz w:val="28"/>
          <w:szCs w:val="28"/>
        </w:rPr>
      </w:pPr>
    </w:p>
    <w:p w:rsidR="00F450EF" w:rsidRDefault="00F450EF">
      <w:pPr>
        <w:ind w:firstLine="851"/>
        <w:jc w:val="center"/>
        <w:rPr>
          <w:b/>
          <w:sz w:val="28"/>
          <w:szCs w:val="28"/>
        </w:rPr>
      </w:pPr>
    </w:p>
    <w:p w:rsidR="00F450EF" w:rsidRDefault="00A70A9B">
      <w:pPr>
        <w:spacing w:line="100" w:lineRule="atLeast"/>
        <w:ind w:firstLine="851"/>
        <w:jc w:val="right"/>
        <w:rPr>
          <w:b/>
          <w:sz w:val="28"/>
          <w:szCs w:val="28"/>
        </w:rPr>
      </w:pPr>
      <w:r>
        <w:rPr>
          <w:rFonts w:eastAsia="Calibri"/>
          <w:lang w:eastAsia="en-US" w:bidi="en-US"/>
        </w:rPr>
        <w:t xml:space="preserve">   (</w:t>
      </w:r>
      <w:r>
        <w:rPr>
          <w:rFonts w:eastAsia="Calibri"/>
          <w:sz w:val="20"/>
          <w:szCs w:val="20"/>
          <w:lang w:eastAsia="en-US" w:bidi="en-US"/>
        </w:rPr>
        <w:t xml:space="preserve"> рублей</w:t>
      </w:r>
      <w:r>
        <w:rPr>
          <w:rFonts w:eastAsia="Calibri"/>
          <w:lang w:eastAsia="en-US" w:bidi="en-US"/>
        </w:rPr>
        <w:t>)</w:t>
      </w:r>
      <w:r>
        <w:rPr>
          <w:rFonts w:eastAsia="Calibri"/>
          <w:b/>
          <w:lang w:eastAsia="en-US" w:bidi="en-US"/>
        </w:rPr>
        <w:t xml:space="preserve"> </w:t>
      </w:r>
    </w:p>
    <w:p w:rsidR="00F450EF" w:rsidRDefault="00F450EF">
      <w:pPr>
        <w:ind w:firstLine="851"/>
        <w:jc w:val="center"/>
        <w:rPr>
          <w:b/>
          <w:sz w:val="28"/>
          <w:szCs w:val="28"/>
        </w:rPr>
      </w:pPr>
    </w:p>
    <w:tbl>
      <w:tblPr>
        <w:tblW w:w="10484" w:type="dxa"/>
        <w:tblLayout w:type="fixed"/>
        <w:tblCellMar>
          <w:top w:w="15" w:type="dxa"/>
          <w:left w:w="15" w:type="dxa"/>
          <w:bottom w:w="15" w:type="dxa"/>
          <w:right w:w="15" w:type="dxa"/>
        </w:tblCellMar>
        <w:tblLook w:val="04A0" w:firstRow="1" w:lastRow="0" w:firstColumn="1" w:lastColumn="0" w:noHBand="0" w:noVBand="1"/>
      </w:tblPr>
      <w:tblGrid>
        <w:gridCol w:w="90"/>
        <w:gridCol w:w="75"/>
        <w:gridCol w:w="60"/>
        <w:gridCol w:w="75"/>
        <w:gridCol w:w="960"/>
        <w:gridCol w:w="60"/>
        <w:gridCol w:w="4049"/>
        <w:gridCol w:w="855"/>
        <w:gridCol w:w="735"/>
        <w:gridCol w:w="1365"/>
        <w:gridCol w:w="645"/>
        <w:gridCol w:w="1515"/>
      </w:tblGrid>
      <w:tr w:rsidR="00F450EF">
        <w:trPr>
          <w:trHeight w:val="390"/>
        </w:trPr>
        <w:tc>
          <w:tcPr>
            <w:tcW w:w="5369" w:type="dxa"/>
            <w:gridSpan w:val="7"/>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proofErr w:type="spellStart"/>
            <w:r>
              <w:rPr>
                <w:rFonts w:eastAsia="SimSun"/>
                <w:b/>
                <w:color w:val="000000"/>
                <w:sz w:val="16"/>
                <w:szCs w:val="16"/>
                <w:lang w:val="en-US" w:eastAsia="zh-CN" w:bidi="ar"/>
              </w:rPr>
              <w:t>Наименование</w:t>
            </w:r>
            <w:proofErr w:type="spellEnd"/>
            <w:r>
              <w:rPr>
                <w:rFonts w:eastAsia="SimSun"/>
                <w:b/>
                <w:color w:val="000000"/>
                <w:sz w:val="16"/>
                <w:szCs w:val="16"/>
                <w:lang w:val="en-US" w:eastAsia="zh-CN" w:bidi="ar"/>
              </w:rPr>
              <w:t xml:space="preserve"> </w:t>
            </w:r>
            <w:proofErr w:type="spellStart"/>
            <w:r>
              <w:rPr>
                <w:rFonts w:eastAsia="SimSun"/>
                <w:b/>
                <w:color w:val="000000"/>
                <w:sz w:val="16"/>
                <w:szCs w:val="16"/>
                <w:lang w:val="en-US" w:eastAsia="zh-CN" w:bidi="ar"/>
              </w:rPr>
              <w:t>показателя</w:t>
            </w:r>
            <w:proofErr w:type="spellEnd"/>
          </w:p>
        </w:tc>
        <w:tc>
          <w:tcPr>
            <w:tcW w:w="855"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РЗ</w:t>
            </w:r>
          </w:p>
        </w:tc>
        <w:tc>
          <w:tcPr>
            <w:tcW w:w="735"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ПР</w:t>
            </w:r>
          </w:p>
        </w:tc>
        <w:tc>
          <w:tcPr>
            <w:tcW w:w="1365"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ЦСР</w:t>
            </w:r>
          </w:p>
        </w:tc>
        <w:tc>
          <w:tcPr>
            <w:tcW w:w="645" w:type="dxa"/>
            <w:tcBorders>
              <w:top w:val="single" w:sz="12" w:space="0" w:color="000000"/>
              <w:left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r>
              <w:rPr>
                <w:rFonts w:eastAsia="SimSun"/>
                <w:b/>
                <w:color w:val="000000"/>
                <w:sz w:val="16"/>
                <w:szCs w:val="16"/>
                <w:lang w:val="en-US" w:eastAsia="zh-CN" w:bidi="ar"/>
              </w:rPr>
              <w:t>ВР</w:t>
            </w:r>
          </w:p>
        </w:tc>
        <w:tc>
          <w:tcPr>
            <w:tcW w:w="1515" w:type="dxa"/>
            <w:tcBorders>
              <w:top w:val="single" w:sz="12" w:space="0" w:color="000000"/>
              <w:bottom w:val="single" w:sz="12" w:space="0" w:color="000000"/>
              <w:right w:val="single" w:sz="12" w:space="0" w:color="000000"/>
            </w:tcBorders>
            <w:shd w:val="clear" w:color="auto" w:fill="auto"/>
            <w:vAlign w:val="center"/>
          </w:tcPr>
          <w:p w:rsidR="00F450EF" w:rsidRDefault="00A70A9B">
            <w:pPr>
              <w:jc w:val="center"/>
              <w:textAlignment w:val="center"/>
              <w:rPr>
                <w:b/>
                <w:color w:val="000000"/>
                <w:sz w:val="16"/>
                <w:szCs w:val="16"/>
              </w:rPr>
            </w:pPr>
            <w:proofErr w:type="spellStart"/>
            <w:r>
              <w:rPr>
                <w:rFonts w:eastAsia="SimSun"/>
                <w:b/>
                <w:color w:val="000000"/>
                <w:sz w:val="16"/>
                <w:szCs w:val="16"/>
                <w:lang w:val="en-US" w:eastAsia="zh-CN" w:bidi="ar"/>
              </w:rPr>
              <w:t>Сумма</w:t>
            </w:r>
            <w:proofErr w:type="spellEnd"/>
          </w:p>
        </w:tc>
      </w:tr>
      <w:tr w:rsidR="00F450EF">
        <w:trPr>
          <w:trHeight w:val="285"/>
        </w:trPr>
        <w:tc>
          <w:tcPr>
            <w:tcW w:w="5369" w:type="dxa"/>
            <w:gridSpan w:val="7"/>
            <w:tcBorders>
              <w:top w:val="single" w:sz="12"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ОБЩЕГОСУДАРСТВЕННЫЕ ВОПРОСЫ</w:t>
            </w:r>
          </w:p>
        </w:tc>
        <w:tc>
          <w:tcPr>
            <w:tcW w:w="855" w:type="dxa"/>
            <w:tcBorders>
              <w:top w:val="single" w:sz="12"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12"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12"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12"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12"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7,017,995.00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Функционирование высшего должностного лица субъекта Российской Федерации и муниципального образования</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Глава</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муниципального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образования</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8800002030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государственных (муниципальных) органов</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8800002030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618,870.00</w:t>
            </w:r>
          </w:p>
        </w:tc>
      </w:tr>
      <w:tr w:rsidR="00F450EF">
        <w:trPr>
          <w:trHeight w:val="85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6,195,800.00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обеспечение деятельности муниципальных органов</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6,195,800.00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государственных (муниципальных) органов</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4,359,970.00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1,605,830.00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8800002040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230,000.00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финансовых, налоговых и таможенных органов и органов финансового (финансово-бюджетного) надзора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Осуществление переданных полномочий на обеспечение деятельности контрольно-счетных органов за счет бюджетов поселений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Иные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межбюджетные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трансферты</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50,325.00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местных</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администраций</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8800005000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Резервные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средства</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8800005000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870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103,000.00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Другие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общегосударственные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вопросы</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8800009000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8800009000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НАЦИОНАЛЬНАЯ ОБОРОНА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Мобилизационная</w:t>
            </w:r>
            <w:proofErr w:type="spellEnd"/>
            <w:r>
              <w:rPr>
                <w:rFonts w:eastAsia="SimSun"/>
                <w:color w:val="000000"/>
                <w:sz w:val="16"/>
                <w:szCs w:val="16"/>
                <w:lang w:val="en-US" w:eastAsia="zh-CN" w:bidi="ar"/>
              </w:rPr>
              <w:t xml:space="preserve"> и </w:t>
            </w:r>
            <w:proofErr w:type="spellStart"/>
            <w:r>
              <w:rPr>
                <w:rFonts w:eastAsia="SimSun"/>
                <w:color w:val="000000"/>
                <w:sz w:val="16"/>
                <w:szCs w:val="16"/>
                <w:lang w:val="en-US" w:eastAsia="zh-CN" w:bidi="ar"/>
              </w:rPr>
              <w:t>вневойсковая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подготовка</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Субвенции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235,200.00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lastRenderedPageBreak/>
              <w:t>Расходы на выплаты персоналу государственных (муниципальных) органов</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233,371.00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9900051180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1,829.00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НАЦИОНАЛЬНАЯ БЕЗОПАСНОСТЬ И ПРАВООХРАНИТЕЛЬНАЯ ДЕЯТЕЛЬНОСТЬ</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435,000.00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Защита населения и территории от чрезвычайных ситуаций природного и техногенного характера, гражданская оборона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Предупреждение и ликвидация последствий чрезвычайных ситуаций и стихийных бедствий природного и техногенного характера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8800002180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175,000.00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Обеспечение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пожарной</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безопасности</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Противопожарные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мероприятия</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260,000.00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НАЦИОНАЛЬНАЯ ЭКОНОМИКА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8,940,866.85</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Дорожное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дорожные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фонды</w:t>
            </w:r>
            <w:proofErr w:type="spellEnd"/>
            <w:r>
              <w:rPr>
                <w:rFonts w:eastAsia="SimSun"/>
                <w:color w:val="000000"/>
                <w:sz w:val="16"/>
                <w:szCs w:val="16"/>
                <w:lang w:val="en-US" w:eastAsia="zh-CN" w:bidi="ar"/>
              </w:rPr>
              <w:t>)</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Содержание и ремонт автомобильных дорог</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8800003150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8,190,866.85</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Другие вопросы в области национальной экономики</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Другие вопросы в области национальной экономики</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8800003380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04</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8800003380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750,000.00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ЖИЛИЩНО-КОММУНАЛЬНОЕ ХОЗЯЙСТВО</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20,192,881.19</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Жилищное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390,000.00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Мероприятия в области жилищного хозяйства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390,000.00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380,000.00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Коммунальное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хозяйство</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12,568,636.59</w:t>
            </w:r>
          </w:p>
        </w:tc>
      </w:tr>
      <w:tr w:rsidR="00F450EF">
        <w:trPr>
          <w:trHeight w:val="64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Бюджетные инвестиции в объекты капитального строительства собственности муниципальных образований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8800001020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5,702,136.59</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8800001020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5,702,136.59</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Мероприятия в области коммунального хозяйства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6,866,500.00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1,275,000.00</w:t>
            </w:r>
          </w:p>
        </w:tc>
      </w:tr>
      <w:tr w:rsidR="00F450EF">
        <w:trPr>
          <w:trHeight w:val="85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5,500,000.00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02</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8800003510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91,500.00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Благоустройство</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7,234,244.60</w:t>
            </w:r>
          </w:p>
        </w:tc>
      </w:tr>
      <w:tr w:rsidR="00F450EF">
        <w:trPr>
          <w:trHeight w:val="169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Поддержка муниципальных программ формирования современной городской среды в рамках программы "Благоустройство территорий населённых пунктов" государственной программы Новосибирской области "Жилищно-коммунальное хозяйство Новосибирской области в 2015-2022 годах" (благоустройство дворовых территорий многоквартирных домов населенных пунктов Новосибирской области)</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09200L5551</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1,521,813.39</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09200L5551</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1,521,813.39</w:t>
            </w:r>
          </w:p>
        </w:tc>
      </w:tr>
      <w:tr w:rsidR="00F450EF">
        <w:trPr>
          <w:trHeight w:val="127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lastRenderedPageBreak/>
              <w:t>Реализация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2015-2020 годах"</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09200R5550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997,850.00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09200R5550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997,850.00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Благоустройство</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2,881,749.54</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1,211,749.54</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Бюджетные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инвестиции</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470,000.00</w:t>
            </w:r>
          </w:p>
        </w:tc>
      </w:tr>
      <w:tr w:rsidR="00F450EF">
        <w:trPr>
          <w:trHeight w:val="85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1,200,000.00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Прочие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мероприятия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по</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благоустройству</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1,832,831.67</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1,802,831.67</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05</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8800060050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ОХРАНА ОКРУЖАЮЩЕЙ СРЕДЫ</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Охрана объектов растительного и животного мира и среды их обитания</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r>
      <w:tr w:rsidR="00F450EF">
        <w:trPr>
          <w:trHeight w:val="106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Реализация мероприятий по созданию инфраструктуры по раздельному сбору отходов государственной программы "Развитие системы обращения с отходами производства и потребления в Новосибирской области в 2015 - 2020 годах"</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4800070460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06</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03</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4800070460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68,500.00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КУЛЬТУРА, КИНЕМАТОГРАФИЯ</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5,300,000.00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Культура</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5,300,000.00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подведомственных учреждений (дом культуры)</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5,000,000.00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казенных учреждений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3,856,722.00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1,121,278.00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8800004400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22,000.00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Проведение мероприятий в области культуры</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8800004500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08</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8800004500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300,000.00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СОЦИАЛЬНАЯ ПОЛИТИКА</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Пенсионное</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обеспечение</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Доплаты к пенсиям муниципальных служащих</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8800004910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Публичные нормативные социальные выплаты гражданам</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10</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8800004910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180,000.00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ФИЗИЧЕСКАЯ КУЛЬТУРА И СПОРТ</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00</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proofErr w:type="spellStart"/>
            <w:r>
              <w:rPr>
                <w:rFonts w:eastAsia="SimSun"/>
                <w:color w:val="000000"/>
                <w:sz w:val="16"/>
                <w:szCs w:val="16"/>
                <w:lang w:val="en-US" w:eastAsia="zh-CN" w:bidi="ar"/>
              </w:rPr>
              <w:t>Физическая</w:t>
            </w:r>
            <w:proofErr w:type="spellEnd"/>
            <w:r>
              <w:rPr>
                <w:rFonts w:eastAsia="SimSun"/>
                <w:color w:val="000000"/>
                <w:sz w:val="16"/>
                <w:szCs w:val="16"/>
                <w:lang w:val="en-US" w:eastAsia="zh-CN" w:bidi="ar"/>
              </w:rPr>
              <w:t xml:space="preserve"> </w:t>
            </w:r>
            <w:proofErr w:type="spellStart"/>
            <w:r>
              <w:rPr>
                <w:rFonts w:eastAsia="SimSun"/>
                <w:color w:val="000000"/>
                <w:sz w:val="16"/>
                <w:szCs w:val="16"/>
                <w:lang w:val="en-US" w:eastAsia="zh-CN" w:bidi="ar"/>
              </w:rPr>
              <w:t>культура</w:t>
            </w:r>
            <w:proofErr w:type="spellEnd"/>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F450EF">
            <w:pPr>
              <w:rPr>
                <w:color w:val="000000"/>
                <w:sz w:val="16"/>
                <w:szCs w:val="16"/>
              </w:rPr>
            </w:pP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Обеспечение деятельности подведомственных учреждений (</w:t>
            </w:r>
            <w:proofErr w:type="gramStart"/>
            <w:r w:rsidRPr="00CF7B88">
              <w:rPr>
                <w:rFonts w:eastAsia="SimSun"/>
                <w:color w:val="000000"/>
                <w:sz w:val="16"/>
                <w:szCs w:val="16"/>
                <w:lang w:eastAsia="zh-CN" w:bidi="ar"/>
              </w:rPr>
              <w:t>спорт клуб</w:t>
            </w:r>
            <w:proofErr w:type="gramEnd"/>
            <w:r w:rsidRPr="00CF7B88">
              <w:rPr>
                <w:rFonts w:eastAsia="SimSun"/>
                <w:color w:val="000000"/>
                <w:sz w:val="16"/>
                <w:szCs w:val="16"/>
                <w:lang w:eastAsia="zh-CN" w:bidi="ar"/>
              </w:rPr>
              <w:t xml:space="preserve"> "Сокол")</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F450EF">
            <w:pPr>
              <w:rPr>
                <w:color w:val="000000"/>
                <w:sz w:val="16"/>
                <w:szCs w:val="16"/>
              </w:rPr>
            </w:pP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1,321,956.00</w:t>
            </w:r>
          </w:p>
        </w:tc>
      </w:tr>
      <w:tr w:rsidR="00F450EF">
        <w:trPr>
          <w:trHeight w:val="28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Расходы на выплаты персоналу казенных учреждений</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951,914.00</w:t>
            </w:r>
          </w:p>
        </w:tc>
      </w:tr>
      <w:tr w:rsidR="00F450EF">
        <w:trPr>
          <w:trHeight w:val="435"/>
        </w:trPr>
        <w:tc>
          <w:tcPr>
            <w:tcW w:w="5369" w:type="dxa"/>
            <w:gridSpan w:val="7"/>
            <w:tcBorders>
              <w:top w:val="single" w:sz="4" w:space="0" w:color="000000"/>
              <w:left w:val="single" w:sz="12"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Иные закупки товаров, работ и услуг для обеспечения государственных (муниципальных) нужд</w:t>
            </w:r>
          </w:p>
        </w:tc>
        <w:tc>
          <w:tcPr>
            <w:tcW w:w="85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45" w:type="dxa"/>
            <w:tcBorders>
              <w:top w:val="single" w:sz="4" w:space="0" w:color="000000"/>
              <w:left w:val="single" w:sz="4" w:space="0" w:color="000000"/>
              <w:bottom w:val="single" w:sz="4"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240</w:t>
            </w:r>
          </w:p>
        </w:tc>
        <w:tc>
          <w:tcPr>
            <w:tcW w:w="1515" w:type="dxa"/>
            <w:tcBorders>
              <w:top w:val="single" w:sz="4" w:space="0" w:color="000000"/>
              <w:left w:val="single" w:sz="4" w:space="0" w:color="000000"/>
              <w:bottom w:val="single" w:sz="4"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349,850.00</w:t>
            </w:r>
          </w:p>
        </w:tc>
      </w:tr>
      <w:tr w:rsidR="00F450EF">
        <w:trPr>
          <w:trHeight w:val="285"/>
        </w:trPr>
        <w:tc>
          <w:tcPr>
            <w:tcW w:w="5369" w:type="dxa"/>
            <w:gridSpan w:val="7"/>
            <w:tcBorders>
              <w:top w:val="single" w:sz="4" w:space="0" w:color="000000"/>
              <w:left w:val="single" w:sz="12" w:space="0" w:color="000000"/>
              <w:bottom w:val="single" w:sz="12" w:space="0" w:color="000000"/>
              <w:right w:val="single" w:sz="4" w:space="0" w:color="000000"/>
            </w:tcBorders>
            <w:shd w:val="clear" w:color="auto" w:fill="FFFFFF"/>
            <w:vAlign w:val="bottom"/>
          </w:tcPr>
          <w:p w:rsidR="00F450EF" w:rsidRDefault="00A70A9B">
            <w:pPr>
              <w:textAlignment w:val="bottom"/>
              <w:rPr>
                <w:color w:val="000000"/>
                <w:sz w:val="16"/>
                <w:szCs w:val="16"/>
              </w:rPr>
            </w:pPr>
            <w:r w:rsidRPr="00CF7B88">
              <w:rPr>
                <w:rFonts w:eastAsia="SimSun"/>
                <w:color w:val="000000"/>
                <w:sz w:val="16"/>
                <w:szCs w:val="16"/>
                <w:lang w:eastAsia="zh-CN" w:bidi="ar"/>
              </w:rPr>
              <w:t>Уплата налогов, сборов и иных платежей</w:t>
            </w:r>
          </w:p>
        </w:tc>
        <w:tc>
          <w:tcPr>
            <w:tcW w:w="855"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11</w:t>
            </w:r>
          </w:p>
        </w:tc>
        <w:tc>
          <w:tcPr>
            <w:tcW w:w="735"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01</w:t>
            </w:r>
          </w:p>
        </w:tc>
        <w:tc>
          <w:tcPr>
            <w:tcW w:w="1365" w:type="dxa"/>
            <w:tcBorders>
              <w:top w:val="single" w:sz="4" w:space="0" w:color="000000"/>
              <w:left w:val="single" w:sz="4" w:space="0" w:color="000000"/>
              <w:bottom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8800004820</w:t>
            </w:r>
          </w:p>
        </w:tc>
        <w:tc>
          <w:tcPr>
            <w:tcW w:w="645" w:type="dxa"/>
            <w:tcBorders>
              <w:top w:val="single" w:sz="4" w:space="0" w:color="000000"/>
              <w:left w:val="single" w:sz="4" w:space="0" w:color="000000"/>
              <w:bottom w:val="single" w:sz="12" w:space="0" w:color="000000"/>
              <w:right w:val="single" w:sz="4"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850</w:t>
            </w:r>
          </w:p>
        </w:tc>
        <w:tc>
          <w:tcPr>
            <w:tcW w:w="1515" w:type="dxa"/>
            <w:tcBorders>
              <w:top w:val="single" w:sz="4" w:space="0" w:color="000000"/>
              <w:left w:val="single" w:sz="4" w:space="0" w:color="000000"/>
              <w:bottom w:val="single" w:sz="12" w:space="0" w:color="000000"/>
              <w:right w:val="single" w:sz="12" w:space="0" w:color="000000"/>
            </w:tcBorders>
            <w:shd w:val="clear" w:color="auto" w:fill="FFFFFF"/>
            <w:vAlign w:val="bottom"/>
          </w:tcPr>
          <w:p w:rsidR="00F450EF" w:rsidRDefault="00A70A9B">
            <w:pPr>
              <w:textAlignment w:val="bottom"/>
              <w:rPr>
                <w:color w:val="000000"/>
                <w:sz w:val="16"/>
                <w:szCs w:val="16"/>
              </w:rPr>
            </w:pPr>
            <w:r>
              <w:rPr>
                <w:rFonts w:eastAsia="SimSun"/>
                <w:color w:val="000000"/>
                <w:sz w:val="16"/>
                <w:szCs w:val="16"/>
                <w:lang w:val="en-US" w:eastAsia="zh-CN" w:bidi="ar"/>
              </w:rPr>
              <w:t>20,192.00</w:t>
            </w:r>
          </w:p>
        </w:tc>
      </w:tr>
      <w:tr w:rsidR="00F450EF">
        <w:trPr>
          <w:trHeight w:val="285"/>
        </w:trPr>
        <w:tc>
          <w:tcPr>
            <w:tcW w:w="90" w:type="dxa"/>
            <w:tcBorders>
              <w:top w:val="single" w:sz="4" w:space="0" w:color="000000"/>
              <w:left w:val="single" w:sz="12" w:space="0" w:color="000000"/>
            </w:tcBorders>
            <w:shd w:val="clear" w:color="auto" w:fill="auto"/>
            <w:vAlign w:val="bottom"/>
          </w:tcPr>
          <w:p w:rsidR="00F450EF" w:rsidRDefault="00F450EF">
            <w:pPr>
              <w:rPr>
                <w:color w:val="000000"/>
                <w:sz w:val="20"/>
                <w:szCs w:val="20"/>
              </w:rPr>
            </w:pPr>
          </w:p>
        </w:tc>
        <w:tc>
          <w:tcPr>
            <w:tcW w:w="75" w:type="dxa"/>
            <w:tcBorders>
              <w:top w:val="single" w:sz="4" w:space="0" w:color="000000"/>
            </w:tcBorders>
            <w:shd w:val="clear" w:color="auto" w:fill="auto"/>
            <w:vAlign w:val="bottom"/>
          </w:tcPr>
          <w:p w:rsidR="00F450EF" w:rsidRDefault="00F450EF">
            <w:pPr>
              <w:rPr>
                <w:color w:val="000000"/>
                <w:sz w:val="20"/>
                <w:szCs w:val="20"/>
              </w:rPr>
            </w:pPr>
          </w:p>
        </w:tc>
        <w:tc>
          <w:tcPr>
            <w:tcW w:w="60" w:type="dxa"/>
            <w:tcBorders>
              <w:top w:val="single" w:sz="4" w:space="0" w:color="000000"/>
            </w:tcBorders>
            <w:shd w:val="clear" w:color="auto" w:fill="auto"/>
            <w:vAlign w:val="bottom"/>
          </w:tcPr>
          <w:p w:rsidR="00F450EF" w:rsidRDefault="00F450EF">
            <w:pPr>
              <w:rPr>
                <w:color w:val="000000"/>
                <w:sz w:val="20"/>
                <w:szCs w:val="20"/>
              </w:rPr>
            </w:pPr>
          </w:p>
        </w:tc>
        <w:tc>
          <w:tcPr>
            <w:tcW w:w="75" w:type="dxa"/>
            <w:tcBorders>
              <w:top w:val="single" w:sz="4" w:space="0" w:color="000000"/>
            </w:tcBorders>
            <w:shd w:val="clear" w:color="auto" w:fill="auto"/>
            <w:vAlign w:val="bottom"/>
          </w:tcPr>
          <w:p w:rsidR="00F450EF" w:rsidRDefault="00F450EF">
            <w:pPr>
              <w:rPr>
                <w:color w:val="000000"/>
                <w:sz w:val="20"/>
                <w:szCs w:val="20"/>
              </w:rPr>
            </w:pPr>
          </w:p>
        </w:tc>
        <w:tc>
          <w:tcPr>
            <w:tcW w:w="960" w:type="dxa"/>
            <w:tcBorders>
              <w:top w:val="single" w:sz="4" w:space="0" w:color="000000"/>
            </w:tcBorders>
            <w:shd w:val="clear" w:color="auto" w:fill="auto"/>
            <w:vAlign w:val="bottom"/>
          </w:tcPr>
          <w:p w:rsidR="00F450EF" w:rsidRDefault="00F450EF">
            <w:pPr>
              <w:rPr>
                <w:color w:val="000000"/>
                <w:sz w:val="20"/>
                <w:szCs w:val="20"/>
              </w:rPr>
            </w:pPr>
          </w:p>
        </w:tc>
        <w:tc>
          <w:tcPr>
            <w:tcW w:w="60" w:type="dxa"/>
            <w:tcBorders>
              <w:top w:val="single" w:sz="4" w:space="0" w:color="000000"/>
            </w:tcBorders>
            <w:shd w:val="clear" w:color="auto" w:fill="auto"/>
            <w:vAlign w:val="bottom"/>
          </w:tcPr>
          <w:p w:rsidR="00F450EF" w:rsidRDefault="00F450EF">
            <w:pPr>
              <w:rPr>
                <w:color w:val="000000"/>
                <w:sz w:val="20"/>
                <w:szCs w:val="20"/>
              </w:rPr>
            </w:pPr>
          </w:p>
        </w:tc>
        <w:tc>
          <w:tcPr>
            <w:tcW w:w="4049" w:type="dxa"/>
            <w:tcBorders>
              <w:top w:val="single" w:sz="4" w:space="0" w:color="000000"/>
            </w:tcBorders>
            <w:shd w:val="clear" w:color="auto" w:fill="auto"/>
            <w:vAlign w:val="bottom"/>
          </w:tcPr>
          <w:p w:rsidR="00F450EF" w:rsidRDefault="00F450EF">
            <w:pPr>
              <w:rPr>
                <w:color w:val="000000"/>
                <w:sz w:val="20"/>
                <w:szCs w:val="20"/>
              </w:rPr>
            </w:pPr>
          </w:p>
        </w:tc>
        <w:tc>
          <w:tcPr>
            <w:tcW w:w="855" w:type="dxa"/>
            <w:tcBorders>
              <w:top w:val="single" w:sz="4" w:space="0" w:color="000000"/>
            </w:tcBorders>
            <w:shd w:val="clear" w:color="auto" w:fill="auto"/>
            <w:vAlign w:val="bottom"/>
          </w:tcPr>
          <w:p w:rsidR="00F450EF" w:rsidRDefault="00F450EF">
            <w:pPr>
              <w:rPr>
                <w:color w:val="000000"/>
                <w:sz w:val="20"/>
                <w:szCs w:val="20"/>
              </w:rPr>
            </w:pPr>
          </w:p>
        </w:tc>
        <w:tc>
          <w:tcPr>
            <w:tcW w:w="735" w:type="dxa"/>
            <w:tcBorders>
              <w:top w:val="single" w:sz="4" w:space="0" w:color="000000"/>
            </w:tcBorders>
            <w:shd w:val="clear" w:color="auto" w:fill="auto"/>
            <w:vAlign w:val="bottom"/>
          </w:tcPr>
          <w:p w:rsidR="00F450EF" w:rsidRDefault="00F450EF">
            <w:pPr>
              <w:rPr>
                <w:color w:val="000000"/>
                <w:sz w:val="20"/>
                <w:szCs w:val="20"/>
              </w:rPr>
            </w:pPr>
          </w:p>
        </w:tc>
        <w:tc>
          <w:tcPr>
            <w:tcW w:w="1365" w:type="dxa"/>
            <w:tcBorders>
              <w:top w:val="single" w:sz="4" w:space="0" w:color="000000"/>
            </w:tcBorders>
            <w:shd w:val="clear" w:color="auto" w:fill="auto"/>
            <w:vAlign w:val="bottom"/>
          </w:tcPr>
          <w:p w:rsidR="00F450EF" w:rsidRDefault="00F450EF">
            <w:pPr>
              <w:rPr>
                <w:color w:val="000000"/>
                <w:sz w:val="20"/>
                <w:szCs w:val="20"/>
              </w:rPr>
            </w:pPr>
          </w:p>
        </w:tc>
        <w:tc>
          <w:tcPr>
            <w:tcW w:w="645" w:type="dxa"/>
            <w:tcBorders>
              <w:top w:val="single" w:sz="4" w:space="0" w:color="000000"/>
            </w:tcBorders>
            <w:shd w:val="clear" w:color="auto" w:fill="auto"/>
            <w:vAlign w:val="bottom"/>
          </w:tcPr>
          <w:p w:rsidR="00F450EF" w:rsidRDefault="00F450EF">
            <w:pPr>
              <w:rPr>
                <w:color w:val="000000"/>
                <w:sz w:val="20"/>
                <w:szCs w:val="20"/>
              </w:rPr>
            </w:pPr>
          </w:p>
        </w:tc>
        <w:tc>
          <w:tcPr>
            <w:tcW w:w="1515" w:type="dxa"/>
            <w:tcBorders>
              <w:top w:val="single" w:sz="4" w:space="0" w:color="000000"/>
              <w:right w:val="single" w:sz="12" w:space="0" w:color="000000"/>
            </w:tcBorders>
            <w:shd w:val="clear" w:color="auto" w:fill="auto"/>
            <w:vAlign w:val="bottom"/>
          </w:tcPr>
          <w:p w:rsidR="00F450EF" w:rsidRDefault="00A70A9B">
            <w:pPr>
              <w:textAlignment w:val="bottom"/>
              <w:rPr>
                <w:b/>
                <w:color w:val="000000"/>
                <w:sz w:val="16"/>
                <w:szCs w:val="16"/>
              </w:rPr>
            </w:pPr>
            <w:r>
              <w:rPr>
                <w:rFonts w:eastAsia="SimSun"/>
                <w:b/>
                <w:color w:val="000000"/>
                <w:sz w:val="16"/>
                <w:szCs w:val="16"/>
                <w:lang w:val="en-US" w:eastAsia="zh-CN" w:bidi="ar"/>
              </w:rPr>
              <w:t>43,692,399.04</w:t>
            </w:r>
          </w:p>
        </w:tc>
      </w:tr>
    </w:tbl>
    <w:p w:rsidR="00F450EF" w:rsidRDefault="00A70A9B">
      <w:pPr>
        <w:ind w:firstLine="851"/>
        <w:jc w:val="center"/>
        <w:rPr>
          <w:b/>
          <w:sz w:val="28"/>
          <w:szCs w:val="28"/>
        </w:rPr>
      </w:pPr>
      <w:r>
        <w:rPr>
          <w:b/>
          <w:sz w:val="28"/>
          <w:szCs w:val="28"/>
        </w:rPr>
        <w:lastRenderedPageBreak/>
        <w:t>СОВЕТ ДЕПУТАТОВ</w:t>
      </w:r>
    </w:p>
    <w:p w:rsidR="00F450EF" w:rsidRDefault="00A70A9B">
      <w:pPr>
        <w:ind w:firstLine="851"/>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F450EF" w:rsidRDefault="00A70A9B">
      <w:pPr>
        <w:ind w:firstLine="851"/>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A70A9B">
      <w:pPr>
        <w:ind w:firstLine="851"/>
        <w:jc w:val="center"/>
        <w:rPr>
          <w:b/>
          <w:sz w:val="28"/>
          <w:szCs w:val="28"/>
        </w:rPr>
      </w:pPr>
      <w:r>
        <w:rPr>
          <w:b/>
          <w:sz w:val="28"/>
          <w:szCs w:val="28"/>
        </w:rPr>
        <w:t>(пятого созыва)</w:t>
      </w:r>
    </w:p>
    <w:p w:rsidR="00F450EF" w:rsidRDefault="00F450EF">
      <w:pPr>
        <w:ind w:firstLine="851"/>
        <w:jc w:val="center"/>
        <w:rPr>
          <w:b/>
          <w:sz w:val="28"/>
          <w:szCs w:val="28"/>
        </w:rPr>
      </w:pPr>
    </w:p>
    <w:p w:rsidR="00F450EF" w:rsidRDefault="00A70A9B">
      <w:pPr>
        <w:ind w:firstLine="851"/>
        <w:jc w:val="center"/>
        <w:rPr>
          <w:b/>
          <w:sz w:val="28"/>
          <w:szCs w:val="28"/>
        </w:rPr>
      </w:pPr>
      <w:r>
        <w:rPr>
          <w:b/>
          <w:sz w:val="28"/>
          <w:szCs w:val="28"/>
        </w:rPr>
        <w:t>РЕШЕНИЕ № 164</w:t>
      </w:r>
    </w:p>
    <w:p w:rsidR="00F450EF" w:rsidRDefault="00A70A9B">
      <w:pPr>
        <w:ind w:firstLine="851"/>
        <w:jc w:val="center"/>
        <w:rPr>
          <w:b/>
          <w:sz w:val="28"/>
          <w:szCs w:val="28"/>
        </w:rPr>
      </w:pPr>
      <w:r>
        <w:rPr>
          <w:b/>
          <w:sz w:val="28"/>
          <w:szCs w:val="28"/>
        </w:rPr>
        <w:t>(двадцать седьмая сессия)</w:t>
      </w:r>
    </w:p>
    <w:p w:rsidR="00F450EF" w:rsidRDefault="00F450EF">
      <w:pPr>
        <w:ind w:firstLine="851"/>
        <w:rPr>
          <w:b/>
          <w:sz w:val="28"/>
          <w:szCs w:val="28"/>
        </w:rPr>
      </w:pPr>
    </w:p>
    <w:p w:rsidR="00F450EF" w:rsidRDefault="00A70A9B">
      <w:pPr>
        <w:ind w:firstLine="851"/>
        <w:jc w:val="center"/>
        <w:rPr>
          <w:sz w:val="28"/>
          <w:szCs w:val="28"/>
        </w:rPr>
      </w:pPr>
      <w:r>
        <w:rPr>
          <w:sz w:val="28"/>
          <w:szCs w:val="28"/>
        </w:rPr>
        <w:t>06. 02. 2018</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F450EF" w:rsidRDefault="00F450EF">
      <w:pPr>
        <w:ind w:firstLine="851"/>
        <w:jc w:val="center"/>
        <w:rPr>
          <w:b/>
          <w:sz w:val="28"/>
          <w:szCs w:val="28"/>
        </w:rPr>
      </w:pPr>
    </w:p>
    <w:p w:rsidR="00F450EF" w:rsidRDefault="00A70A9B">
      <w:pPr>
        <w:ind w:firstLine="851"/>
        <w:jc w:val="center"/>
        <w:rPr>
          <w:b/>
          <w:sz w:val="28"/>
          <w:szCs w:val="28"/>
        </w:rPr>
      </w:pPr>
      <w:r>
        <w:rPr>
          <w:b/>
          <w:sz w:val="28"/>
          <w:szCs w:val="28"/>
        </w:rPr>
        <w:t>Об утверждении Положения о порядке проведения конкурса</w:t>
      </w:r>
    </w:p>
    <w:p w:rsidR="00F450EF" w:rsidRDefault="00A70A9B">
      <w:pPr>
        <w:ind w:firstLine="851"/>
        <w:jc w:val="center"/>
        <w:rPr>
          <w:b/>
          <w:i/>
          <w:sz w:val="28"/>
          <w:szCs w:val="28"/>
        </w:rPr>
      </w:pPr>
      <w:r>
        <w:rPr>
          <w:b/>
          <w:sz w:val="28"/>
          <w:szCs w:val="28"/>
        </w:rPr>
        <w:t>по отбору кандидатур на должность Главы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F450EF">
      <w:pPr>
        <w:jc w:val="both"/>
        <w:rPr>
          <w:sz w:val="28"/>
          <w:szCs w:val="28"/>
        </w:rPr>
      </w:pPr>
    </w:p>
    <w:p w:rsidR="00F450EF" w:rsidRDefault="00A70A9B">
      <w:pPr>
        <w:ind w:firstLine="851"/>
        <w:jc w:val="both"/>
        <w:rPr>
          <w:i/>
          <w:sz w:val="28"/>
          <w:szCs w:val="28"/>
        </w:rPr>
      </w:pPr>
      <w:r>
        <w:rPr>
          <w:sz w:val="28"/>
          <w:szCs w:val="28"/>
        </w:rPr>
        <w:t>В соответствии со статьей 36 Федерального закона от 06.10.2003 № 131-ФЗ «Об общих принципах организации местного самоуправления в Российской Федерации», статьей 2 Закона Новосибирской области от 24.11.2014 № 484-ОЗ «Об отдельных вопросах организации местного самоуправления в Новосибирской области», на основании статьи 8 Устава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Совет депутатов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p>
    <w:p w:rsidR="00F450EF" w:rsidRDefault="00A70A9B">
      <w:pPr>
        <w:ind w:firstLine="851"/>
        <w:jc w:val="both"/>
        <w:rPr>
          <w:b/>
          <w:sz w:val="28"/>
          <w:szCs w:val="28"/>
        </w:rPr>
      </w:pPr>
      <w:r>
        <w:rPr>
          <w:b/>
          <w:sz w:val="28"/>
          <w:szCs w:val="28"/>
        </w:rPr>
        <w:t>РЕШИЛ:</w:t>
      </w:r>
    </w:p>
    <w:p w:rsidR="00F450EF" w:rsidRDefault="00A70A9B">
      <w:pPr>
        <w:pStyle w:val="11"/>
        <w:numPr>
          <w:ilvl w:val="0"/>
          <w:numId w:val="3"/>
        </w:numPr>
        <w:ind w:left="0" w:firstLine="851"/>
        <w:jc w:val="both"/>
        <w:rPr>
          <w:sz w:val="28"/>
          <w:szCs w:val="28"/>
        </w:rPr>
      </w:pPr>
      <w:r>
        <w:rPr>
          <w:sz w:val="28"/>
          <w:szCs w:val="28"/>
        </w:rPr>
        <w:t>Утвердить Положение «О порядке проведения конкурса по отбору кандидатур на должность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согласно приложению.</w:t>
      </w:r>
    </w:p>
    <w:p w:rsidR="00F450EF" w:rsidRDefault="00A70A9B">
      <w:pPr>
        <w:pStyle w:val="11"/>
        <w:numPr>
          <w:ilvl w:val="0"/>
          <w:numId w:val="3"/>
        </w:numPr>
        <w:ind w:left="0" w:firstLine="851"/>
        <w:jc w:val="both"/>
        <w:rPr>
          <w:sz w:val="28"/>
          <w:szCs w:val="28"/>
        </w:rPr>
      </w:pPr>
      <w:r>
        <w:rPr>
          <w:sz w:val="28"/>
          <w:szCs w:val="28"/>
        </w:rPr>
        <w:t xml:space="preserve">Решение Совета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от </w:t>
      </w:r>
      <w:r>
        <w:rPr>
          <w:sz w:val="28"/>
          <w:szCs w:val="28"/>
        </w:rPr>
        <w:t>09.07.2015 № 25</w:t>
      </w:r>
      <w:r>
        <w:rPr>
          <w:rFonts w:eastAsia="Calibri"/>
          <w:sz w:val="28"/>
          <w:szCs w:val="28"/>
        </w:rPr>
        <w:t xml:space="preserve"> «</w:t>
      </w:r>
      <w:r>
        <w:rPr>
          <w:sz w:val="28"/>
          <w:szCs w:val="28"/>
        </w:rPr>
        <w:t xml:space="preserve">Об утверждении Положения о порядке проведения конкурса по отбору кандидатур на должность Главы рабочего поселка Чик </w:t>
      </w:r>
      <w:proofErr w:type="spellStart"/>
      <w:r>
        <w:rPr>
          <w:sz w:val="28"/>
          <w:szCs w:val="28"/>
        </w:rPr>
        <w:t>Коченевского</w:t>
      </w:r>
      <w:proofErr w:type="spellEnd"/>
      <w:r>
        <w:rPr>
          <w:sz w:val="28"/>
          <w:szCs w:val="28"/>
        </w:rPr>
        <w:t xml:space="preserve"> района Новосибирской области» признать утратившим силу.</w:t>
      </w:r>
    </w:p>
    <w:p w:rsidR="00F450EF" w:rsidRDefault="00A70A9B">
      <w:pPr>
        <w:pStyle w:val="11"/>
        <w:numPr>
          <w:ilvl w:val="0"/>
          <w:numId w:val="3"/>
        </w:numPr>
        <w:ind w:left="0" w:firstLine="851"/>
        <w:jc w:val="both"/>
        <w:rPr>
          <w:sz w:val="28"/>
          <w:szCs w:val="28"/>
        </w:rPr>
      </w:pPr>
      <w:r>
        <w:rPr>
          <w:sz w:val="28"/>
          <w:szCs w:val="28"/>
        </w:rPr>
        <w:t xml:space="preserve">Решение Совета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от </w:t>
      </w:r>
      <w:r>
        <w:rPr>
          <w:sz w:val="28"/>
          <w:szCs w:val="28"/>
        </w:rPr>
        <w:t>14.08.2015 № 26</w:t>
      </w:r>
      <w:r>
        <w:rPr>
          <w:rFonts w:eastAsia="Calibri"/>
          <w:sz w:val="28"/>
          <w:szCs w:val="28"/>
        </w:rPr>
        <w:t xml:space="preserve"> «</w:t>
      </w:r>
      <w:r>
        <w:rPr>
          <w:sz w:val="28"/>
          <w:szCs w:val="28"/>
        </w:rPr>
        <w:t xml:space="preserve">О внесении изменений в </w:t>
      </w:r>
      <w:r>
        <w:rPr>
          <w:rFonts w:eastAsia="Calibri"/>
          <w:bCs/>
          <w:sz w:val="28"/>
          <w:szCs w:val="28"/>
        </w:rPr>
        <w:t xml:space="preserve">Положение о порядке проведения конкурса по отбору кандидатур на должность Главы рабочего поселка Чик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sz w:val="28"/>
          <w:szCs w:val="28"/>
        </w:rPr>
        <w:t>» признать утратившим силу.</w:t>
      </w:r>
    </w:p>
    <w:p w:rsidR="00F450EF" w:rsidRDefault="00A70A9B">
      <w:pPr>
        <w:pStyle w:val="11"/>
        <w:numPr>
          <w:ilvl w:val="0"/>
          <w:numId w:val="3"/>
        </w:numPr>
        <w:ind w:left="0" w:firstLine="851"/>
        <w:jc w:val="both"/>
        <w:rPr>
          <w:sz w:val="28"/>
          <w:szCs w:val="28"/>
        </w:rPr>
      </w:pPr>
      <w:r>
        <w:rPr>
          <w:sz w:val="28"/>
          <w:szCs w:val="28"/>
        </w:rPr>
        <w:t>Опубликовать настоящее решение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разместить на официальном сайте администрации рабочего поселка Чик</w:t>
      </w:r>
      <w:r>
        <w:rPr>
          <w:rFonts w:eastAsia="Calibri"/>
          <w:sz w:val="28"/>
          <w:szCs w:val="28"/>
        </w:rPr>
        <w:t>.</w:t>
      </w:r>
    </w:p>
    <w:p w:rsidR="00F450EF" w:rsidRDefault="00A70A9B">
      <w:pPr>
        <w:pStyle w:val="11"/>
        <w:numPr>
          <w:ilvl w:val="0"/>
          <w:numId w:val="3"/>
        </w:numPr>
        <w:ind w:left="0" w:firstLine="851"/>
        <w:jc w:val="both"/>
        <w:rPr>
          <w:sz w:val="28"/>
          <w:szCs w:val="28"/>
        </w:rPr>
      </w:pPr>
      <w:r>
        <w:rPr>
          <w:sz w:val="28"/>
          <w:szCs w:val="28"/>
        </w:rPr>
        <w:t>Настоящее решение вступает в силу со дня его опубликования.</w:t>
      </w:r>
    </w:p>
    <w:p w:rsidR="00F450EF" w:rsidRDefault="00F450EF">
      <w:pPr>
        <w:ind w:firstLine="851"/>
        <w:jc w:val="both"/>
        <w:rPr>
          <w:sz w:val="28"/>
          <w:szCs w:val="28"/>
        </w:rPr>
      </w:pPr>
    </w:p>
    <w:p w:rsidR="00F450EF" w:rsidRDefault="00F450EF">
      <w:pPr>
        <w:jc w:val="both"/>
        <w:rPr>
          <w:sz w:val="28"/>
          <w:szCs w:val="28"/>
        </w:rPr>
      </w:pPr>
    </w:p>
    <w:p w:rsidR="00F450EF" w:rsidRDefault="00A70A9B">
      <w:pPr>
        <w:ind w:firstLine="851"/>
        <w:rPr>
          <w:sz w:val="28"/>
          <w:szCs w:val="28"/>
        </w:rPr>
      </w:pPr>
      <w:r>
        <w:rPr>
          <w:sz w:val="28"/>
          <w:szCs w:val="28"/>
        </w:rPr>
        <w:t>Председатель Совета депутатов</w:t>
      </w:r>
    </w:p>
    <w:p w:rsidR="00F450EF" w:rsidRDefault="00A70A9B">
      <w:pPr>
        <w:ind w:firstLine="851"/>
        <w:rPr>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t>А.С. Масленников</w:t>
      </w:r>
    </w:p>
    <w:p w:rsidR="00F450EF" w:rsidRDefault="00F450EF">
      <w:pPr>
        <w:ind w:firstLine="851"/>
        <w:jc w:val="both"/>
        <w:rPr>
          <w:sz w:val="28"/>
          <w:szCs w:val="28"/>
        </w:rPr>
      </w:pPr>
    </w:p>
    <w:p w:rsidR="00F450EF" w:rsidRDefault="00A70A9B">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О.П. </w:t>
      </w:r>
      <w:proofErr w:type="spellStart"/>
      <w:r>
        <w:rPr>
          <w:sz w:val="28"/>
          <w:szCs w:val="28"/>
        </w:rPr>
        <w:t>Алпеев</w:t>
      </w:r>
      <w:proofErr w:type="spellEnd"/>
    </w:p>
    <w:p w:rsidR="00F450EF" w:rsidRDefault="00A70A9B">
      <w:pPr>
        <w:ind w:firstLineChars="2200" w:firstLine="5280"/>
        <w:jc w:val="both"/>
      </w:pPr>
      <w:r>
        <w:lastRenderedPageBreak/>
        <w:t>Приложение</w:t>
      </w:r>
    </w:p>
    <w:p w:rsidR="00F450EF" w:rsidRDefault="00A70A9B">
      <w:pPr>
        <w:ind w:firstLine="5245"/>
      </w:pPr>
      <w:r>
        <w:t>утверждено решением двадцать седьмой сессии</w:t>
      </w:r>
    </w:p>
    <w:p w:rsidR="00F450EF" w:rsidRDefault="00A70A9B">
      <w:pPr>
        <w:ind w:firstLine="5245"/>
      </w:pPr>
      <w:r>
        <w:t>Совета депутатов рабочего поселка</w:t>
      </w:r>
      <w:proofErr w:type="gramStart"/>
      <w:r>
        <w:t xml:space="preserve"> Ч</w:t>
      </w:r>
      <w:proofErr w:type="gramEnd"/>
      <w:r>
        <w:t>ик</w:t>
      </w:r>
    </w:p>
    <w:p w:rsidR="00F450EF" w:rsidRDefault="00A70A9B">
      <w:pPr>
        <w:tabs>
          <w:tab w:val="left" w:pos="9243"/>
        </w:tabs>
        <w:ind w:firstLine="5245"/>
      </w:pPr>
      <w:r>
        <w:t>пятого созыва от 06.02.2018 года № 164</w:t>
      </w:r>
    </w:p>
    <w:p w:rsidR="00F450EF" w:rsidRDefault="00F450EF">
      <w:pPr>
        <w:ind w:firstLine="851"/>
        <w:jc w:val="right"/>
        <w:rPr>
          <w:sz w:val="28"/>
          <w:szCs w:val="28"/>
        </w:rPr>
      </w:pPr>
    </w:p>
    <w:p w:rsidR="00F450EF" w:rsidRDefault="00F450EF">
      <w:pPr>
        <w:ind w:firstLine="851"/>
        <w:jc w:val="both"/>
        <w:rPr>
          <w:sz w:val="28"/>
          <w:szCs w:val="28"/>
        </w:rPr>
      </w:pPr>
    </w:p>
    <w:p w:rsidR="00F450EF" w:rsidRDefault="00F450EF">
      <w:pPr>
        <w:ind w:firstLine="851"/>
        <w:jc w:val="both"/>
        <w:rPr>
          <w:sz w:val="28"/>
          <w:szCs w:val="28"/>
        </w:rPr>
      </w:pPr>
    </w:p>
    <w:p w:rsidR="00F450EF" w:rsidRDefault="00F450EF">
      <w:pPr>
        <w:ind w:firstLine="851"/>
        <w:jc w:val="both"/>
        <w:rPr>
          <w:sz w:val="28"/>
          <w:szCs w:val="28"/>
        </w:rPr>
      </w:pPr>
    </w:p>
    <w:p w:rsidR="00F450EF" w:rsidRDefault="00A70A9B">
      <w:pPr>
        <w:ind w:firstLine="851"/>
        <w:jc w:val="center"/>
        <w:rPr>
          <w:b/>
          <w:sz w:val="28"/>
          <w:szCs w:val="28"/>
        </w:rPr>
      </w:pPr>
      <w:r>
        <w:rPr>
          <w:b/>
          <w:sz w:val="28"/>
          <w:szCs w:val="28"/>
        </w:rPr>
        <w:t xml:space="preserve">ПОЛОЖЕНИЕ О ПОРЯДКЕ ПРОВЕДЕНИЯ КОНКУРСА </w:t>
      </w:r>
    </w:p>
    <w:p w:rsidR="00F450EF" w:rsidRDefault="00A70A9B">
      <w:pPr>
        <w:ind w:firstLine="851"/>
        <w:jc w:val="center"/>
        <w:rPr>
          <w:b/>
          <w:sz w:val="28"/>
          <w:szCs w:val="28"/>
        </w:rPr>
      </w:pPr>
      <w:r>
        <w:rPr>
          <w:b/>
          <w:sz w:val="28"/>
          <w:szCs w:val="28"/>
        </w:rPr>
        <w:t>ПО ОТБОРУ КАНДИДАТУР НА ДОЛЖНОСТЬ ГЛАВЫ РАБОЧЕГО ПОСЕЛКА ЧИК КОЧЕНЕВСКОГО РАЙОНА</w:t>
      </w:r>
    </w:p>
    <w:p w:rsidR="00F450EF" w:rsidRDefault="00A70A9B">
      <w:pPr>
        <w:ind w:firstLine="851"/>
        <w:jc w:val="center"/>
        <w:rPr>
          <w:b/>
          <w:i/>
          <w:sz w:val="28"/>
          <w:szCs w:val="28"/>
        </w:rPr>
      </w:pPr>
      <w:r>
        <w:rPr>
          <w:b/>
          <w:sz w:val="28"/>
          <w:szCs w:val="28"/>
        </w:rPr>
        <w:t>НОВОСИБИРСКОЙ ОБЛАСТИ</w:t>
      </w:r>
    </w:p>
    <w:p w:rsidR="00F450EF" w:rsidRDefault="00F450EF">
      <w:pPr>
        <w:ind w:firstLine="851"/>
        <w:jc w:val="center"/>
        <w:rPr>
          <w:sz w:val="28"/>
          <w:szCs w:val="28"/>
        </w:rPr>
      </w:pPr>
    </w:p>
    <w:p w:rsidR="00F450EF" w:rsidRDefault="00F450EF">
      <w:pPr>
        <w:tabs>
          <w:tab w:val="left" w:pos="0"/>
        </w:tabs>
        <w:autoSpaceDE w:val="0"/>
        <w:autoSpaceDN w:val="0"/>
        <w:adjustRightInd w:val="0"/>
        <w:ind w:firstLine="851"/>
        <w:jc w:val="both"/>
        <w:rPr>
          <w:sz w:val="28"/>
          <w:szCs w:val="28"/>
        </w:rPr>
      </w:pPr>
    </w:p>
    <w:p w:rsidR="00F450EF" w:rsidRDefault="00A70A9B">
      <w:pPr>
        <w:tabs>
          <w:tab w:val="left" w:pos="0"/>
        </w:tabs>
        <w:autoSpaceDE w:val="0"/>
        <w:autoSpaceDN w:val="0"/>
        <w:adjustRightInd w:val="0"/>
        <w:ind w:firstLine="851"/>
        <w:jc w:val="center"/>
        <w:rPr>
          <w:b/>
          <w:sz w:val="28"/>
          <w:szCs w:val="28"/>
        </w:rPr>
      </w:pPr>
      <w:r>
        <w:rPr>
          <w:b/>
          <w:sz w:val="28"/>
          <w:szCs w:val="28"/>
        </w:rPr>
        <w:t>1. Общие положения</w:t>
      </w:r>
    </w:p>
    <w:p w:rsidR="00F450EF" w:rsidRDefault="00A70A9B">
      <w:pPr>
        <w:ind w:firstLine="851"/>
        <w:jc w:val="both"/>
        <w:rPr>
          <w:i/>
          <w:sz w:val="28"/>
          <w:szCs w:val="28"/>
        </w:rPr>
      </w:pPr>
      <w:r>
        <w:rPr>
          <w:sz w:val="28"/>
          <w:szCs w:val="28"/>
        </w:rPr>
        <w:t>1.1. Настоящее Положение определяет порядок проведения конкурса по отбору кандидатур на должность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(далее – Глава муниципального образования).</w:t>
      </w:r>
    </w:p>
    <w:p w:rsidR="00F450EF" w:rsidRDefault="00A70A9B">
      <w:pPr>
        <w:pStyle w:val="Pa3"/>
        <w:spacing w:line="240" w:lineRule="auto"/>
        <w:ind w:firstLine="851"/>
        <w:jc w:val="both"/>
        <w:rPr>
          <w:rFonts w:ascii="Times New Roman" w:hAnsi="Times New Roman"/>
          <w:color w:val="000000"/>
          <w:sz w:val="28"/>
          <w:szCs w:val="28"/>
        </w:rPr>
      </w:pPr>
      <w:r>
        <w:rPr>
          <w:rFonts w:ascii="Times New Roman" w:hAnsi="Times New Roman"/>
          <w:color w:val="000000"/>
          <w:sz w:val="28"/>
          <w:szCs w:val="28"/>
        </w:rPr>
        <w:t xml:space="preserve">1.2. </w:t>
      </w:r>
      <w:proofErr w:type="gramStart"/>
      <w:r>
        <w:rPr>
          <w:rFonts w:ascii="Times New Roman" w:hAnsi="Times New Roman"/>
          <w:color w:val="000000"/>
          <w:sz w:val="28"/>
          <w:szCs w:val="28"/>
        </w:rPr>
        <w:t>Право на участие в конкурсе имеют лица, достигшие возраста 21 год,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w:t>
      </w:r>
      <w:proofErr w:type="gramEnd"/>
      <w:r>
        <w:rPr>
          <w:rFonts w:ascii="Times New Roman" w:hAnsi="Times New Roman"/>
          <w:color w:val="000000"/>
          <w:sz w:val="28"/>
          <w:szCs w:val="28"/>
        </w:rPr>
        <w:t xml:space="preserve"> Российской Федерации, </w:t>
      </w:r>
      <w:proofErr w:type="gramStart"/>
      <w:r>
        <w:rPr>
          <w:rFonts w:ascii="Times New Roman" w:hAnsi="Times New Roman"/>
          <w:color w:val="000000"/>
          <w:sz w:val="28"/>
          <w:szCs w:val="28"/>
        </w:rPr>
        <w:t>претендующему</w:t>
      </w:r>
      <w:proofErr w:type="gramEnd"/>
      <w:r>
        <w:rPr>
          <w:rFonts w:ascii="Times New Roman" w:hAnsi="Times New Roman"/>
          <w:color w:val="000000"/>
          <w:sz w:val="28"/>
          <w:szCs w:val="28"/>
        </w:rPr>
        <w:t xml:space="preserve"> на должность Главы муниципального образования, установленным настоящим Положением.</w:t>
      </w:r>
    </w:p>
    <w:p w:rsidR="00F450EF" w:rsidRDefault="00A70A9B">
      <w:pPr>
        <w:spacing w:after="1" w:line="280" w:lineRule="atLeast"/>
        <w:ind w:firstLine="851"/>
        <w:jc w:val="both"/>
        <w:rPr>
          <w:rFonts w:eastAsia="Calibri"/>
          <w:bCs/>
          <w:color w:val="000000" w:themeColor="text1"/>
          <w:sz w:val="28"/>
          <w:szCs w:val="28"/>
        </w:rPr>
      </w:pPr>
      <w:proofErr w:type="gramStart"/>
      <w:r>
        <w:rPr>
          <w:color w:val="000000" w:themeColor="text1"/>
          <w:sz w:val="28"/>
          <w:szCs w:val="28"/>
        </w:rPr>
        <w:t xml:space="preserve">В число требований к гражданам Российской Федерации, претендующим на должность Главы муниципального образования, включаются требования о соблюдении запретов и ограничений, установленных федеральным законодательством для лиц, замещающих муниципальные должности, </w:t>
      </w:r>
      <w:r>
        <w:rPr>
          <w:rFonts w:eastAsia="Calibri"/>
          <w:bCs/>
          <w:color w:val="000000" w:themeColor="text1"/>
          <w:sz w:val="28"/>
          <w:szCs w:val="28"/>
        </w:rPr>
        <w:t xml:space="preserve">а также требование об исполнении обязанности </w:t>
      </w:r>
      <w:r>
        <w:rPr>
          <w:color w:val="000000" w:themeColor="text1"/>
          <w:sz w:val="28"/>
        </w:rPr>
        <w:t>представления сведений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w:t>
      </w:r>
      <w:proofErr w:type="gramEnd"/>
      <w:r>
        <w:rPr>
          <w:color w:val="000000" w:themeColor="text1"/>
          <w:sz w:val="28"/>
        </w:rPr>
        <w:t xml:space="preserve">) </w:t>
      </w:r>
      <w:proofErr w:type="gramStart"/>
      <w:r>
        <w:rPr>
          <w:color w:val="000000" w:themeColor="text1"/>
          <w:sz w:val="28"/>
        </w:rPr>
        <w:t>и несовершеннолетних детей, установленное частью 4.2 статьи 12.1 Федерального закона от 25.12.2008 № 273-ФЗ «О противодействии коррупции», в порядке,</w:t>
      </w:r>
      <w:r>
        <w:rPr>
          <w:i/>
          <w:color w:val="000000" w:themeColor="text1"/>
          <w:sz w:val="28"/>
        </w:rPr>
        <w:t xml:space="preserve"> </w:t>
      </w:r>
      <w:r>
        <w:rPr>
          <w:rFonts w:eastAsia="Calibri"/>
          <w:bCs/>
          <w:color w:val="000000" w:themeColor="text1"/>
          <w:sz w:val="28"/>
          <w:szCs w:val="28"/>
        </w:rPr>
        <w:t xml:space="preserve">установленном </w:t>
      </w:r>
      <w:r>
        <w:rPr>
          <w:color w:val="000000" w:themeColor="text1"/>
          <w:sz w:val="28"/>
          <w:szCs w:val="28"/>
        </w:rPr>
        <w:t>Законом Новосибирской области от 10.11.2017 № 216-ОЗ «О порядке представления гражданами, претендующими на замещение должности главы местной администрации по контракту, муниципальной должности, лицами, замещающими должность главы местной администрации по контракту, муниципальные должности, сведений о своих доходах, расходах, об имуществе и обязательствах имущественного</w:t>
      </w:r>
      <w:proofErr w:type="gramEnd"/>
      <w:r>
        <w:rPr>
          <w:color w:val="000000" w:themeColor="text1"/>
          <w:sz w:val="28"/>
          <w:szCs w:val="28"/>
        </w:rPr>
        <w:t xml:space="preserve"> характера, о доходах, расходах, об имуществе и обязательствах имущественного характера своих супруг (супругов) и несовершеннолетних детей, порядке осуществления проверок достоверности и полноты сведений о доходах, расходах, об имуществе и обязательствах </w:t>
      </w:r>
      <w:r>
        <w:rPr>
          <w:color w:val="000000" w:themeColor="text1"/>
          <w:sz w:val="28"/>
          <w:szCs w:val="28"/>
        </w:rPr>
        <w:lastRenderedPageBreak/>
        <w:t>имущественного характера, представленных указанными лицами, и о внесении изменений в отдельные законы Новосибирской области» (далее ‒ Закон Новосибирской области № 216-ОЗ).</w:t>
      </w:r>
    </w:p>
    <w:p w:rsidR="00F450EF" w:rsidRDefault="00A70A9B">
      <w:pPr>
        <w:tabs>
          <w:tab w:val="left" w:pos="0"/>
        </w:tabs>
        <w:autoSpaceDE w:val="0"/>
        <w:autoSpaceDN w:val="0"/>
        <w:adjustRightInd w:val="0"/>
        <w:ind w:firstLine="851"/>
        <w:rPr>
          <w:color w:val="000000"/>
          <w:sz w:val="28"/>
          <w:szCs w:val="28"/>
        </w:rPr>
      </w:pPr>
      <w:r>
        <w:rPr>
          <w:color w:val="000000"/>
          <w:sz w:val="28"/>
          <w:szCs w:val="28"/>
        </w:rPr>
        <w:t>1.3. При проведении конкурса кандидаты имеют равные права.</w:t>
      </w:r>
    </w:p>
    <w:p w:rsidR="00F450EF" w:rsidRDefault="00F450EF">
      <w:pPr>
        <w:tabs>
          <w:tab w:val="left" w:pos="0"/>
        </w:tabs>
        <w:autoSpaceDE w:val="0"/>
        <w:autoSpaceDN w:val="0"/>
        <w:adjustRightInd w:val="0"/>
        <w:ind w:firstLine="851"/>
        <w:rPr>
          <w:color w:val="000000"/>
          <w:sz w:val="28"/>
          <w:szCs w:val="28"/>
        </w:rPr>
      </w:pPr>
    </w:p>
    <w:p w:rsidR="00F450EF" w:rsidRDefault="00A70A9B">
      <w:pPr>
        <w:tabs>
          <w:tab w:val="left" w:pos="0"/>
        </w:tabs>
        <w:autoSpaceDE w:val="0"/>
        <w:autoSpaceDN w:val="0"/>
        <w:adjustRightInd w:val="0"/>
        <w:ind w:firstLine="851"/>
        <w:jc w:val="center"/>
        <w:rPr>
          <w:b/>
          <w:sz w:val="28"/>
          <w:szCs w:val="28"/>
        </w:rPr>
      </w:pPr>
      <w:r>
        <w:rPr>
          <w:b/>
          <w:sz w:val="28"/>
          <w:szCs w:val="28"/>
        </w:rPr>
        <w:t>2. Цель проведения и назначение конкурса</w:t>
      </w:r>
    </w:p>
    <w:p w:rsidR="00F450EF" w:rsidRDefault="00A70A9B">
      <w:pPr>
        <w:tabs>
          <w:tab w:val="left" w:pos="0"/>
        </w:tabs>
        <w:autoSpaceDE w:val="0"/>
        <w:autoSpaceDN w:val="0"/>
        <w:adjustRightInd w:val="0"/>
        <w:ind w:firstLine="851"/>
        <w:jc w:val="both"/>
        <w:rPr>
          <w:sz w:val="28"/>
          <w:szCs w:val="28"/>
        </w:rPr>
      </w:pPr>
      <w:r>
        <w:rPr>
          <w:sz w:val="28"/>
          <w:szCs w:val="28"/>
        </w:rPr>
        <w:t xml:space="preserve">2.1. </w:t>
      </w:r>
      <w:proofErr w:type="gramStart"/>
      <w:r>
        <w:rPr>
          <w:sz w:val="28"/>
          <w:szCs w:val="28"/>
        </w:rPr>
        <w:t>Целью конкурса является отбор на альтернативной основе кандидатов, наиболее подготовленных для замещения должности Главы муниципального образования, из числа граждан</w:t>
      </w:r>
      <w:r>
        <w:t xml:space="preserve"> </w:t>
      </w:r>
      <w:r>
        <w:rPr>
          <w:sz w:val="28"/>
          <w:szCs w:val="28"/>
        </w:rPr>
        <w:t xml:space="preserve">Российской Федерации, представивших документы для участия в конкурсе </w:t>
      </w:r>
      <w:r>
        <w:rPr>
          <w:color w:val="000000"/>
          <w:sz w:val="28"/>
          <w:szCs w:val="28"/>
        </w:rPr>
        <w:t>(далее также ‒ гражданин Российской Федерации)</w:t>
      </w:r>
      <w:r>
        <w:rPr>
          <w:sz w:val="28"/>
          <w:szCs w:val="28"/>
        </w:rPr>
        <w:t>, на основании оценки представленной кандидатом программы развития муниципального образования, его профессиональной подготовки, стажа и опыта работы, а также иных качеств, выявленных в результате проведения конкурса.</w:t>
      </w:r>
      <w:proofErr w:type="gramEnd"/>
    </w:p>
    <w:p w:rsidR="00F450EF" w:rsidRDefault="00A70A9B">
      <w:pPr>
        <w:tabs>
          <w:tab w:val="left" w:pos="0"/>
        </w:tabs>
        <w:autoSpaceDE w:val="0"/>
        <w:autoSpaceDN w:val="0"/>
        <w:adjustRightInd w:val="0"/>
        <w:ind w:firstLine="851"/>
        <w:jc w:val="both"/>
        <w:rPr>
          <w:sz w:val="28"/>
          <w:szCs w:val="28"/>
        </w:rPr>
      </w:pPr>
      <w:r>
        <w:rPr>
          <w:sz w:val="28"/>
          <w:szCs w:val="28"/>
        </w:rPr>
        <w:t>2.2. Решение о проведении конкурса принимается Советом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(далее – Совет депутатов) не позднее 30 дней со дня истечения срока полномочий Главы муниципального образования. Объявление Совета депутатов о проведении конкурса, его условиях, дате, времени и месте проведения публикуется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не позднее, чем за 20 дней до дня проведения конкурса.</w:t>
      </w:r>
    </w:p>
    <w:p w:rsidR="00F450EF" w:rsidRDefault="00A70A9B">
      <w:pPr>
        <w:tabs>
          <w:tab w:val="left" w:pos="0"/>
        </w:tabs>
        <w:autoSpaceDE w:val="0"/>
        <w:autoSpaceDN w:val="0"/>
        <w:adjustRightInd w:val="0"/>
        <w:ind w:firstLine="851"/>
        <w:jc w:val="both"/>
        <w:rPr>
          <w:sz w:val="28"/>
          <w:szCs w:val="28"/>
        </w:rPr>
      </w:pPr>
      <w:r>
        <w:rPr>
          <w:sz w:val="28"/>
          <w:szCs w:val="28"/>
        </w:rPr>
        <w:t>2.3. В случае досрочного прекращения полномочий Главы муниципального образования решение о проведении конкурса принимается Советом депутатов в течение 30 дней со дня прекращения полномочий Главы муниципального образования.</w:t>
      </w:r>
    </w:p>
    <w:p w:rsidR="00F450EF" w:rsidRDefault="00A70A9B">
      <w:pPr>
        <w:autoSpaceDE w:val="0"/>
        <w:autoSpaceDN w:val="0"/>
        <w:adjustRightInd w:val="0"/>
        <w:ind w:firstLine="851"/>
        <w:jc w:val="both"/>
        <w:rPr>
          <w:color w:val="000000" w:themeColor="text1"/>
          <w:sz w:val="28"/>
          <w:szCs w:val="28"/>
        </w:rPr>
      </w:pPr>
      <w:r>
        <w:rPr>
          <w:color w:val="000000" w:themeColor="text1"/>
          <w:sz w:val="28"/>
          <w:szCs w:val="28"/>
        </w:rPr>
        <w:t>В случае досрочного прекращения полномочий Главы муниципального образования он избирается не позднее чем через шесть месяцев со дня такого прекращения полномочий.</w:t>
      </w:r>
    </w:p>
    <w:p w:rsidR="00F450EF" w:rsidRDefault="00A70A9B">
      <w:pPr>
        <w:autoSpaceDE w:val="0"/>
        <w:autoSpaceDN w:val="0"/>
        <w:adjustRightInd w:val="0"/>
        <w:ind w:firstLine="851"/>
        <w:jc w:val="both"/>
        <w:rPr>
          <w:color w:val="000000" w:themeColor="text1"/>
          <w:sz w:val="28"/>
          <w:szCs w:val="28"/>
        </w:rPr>
      </w:pPr>
      <w:r>
        <w:rPr>
          <w:color w:val="000000" w:themeColor="text1"/>
          <w:sz w:val="28"/>
          <w:szCs w:val="28"/>
        </w:rPr>
        <w:t>При этом если до истечения срока полномочий Совета депутатов осталось менее шести месяцев, избрание Главы муниципального образования осуществляется в течение трех месяцев со дня избрания Совета депутатов в правомочном составе.</w:t>
      </w:r>
      <w:r>
        <w:rPr>
          <w:rStyle w:val="af3"/>
          <w:rFonts w:eastAsiaTheme="minorEastAsia"/>
          <w:color w:val="000000" w:themeColor="text1"/>
          <w:sz w:val="28"/>
          <w:szCs w:val="28"/>
        </w:rPr>
        <w:footnoteReference w:id="1"/>
      </w:r>
    </w:p>
    <w:p w:rsidR="00F450EF" w:rsidRDefault="00F450EF">
      <w:pPr>
        <w:tabs>
          <w:tab w:val="left" w:pos="0"/>
        </w:tabs>
        <w:autoSpaceDE w:val="0"/>
        <w:autoSpaceDN w:val="0"/>
        <w:adjustRightInd w:val="0"/>
        <w:ind w:firstLine="851"/>
        <w:jc w:val="center"/>
        <w:rPr>
          <w:sz w:val="28"/>
          <w:szCs w:val="28"/>
        </w:rPr>
      </w:pPr>
    </w:p>
    <w:p w:rsidR="00F450EF" w:rsidRDefault="00A70A9B">
      <w:pPr>
        <w:tabs>
          <w:tab w:val="left" w:pos="0"/>
        </w:tabs>
        <w:autoSpaceDE w:val="0"/>
        <w:autoSpaceDN w:val="0"/>
        <w:adjustRightInd w:val="0"/>
        <w:ind w:firstLine="851"/>
        <w:jc w:val="center"/>
        <w:rPr>
          <w:b/>
          <w:sz w:val="28"/>
          <w:szCs w:val="28"/>
        </w:rPr>
      </w:pPr>
      <w:r>
        <w:rPr>
          <w:b/>
          <w:sz w:val="28"/>
          <w:szCs w:val="28"/>
        </w:rPr>
        <w:t>3. Условия конкурса</w:t>
      </w:r>
    </w:p>
    <w:p w:rsidR="00F450EF" w:rsidRDefault="00A70A9B">
      <w:pPr>
        <w:tabs>
          <w:tab w:val="left" w:pos="0"/>
        </w:tabs>
        <w:autoSpaceDE w:val="0"/>
        <w:autoSpaceDN w:val="0"/>
        <w:adjustRightInd w:val="0"/>
        <w:ind w:firstLine="851"/>
        <w:jc w:val="both"/>
        <w:rPr>
          <w:sz w:val="28"/>
          <w:szCs w:val="28"/>
        </w:rPr>
      </w:pPr>
      <w:r>
        <w:rPr>
          <w:sz w:val="28"/>
          <w:szCs w:val="28"/>
        </w:rPr>
        <w:t>3.1. Не имеет права участвовать в конкурсе гражданин Российской Федерации:</w:t>
      </w:r>
    </w:p>
    <w:p w:rsidR="00F450EF" w:rsidRDefault="00A70A9B">
      <w:pPr>
        <w:tabs>
          <w:tab w:val="left" w:pos="0"/>
        </w:tabs>
        <w:autoSpaceDE w:val="0"/>
        <w:autoSpaceDN w:val="0"/>
        <w:adjustRightInd w:val="0"/>
        <w:ind w:firstLine="851"/>
        <w:jc w:val="both"/>
        <w:rPr>
          <w:sz w:val="28"/>
          <w:szCs w:val="28"/>
        </w:rPr>
      </w:pPr>
      <w:r>
        <w:rPr>
          <w:sz w:val="28"/>
          <w:szCs w:val="28"/>
        </w:rPr>
        <w:lastRenderedPageBreak/>
        <w:t xml:space="preserve">1) </w:t>
      </w:r>
      <w:proofErr w:type="gramStart"/>
      <w:r>
        <w:rPr>
          <w:sz w:val="28"/>
          <w:szCs w:val="28"/>
        </w:rPr>
        <w:t>признанный</w:t>
      </w:r>
      <w:proofErr w:type="gramEnd"/>
      <w:r>
        <w:rPr>
          <w:sz w:val="28"/>
          <w:szCs w:val="28"/>
        </w:rPr>
        <w:t xml:space="preserve"> судом недееспособным;</w:t>
      </w:r>
    </w:p>
    <w:p w:rsidR="00F450EF" w:rsidRDefault="00A70A9B">
      <w:pPr>
        <w:tabs>
          <w:tab w:val="left" w:pos="0"/>
        </w:tabs>
        <w:autoSpaceDE w:val="0"/>
        <w:autoSpaceDN w:val="0"/>
        <w:adjustRightInd w:val="0"/>
        <w:ind w:firstLine="851"/>
        <w:jc w:val="both"/>
        <w:rPr>
          <w:sz w:val="28"/>
          <w:szCs w:val="28"/>
        </w:rPr>
      </w:pPr>
      <w:r>
        <w:rPr>
          <w:sz w:val="28"/>
          <w:szCs w:val="28"/>
        </w:rPr>
        <w:t xml:space="preserve">2) </w:t>
      </w:r>
      <w:proofErr w:type="gramStart"/>
      <w:r>
        <w:rPr>
          <w:sz w:val="28"/>
          <w:szCs w:val="28"/>
        </w:rPr>
        <w:t>содержащийся</w:t>
      </w:r>
      <w:proofErr w:type="gramEnd"/>
      <w:r>
        <w:rPr>
          <w:sz w:val="28"/>
          <w:szCs w:val="28"/>
        </w:rPr>
        <w:t xml:space="preserve"> в местах лишения свободы по приговору суда;</w:t>
      </w:r>
    </w:p>
    <w:p w:rsidR="00F450EF" w:rsidRDefault="00A70A9B">
      <w:pPr>
        <w:tabs>
          <w:tab w:val="left" w:pos="0"/>
        </w:tabs>
        <w:autoSpaceDE w:val="0"/>
        <w:autoSpaceDN w:val="0"/>
        <w:adjustRightInd w:val="0"/>
        <w:ind w:firstLine="851"/>
        <w:jc w:val="both"/>
        <w:rPr>
          <w:sz w:val="28"/>
          <w:szCs w:val="28"/>
        </w:rPr>
      </w:pPr>
      <w:r>
        <w:rPr>
          <w:sz w:val="28"/>
          <w:szCs w:val="28"/>
        </w:rPr>
        <w:t>3) осужденный к лишению свободы за совершение тяжких и (или) особо тяжких преступлений и имеющий на день проведения конкурса неснятую и непогашенную судимость за указанные преступления;</w:t>
      </w:r>
    </w:p>
    <w:p w:rsidR="00F450EF" w:rsidRDefault="00A70A9B">
      <w:pPr>
        <w:tabs>
          <w:tab w:val="left" w:pos="0"/>
        </w:tabs>
        <w:autoSpaceDE w:val="0"/>
        <w:autoSpaceDN w:val="0"/>
        <w:adjustRightInd w:val="0"/>
        <w:ind w:firstLine="851"/>
        <w:jc w:val="both"/>
        <w:rPr>
          <w:sz w:val="28"/>
          <w:szCs w:val="28"/>
        </w:rPr>
      </w:pPr>
      <w:r>
        <w:rPr>
          <w:sz w:val="28"/>
          <w:szCs w:val="28"/>
        </w:rPr>
        <w:t>4)</w:t>
      </w:r>
      <w:r>
        <w:t xml:space="preserve"> </w:t>
      </w:r>
      <w:r>
        <w:rPr>
          <w:sz w:val="28"/>
          <w:szCs w:val="28"/>
        </w:rPr>
        <w:t>осужденный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
    <w:p w:rsidR="00F450EF" w:rsidRDefault="00A70A9B">
      <w:pPr>
        <w:tabs>
          <w:tab w:val="left" w:pos="0"/>
        </w:tabs>
        <w:autoSpaceDE w:val="0"/>
        <w:autoSpaceDN w:val="0"/>
        <w:adjustRightInd w:val="0"/>
        <w:ind w:firstLine="851"/>
        <w:jc w:val="both"/>
        <w:rPr>
          <w:sz w:val="28"/>
          <w:szCs w:val="28"/>
        </w:rPr>
      </w:pPr>
      <w:r>
        <w:rPr>
          <w:sz w:val="28"/>
          <w:szCs w:val="28"/>
        </w:rPr>
        <w:t>5) осужденный к лишению свободы за совершение особо тяжких преступлений, судимость которых снята или погашена, до истечения пятнадцати лет со дня снятия или погашения судимости;</w:t>
      </w:r>
    </w:p>
    <w:p w:rsidR="00F450EF" w:rsidRDefault="00A70A9B">
      <w:pPr>
        <w:tabs>
          <w:tab w:val="left" w:pos="0"/>
        </w:tabs>
        <w:autoSpaceDE w:val="0"/>
        <w:autoSpaceDN w:val="0"/>
        <w:adjustRightInd w:val="0"/>
        <w:ind w:firstLine="851"/>
        <w:jc w:val="both"/>
        <w:rPr>
          <w:sz w:val="28"/>
          <w:szCs w:val="28"/>
        </w:rPr>
      </w:pPr>
      <w:r>
        <w:rPr>
          <w:sz w:val="28"/>
          <w:szCs w:val="28"/>
        </w:rPr>
        <w:t>6) осужденный за совершение преступлений экстремистской направленности, предусмотренных Уголовным кодексом Российской Федерации, и имеющий на день проведения конкурса неснятую и непогашенную судимость за указанные преступления, если на таких лиц не распространяется действие подпунктов 4 и 5 настоящего пункта;</w:t>
      </w:r>
    </w:p>
    <w:p w:rsidR="00F450EF" w:rsidRDefault="00A70A9B">
      <w:pPr>
        <w:tabs>
          <w:tab w:val="left" w:pos="0"/>
        </w:tabs>
        <w:autoSpaceDE w:val="0"/>
        <w:autoSpaceDN w:val="0"/>
        <w:adjustRightInd w:val="0"/>
        <w:ind w:firstLine="851"/>
        <w:jc w:val="both"/>
        <w:rPr>
          <w:sz w:val="28"/>
          <w:szCs w:val="28"/>
        </w:rPr>
      </w:pPr>
      <w:r>
        <w:rPr>
          <w:sz w:val="28"/>
          <w:szCs w:val="28"/>
        </w:rPr>
        <w:t xml:space="preserve">7) </w:t>
      </w:r>
      <w:proofErr w:type="gramStart"/>
      <w:r>
        <w:rPr>
          <w:sz w:val="28"/>
          <w:szCs w:val="28"/>
        </w:rPr>
        <w:t>подвергнутый</w:t>
      </w:r>
      <w:proofErr w:type="gramEnd"/>
      <w:r>
        <w:rPr>
          <w:sz w:val="28"/>
          <w:szCs w:val="28"/>
        </w:rPr>
        <w:t xml:space="preserve"> административному наказанию за совершение административных правонарушений, предусмотренных статьями 20.3 и 20.29 Кодекса Российской Федерации об административных правонарушениях, если рассмотрение документов конкурсной комиссией состоится до окончания срока, в течение которого лицо считается подвергнутым административному наказанию;</w:t>
      </w:r>
    </w:p>
    <w:p w:rsidR="00F450EF" w:rsidRDefault="00A70A9B">
      <w:pPr>
        <w:tabs>
          <w:tab w:val="left" w:pos="0"/>
        </w:tabs>
        <w:autoSpaceDE w:val="0"/>
        <w:autoSpaceDN w:val="0"/>
        <w:adjustRightInd w:val="0"/>
        <w:ind w:firstLine="851"/>
        <w:jc w:val="both"/>
        <w:rPr>
          <w:sz w:val="28"/>
          <w:szCs w:val="28"/>
        </w:rPr>
      </w:pPr>
      <w:r>
        <w:rPr>
          <w:sz w:val="28"/>
          <w:szCs w:val="28"/>
        </w:rPr>
        <w:t>8) имеющий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за исключением случаев, установленных международными договорами Российской Федерации, в соответствии с которыми иностранные граждане имеют право быть избранными в органы местного самоуправления;</w:t>
      </w:r>
    </w:p>
    <w:p w:rsidR="00F450EF" w:rsidRDefault="00A70A9B">
      <w:pPr>
        <w:tabs>
          <w:tab w:val="left" w:pos="0"/>
        </w:tabs>
        <w:autoSpaceDE w:val="0"/>
        <w:autoSpaceDN w:val="0"/>
        <w:adjustRightInd w:val="0"/>
        <w:ind w:firstLine="851"/>
        <w:jc w:val="both"/>
        <w:rPr>
          <w:sz w:val="28"/>
          <w:szCs w:val="28"/>
        </w:rPr>
      </w:pPr>
      <w:proofErr w:type="gramStart"/>
      <w:r>
        <w:rPr>
          <w:sz w:val="28"/>
          <w:szCs w:val="28"/>
        </w:rPr>
        <w:t>9) не достигший на день проведения конкурса возраста 21 года;</w:t>
      </w:r>
      <w:proofErr w:type="gramEnd"/>
    </w:p>
    <w:p w:rsidR="00F450EF" w:rsidRDefault="00A70A9B">
      <w:pPr>
        <w:tabs>
          <w:tab w:val="left" w:pos="0"/>
        </w:tabs>
        <w:autoSpaceDE w:val="0"/>
        <w:autoSpaceDN w:val="0"/>
        <w:adjustRightInd w:val="0"/>
        <w:ind w:firstLine="851"/>
        <w:jc w:val="both"/>
        <w:rPr>
          <w:sz w:val="28"/>
          <w:szCs w:val="28"/>
        </w:rPr>
      </w:pPr>
      <w:r>
        <w:rPr>
          <w:sz w:val="28"/>
          <w:szCs w:val="28"/>
        </w:rPr>
        <w:t xml:space="preserve">10) в </w:t>
      </w:r>
      <w:proofErr w:type="gramStart"/>
      <w:r>
        <w:rPr>
          <w:sz w:val="28"/>
          <w:szCs w:val="28"/>
        </w:rPr>
        <w:t>отношении</w:t>
      </w:r>
      <w:proofErr w:type="gramEnd"/>
      <w:r>
        <w:rPr>
          <w:sz w:val="28"/>
          <w:szCs w:val="28"/>
        </w:rPr>
        <w:t xml:space="preserve"> которого имеется вступившее в силу решение суда о лишении его права занимать государственные и (или) муниципальные должности в течение определенного срока, если указанный срок не истекает до дня проведения конкурса;</w:t>
      </w:r>
    </w:p>
    <w:p w:rsidR="00F450EF" w:rsidRDefault="00A70A9B">
      <w:pPr>
        <w:tabs>
          <w:tab w:val="left" w:pos="0"/>
        </w:tabs>
        <w:autoSpaceDE w:val="0"/>
        <w:autoSpaceDN w:val="0"/>
        <w:adjustRightInd w:val="0"/>
        <w:ind w:firstLine="851"/>
        <w:jc w:val="both"/>
        <w:rPr>
          <w:sz w:val="28"/>
          <w:szCs w:val="28"/>
        </w:rPr>
      </w:pPr>
      <w:r>
        <w:rPr>
          <w:sz w:val="28"/>
          <w:szCs w:val="28"/>
        </w:rPr>
        <w:t xml:space="preserve">11) </w:t>
      </w:r>
      <w:proofErr w:type="gramStart"/>
      <w:r>
        <w:rPr>
          <w:sz w:val="28"/>
          <w:szCs w:val="28"/>
        </w:rPr>
        <w:t>замещавший</w:t>
      </w:r>
      <w:proofErr w:type="gramEnd"/>
      <w:r>
        <w:rPr>
          <w:sz w:val="28"/>
          <w:szCs w:val="28"/>
        </w:rPr>
        <w:t xml:space="preserve"> должность главы муниципального образования и отрешенный от должности главы муниципального образования Губернатором Новосибирской области (при проведении конкурса в связи с досрочным прекращением полномочий главы муниципального образования по указанному основанию).</w:t>
      </w:r>
    </w:p>
    <w:p w:rsidR="00F450EF" w:rsidRDefault="00A70A9B">
      <w:pPr>
        <w:tabs>
          <w:tab w:val="left" w:pos="0"/>
        </w:tabs>
        <w:autoSpaceDE w:val="0"/>
        <w:autoSpaceDN w:val="0"/>
        <w:adjustRightInd w:val="0"/>
        <w:ind w:firstLine="851"/>
        <w:jc w:val="both"/>
        <w:rPr>
          <w:sz w:val="28"/>
          <w:szCs w:val="28"/>
        </w:rPr>
      </w:pPr>
      <w:r>
        <w:rPr>
          <w:sz w:val="28"/>
          <w:szCs w:val="28"/>
        </w:rPr>
        <w:t>3.2. Гражданин Российской Федерации представляет в конкурсную комиссию следующие документы и сведения:</w:t>
      </w:r>
    </w:p>
    <w:p w:rsidR="00F450EF" w:rsidRDefault="00A70A9B">
      <w:pPr>
        <w:tabs>
          <w:tab w:val="left" w:pos="0"/>
        </w:tabs>
        <w:autoSpaceDE w:val="0"/>
        <w:autoSpaceDN w:val="0"/>
        <w:adjustRightInd w:val="0"/>
        <w:ind w:firstLine="851"/>
        <w:contextualSpacing/>
        <w:jc w:val="both"/>
        <w:rPr>
          <w:sz w:val="28"/>
          <w:szCs w:val="28"/>
        </w:rPr>
      </w:pPr>
      <w:r>
        <w:rPr>
          <w:sz w:val="28"/>
          <w:szCs w:val="28"/>
        </w:rPr>
        <w:t>1) личное заявление (приложение 1 к настоящему Положению);</w:t>
      </w:r>
    </w:p>
    <w:p w:rsidR="00F450EF" w:rsidRDefault="00A70A9B">
      <w:pPr>
        <w:tabs>
          <w:tab w:val="left" w:pos="0"/>
        </w:tabs>
        <w:autoSpaceDE w:val="0"/>
        <w:autoSpaceDN w:val="0"/>
        <w:adjustRightInd w:val="0"/>
        <w:ind w:firstLine="851"/>
        <w:contextualSpacing/>
        <w:jc w:val="both"/>
        <w:rPr>
          <w:sz w:val="28"/>
          <w:szCs w:val="28"/>
        </w:rPr>
      </w:pPr>
      <w:r>
        <w:rPr>
          <w:sz w:val="28"/>
          <w:szCs w:val="28"/>
        </w:rPr>
        <w:t>2) две фотографии размером 3х4см;</w:t>
      </w:r>
    </w:p>
    <w:p w:rsidR="00F450EF" w:rsidRDefault="00A70A9B">
      <w:pPr>
        <w:tabs>
          <w:tab w:val="left" w:pos="0"/>
        </w:tabs>
        <w:autoSpaceDE w:val="0"/>
        <w:autoSpaceDN w:val="0"/>
        <w:adjustRightInd w:val="0"/>
        <w:ind w:firstLine="851"/>
        <w:contextualSpacing/>
        <w:jc w:val="both"/>
        <w:rPr>
          <w:sz w:val="28"/>
          <w:szCs w:val="28"/>
        </w:rPr>
      </w:pPr>
      <w:r>
        <w:rPr>
          <w:sz w:val="28"/>
          <w:szCs w:val="28"/>
        </w:rPr>
        <w:t>3) собственноручно заполненную и подписанную анкету (приложение 2);</w:t>
      </w:r>
    </w:p>
    <w:p w:rsidR="00F450EF" w:rsidRDefault="00A70A9B">
      <w:pPr>
        <w:tabs>
          <w:tab w:val="left" w:pos="0"/>
        </w:tabs>
        <w:autoSpaceDE w:val="0"/>
        <w:autoSpaceDN w:val="0"/>
        <w:adjustRightInd w:val="0"/>
        <w:ind w:firstLine="851"/>
        <w:contextualSpacing/>
        <w:jc w:val="both"/>
        <w:rPr>
          <w:sz w:val="28"/>
          <w:szCs w:val="28"/>
        </w:rPr>
      </w:pPr>
      <w:r>
        <w:rPr>
          <w:sz w:val="28"/>
          <w:szCs w:val="28"/>
        </w:rPr>
        <w:t>4) паспорт или документ, заменяющий паспорт гражданина Российской Федерации;</w:t>
      </w:r>
    </w:p>
    <w:p w:rsidR="00F450EF" w:rsidRDefault="00A70A9B">
      <w:pPr>
        <w:tabs>
          <w:tab w:val="left" w:pos="0"/>
        </w:tabs>
        <w:autoSpaceDE w:val="0"/>
        <w:autoSpaceDN w:val="0"/>
        <w:adjustRightInd w:val="0"/>
        <w:ind w:firstLine="851"/>
        <w:contextualSpacing/>
        <w:jc w:val="both"/>
        <w:rPr>
          <w:sz w:val="28"/>
          <w:szCs w:val="28"/>
        </w:rPr>
      </w:pPr>
      <w:r>
        <w:rPr>
          <w:sz w:val="28"/>
          <w:szCs w:val="28"/>
        </w:rPr>
        <w:lastRenderedPageBreak/>
        <w:t>5) программу развития муниципального образования (предложения по улучшению качества жизни населения в муниципальном районе);</w:t>
      </w:r>
    </w:p>
    <w:p w:rsidR="00F450EF" w:rsidRDefault="00A70A9B">
      <w:pPr>
        <w:tabs>
          <w:tab w:val="left" w:pos="0"/>
        </w:tabs>
        <w:autoSpaceDE w:val="0"/>
        <w:autoSpaceDN w:val="0"/>
        <w:adjustRightInd w:val="0"/>
        <w:ind w:firstLine="851"/>
        <w:contextualSpacing/>
        <w:jc w:val="both"/>
        <w:rPr>
          <w:spacing w:val="-15"/>
          <w:sz w:val="28"/>
          <w:szCs w:val="28"/>
        </w:rPr>
      </w:pPr>
      <w:r>
        <w:rPr>
          <w:sz w:val="28"/>
          <w:szCs w:val="28"/>
        </w:rPr>
        <w:t xml:space="preserve">6) документы, подтверждающие стаж работы (при наличии): </w:t>
      </w:r>
      <w:r>
        <w:rPr>
          <w:spacing w:val="-6"/>
          <w:sz w:val="28"/>
          <w:szCs w:val="28"/>
        </w:rPr>
        <w:t>копию трудовой книжки, заверенную по месту работы или нотариально, или иные докумен</w:t>
      </w:r>
      <w:r>
        <w:rPr>
          <w:spacing w:val="-5"/>
          <w:sz w:val="28"/>
          <w:szCs w:val="28"/>
        </w:rPr>
        <w:t>ты, подтверждающие трудовую (служебную) деятельность гражданина;</w:t>
      </w:r>
    </w:p>
    <w:p w:rsidR="00F450EF" w:rsidRDefault="00A70A9B">
      <w:pPr>
        <w:widowControl w:val="0"/>
        <w:shd w:val="clear" w:color="auto" w:fill="FFFFFF"/>
        <w:tabs>
          <w:tab w:val="left" w:pos="542"/>
        </w:tabs>
        <w:autoSpaceDE w:val="0"/>
        <w:autoSpaceDN w:val="0"/>
        <w:adjustRightInd w:val="0"/>
        <w:spacing w:before="43"/>
        <w:ind w:firstLine="851"/>
        <w:contextualSpacing/>
        <w:rPr>
          <w:spacing w:val="-12"/>
          <w:sz w:val="28"/>
          <w:szCs w:val="28"/>
        </w:rPr>
      </w:pPr>
      <w:r>
        <w:rPr>
          <w:spacing w:val="-4"/>
          <w:sz w:val="28"/>
          <w:szCs w:val="28"/>
        </w:rPr>
        <w:t>7) документы об образовании;</w:t>
      </w:r>
    </w:p>
    <w:p w:rsidR="00F450EF" w:rsidRDefault="00A70A9B">
      <w:pPr>
        <w:widowControl w:val="0"/>
        <w:shd w:val="clear" w:color="auto" w:fill="FFFFFF"/>
        <w:tabs>
          <w:tab w:val="left" w:pos="542"/>
        </w:tabs>
        <w:autoSpaceDE w:val="0"/>
        <w:autoSpaceDN w:val="0"/>
        <w:adjustRightInd w:val="0"/>
        <w:spacing w:before="38"/>
        <w:ind w:right="14" w:firstLine="851"/>
        <w:contextualSpacing/>
        <w:jc w:val="both"/>
        <w:rPr>
          <w:spacing w:val="-14"/>
          <w:sz w:val="28"/>
          <w:szCs w:val="28"/>
        </w:rPr>
      </w:pPr>
      <w:r>
        <w:rPr>
          <w:spacing w:val="-6"/>
          <w:sz w:val="28"/>
          <w:szCs w:val="28"/>
        </w:rPr>
        <w:t xml:space="preserve">8) другие документы или их копии, характеризующие его профессиональную </w:t>
      </w:r>
      <w:r>
        <w:rPr>
          <w:spacing w:val="-1"/>
          <w:sz w:val="28"/>
          <w:szCs w:val="28"/>
        </w:rPr>
        <w:t xml:space="preserve">подготовку, характеристики, награды, рекомендации (предоставляются </w:t>
      </w:r>
      <w:r>
        <w:rPr>
          <w:sz w:val="28"/>
          <w:szCs w:val="28"/>
        </w:rPr>
        <w:t>по желанию кандидата);</w:t>
      </w:r>
    </w:p>
    <w:p w:rsidR="00F450EF" w:rsidRDefault="00A70A9B">
      <w:pPr>
        <w:widowControl w:val="0"/>
        <w:shd w:val="clear" w:color="auto" w:fill="FFFFFF"/>
        <w:tabs>
          <w:tab w:val="left" w:pos="542"/>
        </w:tabs>
        <w:autoSpaceDE w:val="0"/>
        <w:autoSpaceDN w:val="0"/>
        <w:adjustRightInd w:val="0"/>
        <w:spacing w:before="53"/>
        <w:ind w:right="10" w:firstLine="851"/>
        <w:contextualSpacing/>
        <w:jc w:val="both"/>
        <w:rPr>
          <w:sz w:val="28"/>
          <w:szCs w:val="28"/>
        </w:rPr>
      </w:pPr>
      <w:r>
        <w:rPr>
          <w:spacing w:val="-3"/>
          <w:sz w:val="28"/>
          <w:szCs w:val="28"/>
        </w:rPr>
        <w:t xml:space="preserve">9) обязательство в случае его избрания Главой муниципального образования </w:t>
      </w:r>
      <w:r>
        <w:rPr>
          <w:spacing w:val="-4"/>
          <w:sz w:val="28"/>
          <w:szCs w:val="28"/>
        </w:rPr>
        <w:t>прекратить деятельность, несовместимую со статусом Главы муниципального образования</w:t>
      </w:r>
      <w:r>
        <w:rPr>
          <w:sz w:val="28"/>
          <w:szCs w:val="28"/>
        </w:rPr>
        <w:t>.</w:t>
      </w:r>
    </w:p>
    <w:p w:rsidR="00F450EF" w:rsidRDefault="00A70A9B">
      <w:pPr>
        <w:autoSpaceDE w:val="0"/>
        <w:autoSpaceDN w:val="0"/>
        <w:adjustRightInd w:val="0"/>
        <w:ind w:firstLine="851"/>
        <w:jc w:val="both"/>
        <w:rPr>
          <w:color w:val="000000" w:themeColor="text1"/>
          <w:sz w:val="28"/>
          <w:szCs w:val="28"/>
        </w:rPr>
      </w:pPr>
      <w:r>
        <w:rPr>
          <w:color w:val="000000" w:themeColor="text1"/>
          <w:sz w:val="28"/>
          <w:szCs w:val="28"/>
        </w:rPr>
        <w:t>3.3. В конкурсную комиссию вместе с документами и сведениями, указанными в пункте 3.2 настоящего Положения,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F450EF" w:rsidRDefault="00A70A9B">
      <w:pPr>
        <w:autoSpaceDE w:val="0"/>
        <w:autoSpaceDN w:val="0"/>
        <w:adjustRightInd w:val="0"/>
        <w:ind w:firstLine="851"/>
        <w:jc w:val="both"/>
        <w:rPr>
          <w:color w:val="000000" w:themeColor="text1"/>
          <w:sz w:val="28"/>
          <w:szCs w:val="28"/>
        </w:rPr>
      </w:pPr>
      <w:proofErr w:type="gramStart"/>
      <w:r>
        <w:rPr>
          <w:color w:val="000000" w:themeColor="text1"/>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w:t>
      </w:r>
      <w:proofErr w:type="gramEnd"/>
      <w:r>
        <w:rPr>
          <w:color w:val="000000" w:themeColor="text1"/>
          <w:sz w:val="28"/>
          <w:szCs w:val="28"/>
        </w:rPr>
        <w:t xml:space="preserve"> для участия в конкурсе по отбору кандидатур на должность Главы муниципального образования (на отчетную дату);</w:t>
      </w:r>
    </w:p>
    <w:p w:rsidR="00F450EF" w:rsidRDefault="00A70A9B">
      <w:pPr>
        <w:autoSpaceDE w:val="0"/>
        <w:autoSpaceDN w:val="0"/>
        <w:adjustRightInd w:val="0"/>
        <w:ind w:firstLine="851"/>
        <w:jc w:val="both"/>
        <w:rPr>
          <w:color w:val="000000" w:themeColor="text1"/>
          <w:sz w:val="28"/>
          <w:szCs w:val="28"/>
        </w:rPr>
      </w:pPr>
      <w:proofErr w:type="gramStart"/>
      <w:r>
        <w:rPr>
          <w:color w:val="000000" w:themeColor="text1"/>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w:t>
      </w:r>
      <w:proofErr w:type="gramEnd"/>
      <w:r>
        <w:rPr>
          <w:color w:val="000000" w:themeColor="text1"/>
          <w:sz w:val="28"/>
          <w:szCs w:val="28"/>
        </w:rPr>
        <w:t xml:space="preserve"> </w:t>
      </w:r>
      <w:proofErr w:type="gramStart"/>
      <w:r>
        <w:rPr>
          <w:color w:val="000000" w:themeColor="text1"/>
          <w:sz w:val="28"/>
          <w:szCs w:val="28"/>
        </w:rPr>
        <w:t>конкурсе</w:t>
      </w:r>
      <w:proofErr w:type="gramEnd"/>
      <w:r>
        <w:rPr>
          <w:color w:val="000000" w:themeColor="text1"/>
          <w:sz w:val="28"/>
          <w:szCs w:val="28"/>
        </w:rPr>
        <w:t xml:space="preserve"> по отбору кандидатур на должность Главы муниципального образования (на отчетную дату).</w:t>
      </w:r>
    </w:p>
    <w:p w:rsidR="00F450EF" w:rsidRDefault="00A70A9B">
      <w:pPr>
        <w:widowControl w:val="0"/>
        <w:shd w:val="clear" w:color="auto" w:fill="FFFFFF"/>
        <w:tabs>
          <w:tab w:val="left" w:pos="709"/>
        </w:tabs>
        <w:autoSpaceDE w:val="0"/>
        <w:autoSpaceDN w:val="0"/>
        <w:adjustRightInd w:val="0"/>
        <w:spacing w:before="48"/>
        <w:ind w:right="10" w:firstLine="851"/>
        <w:contextualSpacing/>
        <w:jc w:val="both"/>
        <w:rPr>
          <w:spacing w:val="-9"/>
          <w:sz w:val="28"/>
          <w:szCs w:val="28"/>
        </w:rPr>
      </w:pPr>
      <w:r>
        <w:rPr>
          <w:spacing w:val="-5"/>
          <w:sz w:val="28"/>
          <w:szCs w:val="28"/>
        </w:rPr>
        <w:t>3.4. Документы, указанные в пунктах 3.2 и 3.3 настоящего Положения, гражданин Российской Федерации обя</w:t>
      </w:r>
      <w:r>
        <w:rPr>
          <w:sz w:val="28"/>
          <w:szCs w:val="28"/>
        </w:rPr>
        <w:t>зан представить лично или через представителя, чьи полномочия удостоверены в установленном законом порядке.</w:t>
      </w:r>
    </w:p>
    <w:p w:rsidR="00F450EF" w:rsidRDefault="00A70A9B">
      <w:pPr>
        <w:widowControl w:val="0"/>
        <w:shd w:val="clear" w:color="auto" w:fill="FFFFFF"/>
        <w:tabs>
          <w:tab w:val="left" w:pos="709"/>
        </w:tabs>
        <w:autoSpaceDE w:val="0"/>
        <w:autoSpaceDN w:val="0"/>
        <w:adjustRightInd w:val="0"/>
        <w:spacing w:before="58"/>
        <w:ind w:firstLine="851"/>
        <w:contextualSpacing/>
        <w:jc w:val="both"/>
        <w:rPr>
          <w:spacing w:val="-9"/>
          <w:sz w:val="28"/>
          <w:szCs w:val="28"/>
        </w:rPr>
      </w:pPr>
      <w:r>
        <w:rPr>
          <w:spacing w:val="-5"/>
          <w:sz w:val="28"/>
          <w:szCs w:val="28"/>
        </w:rPr>
        <w:t xml:space="preserve">3.5. </w:t>
      </w:r>
      <w:proofErr w:type="gramStart"/>
      <w:r>
        <w:rPr>
          <w:spacing w:val="-5"/>
          <w:sz w:val="28"/>
          <w:szCs w:val="28"/>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в соответствии с пунктом 3.2 настоящего Положения к заявлению, с их перечнем, указанным в заявлении, снимает копии с документов, возвращает гражданину Российской Федерации или его представителю подлинники указанных документов, а также выдает гражданину Российской Федерации или его представителю копию заявле</w:t>
      </w:r>
      <w:r>
        <w:rPr>
          <w:sz w:val="28"/>
          <w:szCs w:val="28"/>
        </w:rPr>
        <w:t>ния с отметкой о</w:t>
      </w:r>
      <w:proofErr w:type="gramEnd"/>
      <w:r>
        <w:rPr>
          <w:sz w:val="28"/>
          <w:szCs w:val="28"/>
        </w:rPr>
        <w:t xml:space="preserve"> дате и времени приема документов. Копия доверенности, выданная представителю, указанному в пункте 3.4 настоящего Положения, прикладывается к делу.</w:t>
      </w:r>
    </w:p>
    <w:p w:rsidR="00F450EF" w:rsidRDefault="00A70A9B">
      <w:pPr>
        <w:pStyle w:val="Pa3"/>
        <w:spacing w:before="40"/>
        <w:ind w:firstLine="851"/>
        <w:jc w:val="both"/>
        <w:rPr>
          <w:rFonts w:ascii="Times New Roman" w:hAnsi="Times New Roman"/>
          <w:color w:val="000000" w:themeColor="text1"/>
          <w:sz w:val="28"/>
          <w:szCs w:val="28"/>
        </w:rPr>
      </w:pPr>
      <w:r>
        <w:rPr>
          <w:rFonts w:ascii="Times New Roman" w:hAnsi="Times New Roman"/>
          <w:color w:val="000000" w:themeColor="text1"/>
          <w:sz w:val="28"/>
          <w:szCs w:val="28"/>
        </w:rPr>
        <w:lastRenderedPageBreak/>
        <w:t>В случае выявления в представленных в соответствии с п. 3.2 настоящего Положения документах неполноты сведений, а также отсутствия документов, из числа предусмотренных пунктами 3.2 и 3.3 настоящего Положения, секретарь конкурсной комиссии незамедлительно извещает гражданина Российской Федерации или его представителя о выявленных недостатках.</w:t>
      </w:r>
    </w:p>
    <w:p w:rsidR="00F450EF" w:rsidRDefault="00A70A9B">
      <w:pPr>
        <w:pStyle w:val="Pa3"/>
        <w:spacing w:before="40"/>
        <w:ind w:firstLine="851"/>
        <w:jc w:val="both"/>
        <w:rPr>
          <w:rFonts w:ascii="Times New Roman" w:hAnsi="Times New Roman"/>
          <w:color w:val="000000" w:themeColor="text1"/>
          <w:sz w:val="28"/>
          <w:szCs w:val="28"/>
        </w:rPr>
      </w:pPr>
      <w:r>
        <w:rPr>
          <w:rFonts w:ascii="Times New Roman" w:hAnsi="Times New Roman"/>
          <w:color w:val="000000" w:themeColor="text1"/>
          <w:sz w:val="28"/>
          <w:szCs w:val="28"/>
        </w:rPr>
        <w:t>Принятые документы для участия в конкурсе регистрируются в специальном журнале.</w:t>
      </w:r>
    </w:p>
    <w:p w:rsidR="00F450EF" w:rsidRDefault="00A70A9B">
      <w:pPr>
        <w:pStyle w:val="Pa3"/>
        <w:spacing w:before="40"/>
        <w:ind w:firstLine="851"/>
        <w:jc w:val="both"/>
        <w:rPr>
          <w:rFonts w:cs="OctavaC"/>
          <w:color w:val="000000"/>
          <w:sz w:val="22"/>
          <w:szCs w:val="22"/>
        </w:rPr>
      </w:pPr>
      <w:r>
        <w:rPr>
          <w:rFonts w:ascii="Times New Roman" w:hAnsi="Times New Roman"/>
          <w:color w:val="000000"/>
          <w:sz w:val="28"/>
          <w:szCs w:val="28"/>
        </w:rPr>
        <w:t>Все документы</w:t>
      </w:r>
      <w:r>
        <w:t xml:space="preserve"> </w:t>
      </w:r>
      <w:r>
        <w:rPr>
          <w:rFonts w:ascii="Times New Roman" w:hAnsi="Times New Roman"/>
          <w:color w:val="000000"/>
          <w:sz w:val="28"/>
          <w:szCs w:val="28"/>
        </w:rPr>
        <w:t xml:space="preserve">из числа </w:t>
      </w:r>
      <w:proofErr w:type="gramStart"/>
      <w:r>
        <w:rPr>
          <w:rFonts w:ascii="Times New Roman" w:hAnsi="Times New Roman"/>
          <w:color w:val="000000"/>
          <w:sz w:val="28"/>
          <w:szCs w:val="28"/>
        </w:rPr>
        <w:t>предусмотренных</w:t>
      </w:r>
      <w:proofErr w:type="gramEnd"/>
      <w:r>
        <w:rPr>
          <w:rFonts w:ascii="Times New Roman" w:hAnsi="Times New Roman"/>
          <w:color w:val="000000"/>
          <w:sz w:val="28"/>
          <w:szCs w:val="28"/>
        </w:rPr>
        <w:t xml:space="preserve"> пунктом 3.2 настоящего Положения, поданные гражданином Российской Федерации, формируются в дело. Заявления граждан Российской Федерации и приложенные к ним документы (копии документов) из числа предусмотренных пунктом 3.2 настоящего Положения хранятся у секретаря конкурсной комиссии с соблюдением требований по хранению персональных данных</w:t>
      </w:r>
      <w:r>
        <w:rPr>
          <w:color w:val="000000"/>
          <w:sz w:val="28"/>
          <w:szCs w:val="28"/>
        </w:rPr>
        <w:t>.</w:t>
      </w:r>
      <w:r>
        <w:rPr>
          <w:rFonts w:cs="OctavaC"/>
          <w:color w:val="000000"/>
          <w:sz w:val="22"/>
          <w:szCs w:val="22"/>
        </w:rPr>
        <w:t xml:space="preserve"> </w:t>
      </w:r>
    </w:p>
    <w:p w:rsidR="00F450EF" w:rsidRDefault="00A70A9B">
      <w:pPr>
        <w:ind w:firstLine="851"/>
        <w:jc w:val="both"/>
        <w:rPr>
          <w:color w:val="000000" w:themeColor="text1"/>
          <w:sz w:val="28"/>
          <w:szCs w:val="28"/>
        </w:rPr>
      </w:pPr>
      <w:proofErr w:type="gramStart"/>
      <w:r>
        <w:rPr>
          <w:color w:val="000000" w:themeColor="text1"/>
          <w:sz w:val="28"/>
          <w:szCs w:val="28"/>
        </w:rPr>
        <w:t>Секретарь конкурсной комиссии в течение трех рабочих дней со дня окончания срока приема документов конкурсной комиссией обеспечивает передачу справок о доходах, расходах, об имуществе и обязательствах имущественного характера, поданных гражданином Российской Федерации в соответствии с пунктом 3.3 настоящего Положения, в отдел по профилактике коррупционных и иных правонарушений департамента организации управления и государственной гражданской службы администрации Губернатора Новосибирской области и Правительства</w:t>
      </w:r>
      <w:proofErr w:type="gramEnd"/>
      <w:r>
        <w:rPr>
          <w:color w:val="000000" w:themeColor="text1"/>
          <w:sz w:val="28"/>
          <w:szCs w:val="28"/>
        </w:rPr>
        <w:t xml:space="preserve"> Новосибирской области документов.</w:t>
      </w:r>
    </w:p>
    <w:p w:rsidR="00F450EF" w:rsidRDefault="00A70A9B">
      <w:pPr>
        <w:pStyle w:val="Pa3"/>
        <w:spacing w:before="40"/>
        <w:ind w:firstLine="851"/>
        <w:jc w:val="both"/>
        <w:rPr>
          <w:rFonts w:ascii="Times New Roman" w:hAnsi="Times New Roman"/>
          <w:color w:val="000000"/>
          <w:sz w:val="28"/>
          <w:szCs w:val="28"/>
        </w:rPr>
      </w:pPr>
      <w:r>
        <w:rPr>
          <w:rFonts w:ascii="Times New Roman" w:hAnsi="Times New Roman"/>
          <w:color w:val="000000"/>
          <w:sz w:val="28"/>
          <w:szCs w:val="28"/>
        </w:rPr>
        <w:t>3.6. Гражданин Российской Федерации имеет право уточнять и дополнять необходимые сведения, содержащиеся в документах, но не позднее 15-дневного срока со дня начала приема документов для участия в конкурсе. Несвоевременное или неполное представление документов, представление подложных документов и документов, содержащих недостоверные или неполные сведения, на начало проведения конкурса, а также неявка в день проведения конкурса к месту его проведения, являются основаниями для отказа гражданину Российской Федерации в его допуске для участия в конкурсе.</w:t>
      </w:r>
    </w:p>
    <w:p w:rsidR="00F450EF" w:rsidRDefault="00A70A9B">
      <w:pPr>
        <w:pStyle w:val="Pa3"/>
        <w:spacing w:line="240" w:lineRule="auto"/>
        <w:ind w:firstLine="851"/>
        <w:jc w:val="both"/>
        <w:rPr>
          <w:rFonts w:ascii="Times New Roman" w:hAnsi="Times New Roman"/>
          <w:color w:val="000000"/>
          <w:sz w:val="28"/>
          <w:szCs w:val="28"/>
        </w:rPr>
      </w:pPr>
      <w:r>
        <w:rPr>
          <w:rFonts w:ascii="Times New Roman" w:hAnsi="Times New Roman"/>
          <w:sz w:val="28"/>
          <w:szCs w:val="28"/>
        </w:rPr>
        <w:t xml:space="preserve">3.7. Представленные в </w:t>
      </w:r>
      <w:r>
        <w:rPr>
          <w:rFonts w:ascii="Times New Roman" w:hAnsi="Times New Roman"/>
          <w:color w:val="000000" w:themeColor="text1"/>
          <w:sz w:val="28"/>
          <w:szCs w:val="28"/>
        </w:rPr>
        <w:t xml:space="preserve">соответствии с пунктом 3.2 настоящего </w:t>
      </w:r>
      <w:r>
        <w:rPr>
          <w:rFonts w:ascii="Times New Roman" w:hAnsi="Times New Roman"/>
          <w:sz w:val="28"/>
          <w:szCs w:val="28"/>
        </w:rPr>
        <w:t>Положения сведения подлежат проверке.</w:t>
      </w:r>
      <w:r>
        <w:rPr>
          <w:rFonts w:ascii="Times New Roman" w:hAnsi="Times New Roman"/>
          <w:color w:val="000000"/>
          <w:sz w:val="28"/>
          <w:szCs w:val="28"/>
        </w:rPr>
        <w:t xml:space="preserve"> В случае установления в ходе проверки обстоятельств, препятствующих замещению гражданином Российской Федерации должности Главы муниципального образования, он в письменной форме информируется конкурсной комиссией о причинах отказа в регистрации в качестве кандидата на должность Главы муниципального образования.</w:t>
      </w:r>
    </w:p>
    <w:p w:rsidR="00F450EF" w:rsidRDefault="00A70A9B">
      <w:pPr>
        <w:widowControl w:val="0"/>
        <w:shd w:val="clear" w:color="auto" w:fill="FFFFFF"/>
        <w:tabs>
          <w:tab w:val="left" w:pos="709"/>
        </w:tabs>
        <w:autoSpaceDE w:val="0"/>
        <w:autoSpaceDN w:val="0"/>
        <w:adjustRightInd w:val="0"/>
        <w:ind w:firstLine="851"/>
        <w:contextualSpacing/>
        <w:jc w:val="both"/>
        <w:rPr>
          <w:spacing w:val="-4"/>
          <w:sz w:val="28"/>
          <w:szCs w:val="28"/>
        </w:rPr>
      </w:pPr>
      <w:r>
        <w:rPr>
          <w:color w:val="000000"/>
          <w:sz w:val="28"/>
          <w:szCs w:val="28"/>
        </w:rPr>
        <w:t>3.8. Решение о регистрации гражданина Российской Федерации в качестве кандидата на должность Главы муниципального образования, об отказе гражданину Российской Федерации в регистрации в качестве кандидата на должность Главы муниципального образования, о допуске кандидата к участию в конкурсе или об отказе в участии в конкурсе принимается на заседании конкурсной комиссии.</w:t>
      </w:r>
    </w:p>
    <w:p w:rsidR="00F450EF" w:rsidRDefault="00F450EF">
      <w:pPr>
        <w:widowControl w:val="0"/>
        <w:shd w:val="clear" w:color="auto" w:fill="FFFFFF"/>
        <w:autoSpaceDE w:val="0"/>
        <w:autoSpaceDN w:val="0"/>
        <w:adjustRightInd w:val="0"/>
        <w:spacing w:before="158"/>
        <w:ind w:firstLine="851"/>
        <w:contextualSpacing/>
        <w:jc w:val="center"/>
        <w:rPr>
          <w:b/>
          <w:spacing w:val="-4"/>
          <w:sz w:val="28"/>
          <w:szCs w:val="28"/>
        </w:rPr>
      </w:pPr>
    </w:p>
    <w:p w:rsidR="00F450EF" w:rsidRDefault="00A70A9B">
      <w:pPr>
        <w:widowControl w:val="0"/>
        <w:shd w:val="clear" w:color="auto" w:fill="FFFFFF"/>
        <w:autoSpaceDE w:val="0"/>
        <w:autoSpaceDN w:val="0"/>
        <w:adjustRightInd w:val="0"/>
        <w:spacing w:before="158"/>
        <w:ind w:firstLine="851"/>
        <w:contextualSpacing/>
        <w:jc w:val="center"/>
        <w:rPr>
          <w:b/>
          <w:spacing w:val="-4"/>
          <w:sz w:val="28"/>
          <w:szCs w:val="28"/>
        </w:rPr>
      </w:pPr>
      <w:r>
        <w:rPr>
          <w:b/>
          <w:spacing w:val="-4"/>
          <w:sz w:val="28"/>
          <w:szCs w:val="28"/>
        </w:rPr>
        <w:t>4. Конкурсная комиссия</w:t>
      </w:r>
    </w:p>
    <w:p w:rsidR="00F450EF" w:rsidRDefault="00A70A9B">
      <w:pPr>
        <w:widowControl w:val="0"/>
        <w:shd w:val="clear" w:color="auto" w:fill="FFFFFF"/>
        <w:tabs>
          <w:tab w:val="left" w:pos="709"/>
        </w:tabs>
        <w:autoSpaceDE w:val="0"/>
        <w:autoSpaceDN w:val="0"/>
        <w:adjustRightInd w:val="0"/>
        <w:spacing w:before="48"/>
        <w:ind w:right="10" w:firstLine="851"/>
        <w:contextualSpacing/>
        <w:jc w:val="both"/>
        <w:rPr>
          <w:spacing w:val="-9"/>
          <w:sz w:val="28"/>
          <w:szCs w:val="28"/>
        </w:rPr>
      </w:pPr>
      <w:r>
        <w:rPr>
          <w:spacing w:val="-5"/>
          <w:sz w:val="28"/>
          <w:szCs w:val="28"/>
        </w:rPr>
        <w:t xml:space="preserve">4.1. Организация и проведение конкурса возлагаются на конкурсную комиссию </w:t>
      </w:r>
      <w:r>
        <w:rPr>
          <w:sz w:val="28"/>
          <w:szCs w:val="28"/>
        </w:rPr>
        <w:t xml:space="preserve">по отбору кандидатур на должность Главы муниципального образования (далее по </w:t>
      </w:r>
      <w:r>
        <w:rPr>
          <w:sz w:val="28"/>
          <w:szCs w:val="28"/>
        </w:rPr>
        <w:lastRenderedPageBreak/>
        <w:t>тексту ‒ комиссия).</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7"/>
          <w:sz w:val="28"/>
          <w:szCs w:val="28"/>
        </w:rPr>
      </w:pPr>
      <w:r>
        <w:rPr>
          <w:spacing w:val="-5"/>
          <w:sz w:val="28"/>
          <w:szCs w:val="28"/>
        </w:rPr>
        <w:t xml:space="preserve">4.2. Комиссия формируется Советом депутатов и состоит из 6 членов. Половина членов комиссии назначается Советом депутатов, другая половина – Главой </w:t>
      </w:r>
      <w:proofErr w:type="spellStart"/>
      <w:r>
        <w:rPr>
          <w:spacing w:val="-5"/>
          <w:sz w:val="28"/>
          <w:szCs w:val="28"/>
        </w:rPr>
        <w:t>Коченевского</w:t>
      </w:r>
      <w:proofErr w:type="spellEnd"/>
      <w:r>
        <w:rPr>
          <w:spacing w:val="-5"/>
          <w:sz w:val="28"/>
          <w:szCs w:val="28"/>
        </w:rPr>
        <w:t xml:space="preserve"> района</w:t>
      </w:r>
      <w:r>
        <w:rPr>
          <w:sz w:val="28"/>
          <w:szCs w:val="28"/>
        </w:rPr>
        <w:t xml:space="preserve"> Новосибирской области.</w:t>
      </w:r>
    </w:p>
    <w:p w:rsidR="00F450EF" w:rsidRDefault="00A70A9B">
      <w:pPr>
        <w:widowControl w:val="0"/>
        <w:shd w:val="clear" w:color="auto" w:fill="FFFFFF"/>
        <w:autoSpaceDE w:val="0"/>
        <w:autoSpaceDN w:val="0"/>
        <w:adjustRightInd w:val="0"/>
        <w:spacing w:before="53"/>
        <w:ind w:right="5" w:firstLine="851"/>
        <w:contextualSpacing/>
        <w:jc w:val="both"/>
        <w:rPr>
          <w:sz w:val="28"/>
          <w:szCs w:val="28"/>
        </w:rPr>
      </w:pPr>
      <w:r>
        <w:rPr>
          <w:spacing w:val="-4"/>
          <w:sz w:val="28"/>
          <w:szCs w:val="28"/>
        </w:rPr>
        <w:t xml:space="preserve">4.3. Комиссия состоит из председателя, заместителя председателя, секретаря и </w:t>
      </w:r>
      <w:r>
        <w:rPr>
          <w:spacing w:val="-5"/>
          <w:sz w:val="28"/>
          <w:szCs w:val="28"/>
        </w:rPr>
        <w:t>иных членов комиссии. Председатель, заместитель председателя, секретарь ко</w:t>
      </w:r>
      <w:r>
        <w:rPr>
          <w:spacing w:val="-4"/>
          <w:sz w:val="28"/>
          <w:szCs w:val="28"/>
        </w:rPr>
        <w:t xml:space="preserve">миссии избираются на первом заседании комиссии большинством голосов от </w:t>
      </w:r>
      <w:r>
        <w:rPr>
          <w:spacing w:val="-6"/>
          <w:sz w:val="28"/>
          <w:szCs w:val="28"/>
        </w:rPr>
        <w:t xml:space="preserve">числа присутствующих членов комиссии. </w:t>
      </w:r>
      <w:r>
        <w:rPr>
          <w:spacing w:val="-5"/>
          <w:sz w:val="28"/>
          <w:szCs w:val="28"/>
        </w:rPr>
        <w:t>Председатель</w:t>
      </w:r>
      <w:r>
        <w:rPr>
          <w:spacing w:val="-4"/>
          <w:sz w:val="28"/>
          <w:szCs w:val="28"/>
        </w:rPr>
        <w:t xml:space="preserve"> комиссии избирается из числа</w:t>
      </w:r>
      <w:r>
        <w:rPr>
          <w:spacing w:val="-6"/>
          <w:sz w:val="28"/>
          <w:szCs w:val="28"/>
        </w:rPr>
        <w:t xml:space="preserve"> членов комиссии, назначенных </w:t>
      </w:r>
      <w:r>
        <w:rPr>
          <w:spacing w:val="-5"/>
          <w:sz w:val="28"/>
          <w:szCs w:val="28"/>
        </w:rPr>
        <w:t xml:space="preserve">Главой </w:t>
      </w:r>
      <w:proofErr w:type="spellStart"/>
      <w:r>
        <w:rPr>
          <w:spacing w:val="-5"/>
          <w:sz w:val="28"/>
          <w:szCs w:val="28"/>
        </w:rPr>
        <w:t>Коченевского</w:t>
      </w:r>
      <w:proofErr w:type="spellEnd"/>
      <w:r>
        <w:rPr>
          <w:spacing w:val="-5"/>
          <w:sz w:val="28"/>
          <w:szCs w:val="28"/>
        </w:rPr>
        <w:t xml:space="preserve"> района</w:t>
      </w:r>
      <w:r>
        <w:rPr>
          <w:sz w:val="28"/>
          <w:szCs w:val="28"/>
        </w:rPr>
        <w:t xml:space="preserve"> Новосибирской области.</w:t>
      </w:r>
    </w:p>
    <w:p w:rsidR="00F450EF" w:rsidRDefault="00A70A9B">
      <w:pPr>
        <w:widowControl w:val="0"/>
        <w:shd w:val="clear" w:color="auto" w:fill="FFFFFF"/>
        <w:autoSpaceDE w:val="0"/>
        <w:autoSpaceDN w:val="0"/>
        <w:adjustRightInd w:val="0"/>
        <w:spacing w:before="53"/>
        <w:ind w:right="5" w:firstLine="851"/>
        <w:contextualSpacing/>
        <w:jc w:val="both"/>
        <w:rPr>
          <w:spacing w:val="-9"/>
          <w:sz w:val="28"/>
          <w:szCs w:val="28"/>
        </w:rPr>
      </w:pPr>
      <w:r>
        <w:rPr>
          <w:spacing w:val="-4"/>
          <w:sz w:val="28"/>
          <w:szCs w:val="28"/>
        </w:rPr>
        <w:t>4.4. Деятельность комиссии осуществляется коллегиально. Формой деятельно</w:t>
      </w:r>
      <w:r>
        <w:rPr>
          <w:spacing w:val="-6"/>
          <w:sz w:val="28"/>
          <w:szCs w:val="28"/>
        </w:rPr>
        <w:t xml:space="preserve">сти комиссии являются заседания. Заседание комиссии считается правомочным, </w:t>
      </w:r>
      <w:r>
        <w:rPr>
          <w:spacing w:val="-5"/>
          <w:sz w:val="28"/>
          <w:szCs w:val="28"/>
        </w:rPr>
        <w:t xml:space="preserve">если на нем присутствует не менее двух третей от установленной численности </w:t>
      </w:r>
      <w:r>
        <w:rPr>
          <w:sz w:val="28"/>
          <w:szCs w:val="28"/>
        </w:rPr>
        <w:t>комиссии.</w:t>
      </w:r>
    </w:p>
    <w:p w:rsidR="00F450EF" w:rsidRDefault="00A70A9B">
      <w:pPr>
        <w:widowControl w:val="0"/>
        <w:shd w:val="clear" w:color="auto" w:fill="FFFFFF"/>
        <w:autoSpaceDE w:val="0"/>
        <w:autoSpaceDN w:val="0"/>
        <w:adjustRightInd w:val="0"/>
        <w:spacing w:before="62"/>
        <w:ind w:firstLine="851"/>
        <w:contextualSpacing/>
        <w:jc w:val="both"/>
        <w:rPr>
          <w:sz w:val="28"/>
          <w:szCs w:val="28"/>
        </w:rPr>
      </w:pPr>
      <w:r>
        <w:rPr>
          <w:spacing w:val="-4"/>
          <w:sz w:val="28"/>
          <w:szCs w:val="28"/>
        </w:rPr>
        <w:t>В случае невозможности исполнения обязанностей членами комиссии, назна</w:t>
      </w:r>
      <w:r>
        <w:rPr>
          <w:spacing w:val="-5"/>
          <w:sz w:val="28"/>
          <w:szCs w:val="28"/>
        </w:rPr>
        <w:t>ченными Советом депутатов, участия члена комиссии в конкурсе по отбору кандидатур на должность Главы муниципального образования в качестве кандидата, неправомочности состава комиссии, Совет де</w:t>
      </w:r>
      <w:r>
        <w:rPr>
          <w:spacing w:val="-4"/>
          <w:sz w:val="28"/>
          <w:szCs w:val="28"/>
        </w:rPr>
        <w:t xml:space="preserve">путатов назначает в соответствии с пунктом 4.2. настоящего Положения новых </w:t>
      </w:r>
      <w:r>
        <w:rPr>
          <w:sz w:val="28"/>
          <w:szCs w:val="28"/>
        </w:rPr>
        <w:t>членов комиссии.</w:t>
      </w:r>
    </w:p>
    <w:p w:rsidR="00F450EF" w:rsidRDefault="00A70A9B">
      <w:pPr>
        <w:widowControl w:val="0"/>
        <w:shd w:val="clear" w:color="auto" w:fill="FFFFFF"/>
        <w:tabs>
          <w:tab w:val="left" w:pos="709"/>
        </w:tabs>
        <w:autoSpaceDE w:val="0"/>
        <w:autoSpaceDN w:val="0"/>
        <w:adjustRightInd w:val="0"/>
        <w:spacing w:before="43"/>
        <w:ind w:firstLine="851"/>
        <w:contextualSpacing/>
        <w:rPr>
          <w:sz w:val="28"/>
          <w:szCs w:val="28"/>
        </w:rPr>
      </w:pPr>
      <w:r>
        <w:rPr>
          <w:spacing w:val="-9"/>
          <w:sz w:val="28"/>
          <w:szCs w:val="28"/>
        </w:rPr>
        <w:t xml:space="preserve">4.5. </w:t>
      </w:r>
      <w:r>
        <w:rPr>
          <w:spacing w:val="-5"/>
          <w:sz w:val="28"/>
          <w:szCs w:val="28"/>
        </w:rPr>
        <w:t>Председатель комиссии:</w:t>
      </w:r>
    </w:p>
    <w:p w:rsidR="00F450EF" w:rsidRDefault="00A70A9B">
      <w:pPr>
        <w:widowControl w:val="0"/>
        <w:numPr>
          <w:ilvl w:val="0"/>
          <w:numId w:val="4"/>
        </w:numPr>
        <w:shd w:val="clear" w:color="auto" w:fill="FFFFFF"/>
        <w:tabs>
          <w:tab w:val="left" w:pos="581"/>
        </w:tabs>
        <w:autoSpaceDE w:val="0"/>
        <w:autoSpaceDN w:val="0"/>
        <w:adjustRightInd w:val="0"/>
        <w:spacing w:before="53"/>
        <w:ind w:right="5" w:firstLine="851"/>
        <w:contextualSpacing/>
        <w:jc w:val="both"/>
        <w:rPr>
          <w:sz w:val="28"/>
          <w:szCs w:val="28"/>
        </w:rPr>
      </w:pPr>
      <w:r>
        <w:rPr>
          <w:spacing w:val="-4"/>
          <w:sz w:val="28"/>
          <w:szCs w:val="28"/>
        </w:rPr>
        <w:t xml:space="preserve">представляет комиссию во взаимоотношениях с кандидатами, органами </w:t>
      </w:r>
      <w:r>
        <w:rPr>
          <w:spacing w:val="-5"/>
          <w:sz w:val="28"/>
          <w:szCs w:val="28"/>
        </w:rPr>
        <w:t>государственной власти, органами местного самоуправления, организаци</w:t>
      </w:r>
      <w:r>
        <w:rPr>
          <w:sz w:val="28"/>
          <w:szCs w:val="28"/>
        </w:rPr>
        <w:t>ями и гражданами;</w:t>
      </w:r>
    </w:p>
    <w:p w:rsidR="00F450EF" w:rsidRDefault="00A70A9B">
      <w:pPr>
        <w:widowControl w:val="0"/>
        <w:numPr>
          <w:ilvl w:val="0"/>
          <w:numId w:val="4"/>
        </w:numPr>
        <w:shd w:val="clear" w:color="auto" w:fill="FFFFFF"/>
        <w:tabs>
          <w:tab w:val="left" w:pos="581"/>
        </w:tabs>
        <w:autoSpaceDE w:val="0"/>
        <w:autoSpaceDN w:val="0"/>
        <w:adjustRightInd w:val="0"/>
        <w:spacing w:before="48"/>
        <w:ind w:firstLine="851"/>
        <w:contextualSpacing/>
        <w:rPr>
          <w:sz w:val="28"/>
          <w:szCs w:val="28"/>
        </w:rPr>
      </w:pPr>
      <w:r>
        <w:rPr>
          <w:spacing w:val="-5"/>
          <w:sz w:val="28"/>
          <w:szCs w:val="28"/>
        </w:rPr>
        <w:t>планирует работу комиссии;</w:t>
      </w:r>
    </w:p>
    <w:p w:rsidR="00F450EF" w:rsidRDefault="00A70A9B">
      <w:pPr>
        <w:widowControl w:val="0"/>
        <w:numPr>
          <w:ilvl w:val="0"/>
          <w:numId w:val="4"/>
        </w:numPr>
        <w:shd w:val="clear" w:color="auto" w:fill="FFFFFF"/>
        <w:tabs>
          <w:tab w:val="left" w:pos="581"/>
        </w:tabs>
        <w:autoSpaceDE w:val="0"/>
        <w:autoSpaceDN w:val="0"/>
        <w:adjustRightInd w:val="0"/>
        <w:spacing w:before="58"/>
        <w:ind w:right="10" w:firstLine="851"/>
        <w:contextualSpacing/>
        <w:jc w:val="both"/>
        <w:rPr>
          <w:sz w:val="28"/>
          <w:szCs w:val="28"/>
        </w:rPr>
      </w:pPr>
      <w:r>
        <w:rPr>
          <w:spacing w:val="-6"/>
          <w:sz w:val="28"/>
          <w:szCs w:val="28"/>
        </w:rPr>
        <w:t>созывает заседания комиссии и утверждает повестку дня заседания комис</w:t>
      </w:r>
      <w:r>
        <w:rPr>
          <w:sz w:val="28"/>
          <w:szCs w:val="28"/>
        </w:rPr>
        <w:t>сии;</w:t>
      </w:r>
    </w:p>
    <w:p w:rsidR="00F450EF" w:rsidRDefault="00A70A9B">
      <w:pPr>
        <w:widowControl w:val="0"/>
        <w:numPr>
          <w:ilvl w:val="0"/>
          <w:numId w:val="4"/>
        </w:numPr>
        <w:shd w:val="clear" w:color="auto" w:fill="FFFFFF"/>
        <w:tabs>
          <w:tab w:val="left" w:pos="581"/>
        </w:tabs>
        <w:autoSpaceDE w:val="0"/>
        <w:autoSpaceDN w:val="0"/>
        <w:adjustRightInd w:val="0"/>
        <w:spacing w:before="10"/>
        <w:ind w:firstLine="851"/>
        <w:contextualSpacing/>
        <w:rPr>
          <w:sz w:val="28"/>
          <w:szCs w:val="28"/>
        </w:rPr>
      </w:pPr>
      <w:r>
        <w:rPr>
          <w:spacing w:val="-5"/>
          <w:sz w:val="28"/>
          <w:szCs w:val="28"/>
        </w:rPr>
        <w:t>председательствует на заседании комиссии;</w:t>
      </w:r>
    </w:p>
    <w:p w:rsidR="00F450EF" w:rsidRDefault="00A70A9B">
      <w:pPr>
        <w:widowControl w:val="0"/>
        <w:numPr>
          <w:ilvl w:val="0"/>
          <w:numId w:val="4"/>
        </w:numPr>
        <w:shd w:val="clear" w:color="auto" w:fill="FFFFFF"/>
        <w:tabs>
          <w:tab w:val="left" w:pos="581"/>
        </w:tabs>
        <w:autoSpaceDE w:val="0"/>
        <w:autoSpaceDN w:val="0"/>
        <w:adjustRightInd w:val="0"/>
        <w:ind w:firstLine="851"/>
        <w:contextualSpacing/>
        <w:rPr>
          <w:sz w:val="28"/>
          <w:szCs w:val="28"/>
        </w:rPr>
      </w:pPr>
      <w:r>
        <w:rPr>
          <w:spacing w:val="-4"/>
          <w:sz w:val="28"/>
          <w:szCs w:val="28"/>
        </w:rPr>
        <w:t>определяет порядок работы комиссии;</w:t>
      </w:r>
    </w:p>
    <w:p w:rsidR="00F450EF" w:rsidRDefault="00A70A9B">
      <w:pPr>
        <w:widowControl w:val="0"/>
        <w:numPr>
          <w:ilvl w:val="0"/>
          <w:numId w:val="4"/>
        </w:numPr>
        <w:shd w:val="clear" w:color="auto" w:fill="FFFFFF"/>
        <w:tabs>
          <w:tab w:val="left" w:pos="581"/>
        </w:tabs>
        <w:autoSpaceDE w:val="0"/>
        <w:autoSpaceDN w:val="0"/>
        <w:adjustRightInd w:val="0"/>
        <w:ind w:firstLine="851"/>
        <w:contextualSpacing/>
        <w:rPr>
          <w:sz w:val="28"/>
          <w:szCs w:val="28"/>
        </w:rPr>
      </w:pPr>
      <w:r>
        <w:rPr>
          <w:spacing w:val="-5"/>
          <w:sz w:val="28"/>
          <w:szCs w:val="28"/>
        </w:rPr>
        <w:t>подписывает протоколы заседания комиссии, иные документы комиссии;</w:t>
      </w:r>
    </w:p>
    <w:p w:rsidR="00F450EF" w:rsidRDefault="00A70A9B">
      <w:pPr>
        <w:widowControl w:val="0"/>
        <w:numPr>
          <w:ilvl w:val="0"/>
          <w:numId w:val="4"/>
        </w:numPr>
        <w:shd w:val="clear" w:color="auto" w:fill="FFFFFF"/>
        <w:tabs>
          <w:tab w:val="left" w:pos="581"/>
        </w:tabs>
        <w:autoSpaceDE w:val="0"/>
        <w:autoSpaceDN w:val="0"/>
        <w:adjustRightInd w:val="0"/>
        <w:ind w:firstLine="851"/>
        <w:contextualSpacing/>
        <w:jc w:val="both"/>
        <w:rPr>
          <w:sz w:val="28"/>
          <w:szCs w:val="28"/>
        </w:rPr>
      </w:pPr>
      <w:r>
        <w:rPr>
          <w:spacing w:val="-5"/>
          <w:sz w:val="28"/>
          <w:szCs w:val="28"/>
        </w:rPr>
        <w:t>оглашает на заседании Совета депутатов принятое по результатам конкурса решение комиссии.</w:t>
      </w:r>
    </w:p>
    <w:p w:rsidR="00F450EF" w:rsidRDefault="00A70A9B">
      <w:pPr>
        <w:widowControl w:val="0"/>
        <w:shd w:val="clear" w:color="auto" w:fill="FFFFFF"/>
        <w:tabs>
          <w:tab w:val="left" w:pos="709"/>
        </w:tabs>
        <w:autoSpaceDE w:val="0"/>
        <w:autoSpaceDN w:val="0"/>
        <w:adjustRightInd w:val="0"/>
        <w:spacing w:before="43"/>
        <w:ind w:firstLine="851"/>
        <w:contextualSpacing/>
        <w:jc w:val="both"/>
        <w:rPr>
          <w:spacing w:val="-7"/>
          <w:sz w:val="28"/>
          <w:szCs w:val="28"/>
        </w:rPr>
      </w:pPr>
      <w:r>
        <w:rPr>
          <w:spacing w:val="-4"/>
          <w:sz w:val="28"/>
          <w:szCs w:val="28"/>
        </w:rPr>
        <w:t xml:space="preserve">4.6. Заместитель председателя комиссии исполняет обязанности председателя </w:t>
      </w:r>
      <w:r>
        <w:rPr>
          <w:sz w:val="28"/>
          <w:szCs w:val="28"/>
        </w:rPr>
        <w:t>комиссии во время его отсутствия.</w:t>
      </w:r>
    </w:p>
    <w:p w:rsidR="00F450EF" w:rsidRDefault="00A70A9B">
      <w:pPr>
        <w:shd w:val="clear" w:color="auto" w:fill="FFFFFF"/>
        <w:ind w:right="34" w:firstLine="851"/>
        <w:contextualSpacing/>
        <w:jc w:val="both"/>
        <w:rPr>
          <w:sz w:val="28"/>
          <w:szCs w:val="28"/>
        </w:rPr>
      </w:pPr>
      <w:r>
        <w:rPr>
          <w:spacing w:val="-5"/>
          <w:sz w:val="28"/>
          <w:szCs w:val="28"/>
        </w:rPr>
        <w:t>4.7. Секретарь комиссии осуществляет делопроизводство комиссии, обеспечи</w:t>
      </w:r>
      <w:r>
        <w:rPr>
          <w:spacing w:val="-6"/>
          <w:sz w:val="28"/>
          <w:szCs w:val="28"/>
        </w:rPr>
        <w:t>вает документационное сопровождение работы комиссии (регистрацию и прием</w:t>
      </w:r>
      <w:r>
        <w:rPr>
          <w:spacing w:val="-5"/>
        </w:rPr>
        <w:t xml:space="preserve"> </w:t>
      </w:r>
      <w:r>
        <w:rPr>
          <w:spacing w:val="-5"/>
          <w:sz w:val="28"/>
          <w:szCs w:val="28"/>
        </w:rPr>
        <w:t>документов, формирование дел, ведение протоколов заседаний комиссии, под</w:t>
      </w:r>
      <w:r>
        <w:rPr>
          <w:sz w:val="28"/>
          <w:szCs w:val="28"/>
        </w:rPr>
        <w:t>готовку рабочих материалов комиссии, подготовку и направление запросов).</w:t>
      </w:r>
    </w:p>
    <w:p w:rsidR="00F450EF" w:rsidRDefault="00A70A9B">
      <w:pPr>
        <w:widowControl w:val="0"/>
        <w:shd w:val="clear" w:color="auto" w:fill="FFFFFF"/>
        <w:tabs>
          <w:tab w:val="left" w:pos="709"/>
        </w:tabs>
        <w:autoSpaceDE w:val="0"/>
        <w:autoSpaceDN w:val="0"/>
        <w:adjustRightInd w:val="0"/>
        <w:spacing w:before="29"/>
        <w:ind w:right="29" w:firstLine="851"/>
        <w:contextualSpacing/>
        <w:jc w:val="both"/>
        <w:rPr>
          <w:spacing w:val="-7"/>
          <w:sz w:val="28"/>
          <w:szCs w:val="28"/>
        </w:rPr>
      </w:pPr>
      <w:r>
        <w:rPr>
          <w:spacing w:val="-4"/>
          <w:sz w:val="28"/>
          <w:szCs w:val="28"/>
        </w:rPr>
        <w:t>4.8. Решения комиссии принимаются открытым голосованием ее членов, присутствующих на заседании. Решение считается принятым, если за него про</w:t>
      </w:r>
      <w:r>
        <w:rPr>
          <w:spacing w:val="-5"/>
          <w:sz w:val="28"/>
          <w:szCs w:val="28"/>
        </w:rPr>
        <w:t xml:space="preserve">голосовало большинство членов комиссии, присутствующих на заседании. При </w:t>
      </w:r>
      <w:r>
        <w:rPr>
          <w:spacing w:val="-6"/>
          <w:sz w:val="28"/>
          <w:szCs w:val="28"/>
        </w:rPr>
        <w:t xml:space="preserve">равенстве голосов решающим является голос председателя комиссии. </w:t>
      </w:r>
      <w:r>
        <w:rPr>
          <w:spacing w:val="-3"/>
          <w:sz w:val="28"/>
          <w:szCs w:val="28"/>
        </w:rPr>
        <w:t xml:space="preserve">Решения оформляются протоколом, который подписывают члены комиссии, </w:t>
      </w:r>
      <w:r>
        <w:rPr>
          <w:sz w:val="28"/>
          <w:szCs w:val="28"/>
        </w:rPr>
        <w:t>присутствующие на заседании.</w:t>
      </w:r>
    </w:p>
    <w:p w:rsidR="00F450EF" w:rsidRDefault="00A70A9B">
      <w:pPr>
        <w:widowControl w:val="0"/>
        <w:shd w:val="clear" w:color="auto" w:fill="FFFFFF"/>
        <w:tabs>
          <w:tab w:val="left" w:pos="709"/>
          <w:tab w:val="left" w:leader="underscore" w:pos="3907"/>
        </w:tabs>
        <w:autoSpaceDE w:val="0"/>
        <w:autoSpaceDN w:val="0"/>
        <w:adjustRightInd w:val="0"/>
        <w:spacing w:before="48"/>
        <w:ind w:right="29" w:firstLine="851"/>
        <w:contextualSpacing/>
        <w:jc w:val="both"/>
        <w:rPr>
          <w:rFonts w:cs="OctavaC"/>
          <w:color w:val="000000"/>
          <w:sz w:val="28"/>
          <w:szCs w:val="28"/>
        </w:rPr>
      </w:pPr>
      <w:r>
        <w:rPr>
          <w:spacing w:val="-4"/>
          <w:sz w:val="28"/>
          <w:szCs w:val="28"/>
        </w:rPr>
        <w:t xml:space="preserve">4.9. </w:t>
      </w:r>
      <w:r>
        <w:rPr>
          <w:rFonts w:cs="OctavaC"/>
          <w:color w:val="000000"/>
          <w:sz w:val="28"/>
          <w:szCs w:val="28"/>
        </w:rPr>
        <w:t>Комиссия вправе привлекать к своей работе специалистов (экспертов), участвующих в заседаниях комиссии и не имеющих права голоса.</w:t>
      </w:r>
    </w:p>
    <w:p w:rsidR="00F450EF" w:rsidRDefault="00A70A9B">
      <w:pPr>
        <w:ind w:firstLine="851"/>
        <w:jc w:val="both"/>
        <w:rPr>
          <w:i/>
          <w:sz w:val="28"/>
          <w:szCs w:val="28"/>
        </w:rPr>
      </w:pPr>
      <w:r>
        <w:rPr>
          <w:spacing w:val="-4"/>
          <w:sz w:val="28"/>
          <w:szCs w:val="28"/>
        </w:rPr>
        <w:lastRenderedPageBreak/>
        <w:t>4.10. Материально-техническое обеспечение деятельности комиссии осущест</w:t>
      </w:r>
      <w:r>
        <w:rPr>
          <w:spacing w:val="-2"/>
          <w:sz w:val="28"/>
          <w:szCs w:val="28"/>
        </w:rPr>
        <w:t xml:space="preserve">вляется администрацией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r>
        <w:rPr>
          <w:i/>
          <w:sz w:val="28"/>
          <w:szCs w:val="28"/>
        </w:rPr>
        <w:t>.</w:t>
      </w:r>
    </w:p>
    <w:p w:rsidR="00F450EF" w:rsidRDefault="00F450EF">
      <w:pPr>
        <w:widowControl w:val="0"/>
        <w:shd w:val="clear" w:color="auto" w:fill="FFFFFF"/>
        <w:tabs>
          <w:tab w:val="left" w:pos="432"/>
          <w:tab w:val="left" w:leader="underscore" w:pos="3907"/>
        </w:tabs>
        <w:autoSpaceDE w:val="0"/>
        <w:autoSpaceDN w:val="0"/>
        <w:adjustRightInd w:val="0"/>
        <w:spacing w:before="48"/>
        <w:ind w:right="29" w:firstLine="851"/>
        <w:contextualSpacing/>
        <w:jc w:val="both"/>
        <w:rPr>
          <w:sz w:val="28"/>
          <w:szCs w:val="28"/>
        </w:rPr>
      </w:pPr>
    </w:p>
    <w:p w:rsidR="00F450EF" w:rsidRDefault="00A70A9B">
      <w:pPr>
        <w:widowControl w:val="0"/>
        <w:shd w:val="clear" w:color="auto" w:fill="FFFFFF"/>
        <w:autoSpaceDE w:val="0"/>
        <w:autoSpaceDN w:val="0"/>
        <w:adjustRightInd w:val="0"/>
        <w:spacing w:before="158"/>
        <w:ind w:right="19" w:firstLine="851"/>
        <w:contextualSpacing/>
        <w:jc w:val="center"/>
        <w:rPr>
          <w:b/>
          <w:sz w:val="28"/>
          <w:szCs w:val="28"/>
        </w:rPr>
      </w:pPr>
      <w:r>
        <w:rPr>
          <w:b/>
          <w:spacing w:val="-4"/>
          <w:sz w:val="28"/>
          <w:szCs w:val="28"/>
        </w:rPr>
        <w:t>5. Порядок проведения конкурса</w:t>
      </w:r>
    </w:p>
    <w:p w:rsidR="00F450EF" w:rsidRDefault="00A70A9B">
      <w:pPr>
        <w:widowControl w:val="0"/>
        <w:shd w:val="clear" w:color="auto" w:fill="FFFFFF"/>
        <w:tabs>
          <w:tab w:val="left" w:pos="709"/>
        </w:tabs>
        <w:autoSpaceDE w:val="0"/>
        <w:autoSpaceDN w:val="0"/>
        <w:adjustRightInd w:val="0"/>
        <w:spacing w:before="53"/>
        <w:ind w:right="24" w:firstLine="851"/>
        <w:contextualSpacing/>
        <w:jc w:val="both"/>
        <w:rPr>
          <w:sz w:val="28"/>
          <w:szCs w:val="28"/>
        </w:rPr>
      </w:pPr>
      <w:r>
        <w:rPr>
          <w:spacing w:val="-8"/>
          <w:sz w:val="28"/>
          <w:szCs w:val="28"/>
        </w:rPr>
        <w:t>5.1.</w:t>
      </w:r>
      <w:r>
        <w:rPr>
          <w:sz w:val="28"/>
          <w:szCs w:val="28"/>
        </w:rPr>
        <w:t xml:space="preserve"> </w:t>
      </w:r>
      <w:r>
        <w:rPr>
          <w:spacing w:val="-5"/>
          <w:sz w:val="28"/>
          <w:szCs w:val="28"/>
        </w:rPr>
        <w:t>Конкурс объявляется решением Совета депутатов. Объявление должно со</w:t>
      </w:r>
      <w:r>
        <w:rPr>
          <w:sz w:val="28"/>
          <w:szCs w:val="28"/>
        </w:rPr>
        <w:t>держать:</w:t>
      </w:r>
    </w:p>
    <w:p w:rsidR="00F450EF" w:rsidRDefault="00A70A9B">
      <w:pPr>
        <w:widowControl w:val="0"/>
        <w:numPr>
          <w:ilvl w:val="0"/>
          <w:numId w:val="5"/>
        </w:numPr>
        <w:shd w:val="clear" w:color="auto" w:fill="FFFFFF"/>
        <w:tabs>
          <w:tab w:val="left" w:pos="576"/>
        </w:tabs>
        <w:autoSpaceDE w:val="0"/>
        <w:autoSpaceDN w:val="0"/>
        <w:adjustRightInd w:val="0"/>
        <w:spacing w:before="10"/>
        <w:ind w:firstLine="851"/>
        <w:contextualSpacing/>
        <w:rPr>
          <w:sz w:val="28"/>
          <w:szCs w:val="28"/>
        </w:rPr>
      </w:pPr>
      <w:r>
        <w:rPr>
          <w:spacing w:val="-5"/>
          <w:sz w:val="28"/>
          <w:szCs w:val="28"/>
        </w:rPr>
        <w:t>дату, время и место проведения конкурса;</w:t>
      </w:r>
    </w:p>
    <w:p w:rsidR="00F450EF" w:rsidRDefault="00A70A9B">
      <w:pPr>
        <w:widowControl w:val="0"/>
        <w:numPr>
          <w:ilvl w:val="0"/>
          <w:numId w:val="5"/>
        </w:numPr>
        <w:shd w:val="clear" w:color="auto" w:fill="FFFFFF"/>
        <w:tabs>
          <w:tab w:val="left" w:pos="576"/>
        </w:tabs>
        <w:autoSpaceDE w:val="0"/>
        <w:autoSpaceDN w:val="0"/>
        <w:adjustRightInd w:val="0"/>
        <w:ind w:firstLine="851"/>
        <w:contextualSpacing/>
        <w:rPr>
          <w:sz w:val="28"/>
          <w:szCs w:val="28"/>
        </w:rPr>
      </w:pPr>
      <w:r>
        <w:rPr>
          <w:spacing w:val="-4"/>
          <w:sz w:val="28"/>
          <w:szCs w:val="28"/>
        </w:rPr>
        <w:t>требования к лицам, желающим принять участие в конкурсе;</w:t>
      </w:r>
    </w:p>
    <w:p w:rsidR="00F450EF" w:rsidRDefault="00A70A9B">
      <w:pPr>
        <w:widowControl w:val="0"/>
        <w:numPr>
          <w:ilvl w:val="0"/>
          <w:numId w:val="5"/>
        </w:numPr>
        <w:shd w:val="clear" w:color="auto" w:fill="FFFFFF"/>
        <w:tabs>
          <w:tab w:val="left" w:pos="576"/>
        </w:tabs>
        <w:autoSpaceDE w:val="0"/>
        <w:autoSpaceDN w:val="0"/>
        <w:adjustRightInd w:val="0"/>
        <w:ind w:firstLine="851"/>
        <w:contextualSpacing/>
        <w:rPr>
          <w:sz w:val="28"/>
          <w:szCs w:val="28"/>
        </w:rPr>
      </w:pPr>
      <w:r>
        <w:rPr>
          <w:spacing w:val="-5"/>
          <w:sz w:val="28"/>
          <w:szCs w:val="28"/>
        </w:rPr>
        <w:t>перечень документов, подлежащих представлению в комиссию;</w:t>
      </w:r>
    </w:p>
    <w:p w:rsidR="00F450EF" w:rsidRDefault="00A70A9B">
      <w:pPr>
        <w:widowControl w:val="0"/>
        <w:numPr>
          <w:ilvl w:val="0"/>
          <w:numId w:val="5"/>
        </w:numPr>
        <w:shd w:val="clear" w:color="auto" w:fill="FFFFFF"/>
        <w:tabs>
          <w:tab w:val="left" w:pos="576"/>
        </w:tabs>
        <w:autoSpaceDE w:val="0"/>
        <w:autoSpaceDN w:val="0"/>
        <w:adjustRightInd w:val="0"/>
        <w:spacing w:before="5"/>
        <w:ind w:firstLine="851"/>
        <w:contextualSpacing/>
        <w:rPr>
          <w:sz w:val="28"/>
          <w:szCs w:val="28"/>
        </w:rPr>
      </w:pPr>
      <w:r>
        <w:rPr>
          <w:spacing w:val="-4"/>
          <w:sz w:val="28"/>
          <w:szCs w:val="28"/>
        </w:rPr>
        <w:t>адрес места приема документов, необходимых для участия в конкурсе;</w:t>
      </w:r>
    </w:p>
    <w:p w:rsidR="00F450EF" w:rsidRDefault="00A70A9B">
      <w:pPr>
        <w:widowControl w:val="0"/>
        <w:numPr>
          <w:ilvl w:val="0"/>
          <w:numId w:val="5"/>
        </w:numPr>
        <w:shd w:val="clear" w:color="auto" w:fill="FFFFFF"/>
        <w:tabs>
          <w:tab w:val="left" w:pos="576"/>
        </w:tabs>
        <w:autoSpaceDE w:val="0"/>
        <w:autoSpaceDN w:val="0"/>
        <w:adjustRightInd w:val="0"/>
        <w:ind w:firstLine="851"/>
        <w:contextualSpacing/>
        <w:rPr>
          <w:sz w:val="28"/>
          <w:szCs w:val="28"/>
        </w:rPr>
      </w:pPr>
      <w:r>
        <w:rPr>
          <w:spacing w:val="-4"/>
          <w:sz w:val="28"/>
          <w:szCs w:val="28"/>
        </w:rPr>
        <w:t>даты начала и окончания, время приема документов;</w:t>
      </w:r>
    </w:p>
    <w:p w:rsidR="00F450EF" w:rsidRDefault="00A70A9B">
      <w:pPr>
        <w:widowControl w:val="0"/>
        <w:numPr>
          <w:ilvl w:val="0"/>
          <w:numId w:val="5"/>
        </w:numPr>
        <w:shd w:val="clear" w:color="auto" w:fill="FFFFFF"/>
        <w:tabs>
          <w:tab w:val="left" w:pos="576"/>
        </w:tabs>
        <w:autoSpaceDE w:val="0"/>
        <w:autoSpaceDN w:val="0"/>
        <w:adjustRightInd w:val="0"/>
        <w:ind w:firstLine="851"/>
        <w:contextualSpacing/>
        <w:rPr>
          <w:sz w:val="28"/>
          <w:szCs w:val="28"/>
        </w:rPr>
      </w:pPr>
      <w:r>
        <w:rPr>
          <w:spacing w:val="-3"/>
          <w:sz w:val="28"/>
          <w:szCs w:val="28"/>
        </w:rPr>
        <w:t>номер контактного телефона для получения справочной информации.</w:t>
      </w:r>
    </w:p>
    <w:p w:rsidR="00F450EF" w:rsidRDefault="00A70A9B">
      <w:pPr>
        <w:ind w:firstLine="851"/>
        <w:jc w:val="both"/>
        <w:rPr>
          <w:i/>
          <w:sz w:val="28"/>
          <w:szCs w:val="28"/>
        </w:rPr>
      </w:pPr>
      <w:r>
        <w:rPr>
          <w:sz w:val="28"/>
          <w:szCs w:val="28"/>
        </w:rPr>
        <w:t>Данная информация публикуется в официальном печатном издании «Информационный бюллетень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размещается на </w:t>
      </w:r>
      <w:r>
        <w:rPr>
          <w:spacing w:val="-4"/>
          <w:sz w:val="28"/>
          <w:szCs w:val="28"/>
        </w:rPr>
        <w:t>официальном сайте</w:t>
      </w:r>
      <w:r>
        <w:rPr>
          <w:i/>
          <w:iCs/>
          <w:spacing w:val="-6"/>
          <w:sz w:val="28"/>
          <w:szCs w:val="28"/>
        </w:rPr>
        <w:t xml:space="preserve"> </w:t>
      </w:r>
      <w:r>
        <w:rPr>
          <w:iCs/>
          <w:spacing w:val="-6"/>
          <w:sz w:val="28"/>
          <w:szCs w:val="28"/>
        </w:rPr>
        <w:t xml:space="preserve">администрации </w:t>
      </w:r>
      <w:r>
        <w:rPr>
          <w:sz w:val="28"/>
          <w:szCs w:val="28"/>
        </w:rPr>
        <w:t xml:space="preserve">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r>
        <w:rPr>
          <w:i/>
          <w:sz w:val="28"/>
          <w:szCs w:val="28"/>
        </w:rPr>
        <w:t xml:space="preserve"> </w:t>
      </w:r>
      <w:r>
        <w:rPr>
          <w:spacing w:val="-6"/>
          <w:sz w:val="28"/>
          <w:szCs w:val="28"/>
        </w:rPr>
        <w:t xml:space="preserve">в </w:t>
      </w:r>
      <w:r>
        <w:rPr>
          <w:spacing w:val="-3"/>
          <w:sz w:val="28"/>
          <w:szCs w:val="28"/>
        </w:rPr>
        <w:t>информационно-телекоммуникационной сети Интернет.</w:t>
      </w:r>
    </w:p>
    <w:p w:rsidR="00F450EF" w:rsidRDefault="00A70A9B">
      <w:pPr>
        <w:widowControl w:val="0"/>
        <w:shd w:val="clear" w:color="auto" w:fill="FFFFFF"/>
        <w:autoSpaceDE w:val="0"/>
        <w:autoSpaceDN w:val="0"/>
        <w:adjustRightInd w:val="0"/>
        <w:spacing w:before="48"/>
        <w:ind w:right="19" w:firstLine="851"/>
        <w:contextualSpacing/>
        <w:jc w:val="both"/>
        <w:rPr>
          <w:spacing w:val="-10"/>
          <w:sz w:val="28"/>
          <w:szCs w:val="28"/>
        </w:rPr>
      </w:pPr>
      <w:r>
        <w:rPr>
          <w:spacing w:val="-4"/>
          <w:sz w:val="28"/>
          <w:szCs w:val="28"/>
        </w:rPr>
        <w:t>5.2. Срок подачи заявлений на участие в конкурсе и представления необходимых документов составляет 15 календарных дней со дня начала приема документов.</w:t>
      </w:r>
    </w:p>
    <w:p w:rsidR="00F450EF" w:rsidRDefault="00A70A9B">
      <w:pPr>
        <w:widowControl w:val="0"/>
        <w:shd w:val="clear" w:color="auto" w:fill="FFFFFF"/>
        <w:tabs>
          <w:tab w:val="left" w:pos="709"/>
        </w:tabs>
        <w:autoSpaceDE w:val="0"/>
        <w:autoSpaceDN w:val="0"/>
        <w:adjustRightInd w:val="0"/>
        <w:spacing w:before="58"/>
        <w:ind w:right="10" w:firstLine="851"/>
        <w:contextualSpacing/>
        <w:jc w:val="both"/>
        <w:rPr>
          <w:spacing w:val="-8"/>
          <w:sz w:val="28"/>
          <w:szCs w:val="28"/>
        </w:rPr>
      </w:pPr>
      <w:r>
        <w:rPr>
          <w:spacing w:val="-4"/>
          <w:sz w:val="28"/>
          <w:szCs w:val="28"/>
        </w:rPr>
        <w:t xml:space="preserve">5.3. </w:t>
      </w:r>
      <w:r>
        <w:rPr>
          <w:spacing w:val="-5"/>
          <w:sz w:val="28"/>
          <w:szCs w:val="28"/>
        </w:rPr>
        <w:t>Комиссия проверяет соответствие документов, представленных гражданами Российской Федерации, установленным требованиям, достоверность сведений, указанных в этих до</w:t>
      </w:r>
      <w:r>
        <w:rPr>
          <w:sz w:val="28"/>
          <w:szCs w:val="28"/>
        </w:rPr>
        <w:t>кументах</w:t>
      </w:r>
      <w:r>
        <w:t xml:space="preserve"> </w:t>
      </w:r>
      <w:r>
        <w:rPr>
          <w:sz w:val="28"/>
          <w:szCs w:val="28"/>
        </w:rPr>
        <w:t>путем направления запросов в соответствующие органы и организации.</w:t>
      </w:r>
    </w:p>
    <w:p w:rsidR="00F450EF" w:rsidRDefault="00A70A9B">
      <w:pPr>
        <w:widowControl w:val="0"/>
        <w:shd w:val="clear" w:color="auto" w:fill="FFFFFF"/>
        <w:tabs>
          <w:tab w:val="left" w:pos="709"/>
        </w:tabs>
        <w:autoSpaceDE w:val="0"/>
        <w:autoSpaceDN w:val="0"/>
        <w:adjustRightInd w:val="0"/>
        <w:spacing w:before="58"/>
        <w:ind w:right="14" w:firstLine="851"/>
        <w:contextualSpacing/>
        <w:jc w:val="both"/>
        <w:rPr>
          <w:spacing w:val="-10"/>
          <w:sz w:val="28"/>
          <w:szCs w:val="28"/>
        </w:rPr>
      </w:pPr>
      <w:r>
        <w:rPr>
          <w:spacing w:val="-5"/>
          <w:sz w:val="28"/>
          <w:szCs w:val="28"/>
        </w:rPr>
        <w:t>5.4. Конкурс проводится в два этапа.</w:t>
      </w:r>
    </w:p>
    <w:p w:rsidR="00F450EF" w:rsidRDefault="00A70A9B">
      <w:pPr>
        <w:widowControl w:val="0"/>
        <w:shd w:val="clear" w:color="auto" w:fill="FFFFFF"/>
        <w:tabs>
          <w:tab w:val="left" w:leader="underscore" w:pos="6461"/>
        </w:tabs>
        <w:autoSpaceDE w:val="0"/>
        <w:autoSpaceDN w:val="0"/>
        <w:adjustRightInd w:val="0"/>
        <w:spacing w:before="53"/>
        <w:ind w:firstLine="851"/>
        <w:contextualSpacing/>
        <w:jc w:val="both"/>
        <w:rPr>
          <w:sz w:val="28"/>
          <w:szCs w:val="28"/>
        </w:rPr>
      </w:pPr>
      <w:r>
        <w:rPr>
          <w:spacing w:val="-5"/>
          <w:sz w:val="28"/>
          <w:szCs w:val="28"/>
        </w:rPr>
        <w:t xml:space="preserve">Первый этап конкурса проводится в форме письменного тестирования кандидатов. Письменный тест содержит 30 вопросов. В ходе тестирования комиссия оценивает знание Конституции Российской </w:t>
      </w:r>
      <w:r>
        <w:rPr>
          <w:spacing w:val="-2"/>
          <w:sz w:val="28"/>
          <w:szCs w:val="28"/>
        </w:rPr>
        <w:t>Федерации, Бюджетного, Земельного кодексов, федерального законодатель</w:t>
      </w:r>
      <w:r>
        <w:rPr>
          <w:spacing w:val="-5"/>
          <w:sz w:val="28"/>
          <w:szCs w:val="28"/>
        </w:rPr>
        <w:t>ства, регулирующего вопросы организации местного самоуправления, муници</w:t>
      </w:r>
      <w:r>
        <w:rPr>
          <w:spacing w:val="-6"/>
          <w:sz w:val="28"/>
          <w:szCs w:val="28"/>
        </w:rPr>
        <w:t xml:space="preserve">пальной службы, противодействия коррупции, закупок товаров, работ, услуг для </w:t>
      </w:r>
      <w:r>
        <w:rPr>
          <w:spacing w:val="-5"/>
          <w:sz w:val="28"/>
          <w:szCs w:val="28"/>
        </w:rPr>
        <w:t xml:space="preserve">обеспечения государственных и муниципальных нужд, Устава Новосибирской </w:t>
      </w:r>
      <w:r>
        <w:rPr>
          <w:spacing w:val="-2"/>
          <w:sz w:val="28"/>
          <w:szCs w:val="28"/>
        </w:rPr>
        <w:t>области, законов и иных нормативных правовых актов Новосибирской обла</w:t>
      </w:r>
      <w:r>
        <w:rPr>
          <w:spacing w:val="-7"/>
          <w:sz w:val="28"/>
          <w:szCs w:val="28"/>
        </w:rPr>
        <w:t>сти, Устава и иных муниципальных правовых актов рабочего поселка</w:t>
      </w:r>
      <w:proofErr w:type="gramStart"/>
      <w:r>
        <w:rPr>
          <w:spacing w:val="-7"/>
          <w:sz w:val="28"/>
          <w:szCs w:val="28"/>
        </w:rPr>
        <w:t xml:space="preserve"> Ч</w:t>
      </w:r>
      <w:proofErr w:type="gramEnd"/>
      <w:r>
        <w:rPr>
          <w:spacing w:val="-7"/>
          <w:sz w:val="28"/>
          <w:szCs w:val="28"/>
        </w:rPr>
        <w:t xml:space="preserve">ик </w:t>
      </w:r>
      <w:proofErr w:type="spellStart"/>
      <w:r>
        <w:rPr>
          <w:spacing w:val="-7"/>
          <w:sz w:val="28"/>
          <w:szCs w:val="28"/>
        </w:rPr>
        <w:t>Коченевского</w:t>
      </w:r>
      <w:proofErr w:type="spellEnd"/>
      <w:r>
        <w:rPr>
          <w:spacing w:val="-7"/>
          <w:sz w:val="28"/>
          <w:szCs w:val="28"/>
        </w:rPr>
        <w:t xml:space="preserve"> района Новосибирской области </w:t>
      </w:r>
      <w:r>
        <w:rPr>
          <w:spacing w:val="-8"/>
          <w:sz w:val="28"/>
          <w:szCs w:val="28"/>
        </w:rPr>
        <w:t xml:space="preserve">в части полномочий, </w:t>
      </w:r>
      <w:proofErr w:type="gramStart"/>
      <w:r>
        <w:rPr>
          <w:spacing w:val="-8"/>
          <w:sz w:val="28"/>
          <w:szCs w:val="28"/>
        </w:rPr>
        <w:t>осуществляемых</w:t>
      </w:r>
      <w:proofErr w:type="gramEnd"/>
      <w:r>
        <w:rPr>
          <w:spacing w:val="-8"/>
          <w:sz w:val="28"/>
          <w:szCs w:val="28"/>
        </w:rPr>
        <w:t xml:space="preserve"> </w:t>
      </w:r>
      <w:r>
        <w:rPr>
          <w:sz w:val="28"/>
          <w:szCs w:val="28"/>
        </w:rPr>
        <w:t>Главой муниципального образования.</w:t>
      </w:r>
    </w:p>
    <w:p w:rsidR="00F450EF" w:rsidRDefault="00A70A9B">
      <w:pPr>
        <w:widowControl w:val="0"/>
        <w:shd w:val="clear" w:color="auto" w:fill="FFFFFF"/>
        <w:tabs>
          <w:tab w:val="left" w:leader="underscore" w:pos="6461"/>
        </w:tabs>
        <w:autoSpaceDE w:val="0"/>
        <w:autoSpaceDN w:val="0"/>
        <w:adjustRightInd w:val="0"/>
        <w:spacing w:before="53"/>
        <w:ind w:firstLine="851"/>
        <w:contextualSpacing/>
        <w:jc w:val="both"/>
        <w:rPr>
          <w:sz w:val="28"/>
          <w:szCs w:val="28"/>
        </w:rPr>
      </w:pPr>
      <w:r>
        <w:rPr>
          <w:sz w:val="28"/>
          <w:szCs w:val="28"/>
        </w:rPr>
        <w:t>Результаты тестирования каждого кандидата заносятся в протокол заседания комиссии.</w:t>
      </w:r>
    </w:p>
    <w:p w:rsidR="00F450EF" w:rsidRDefault="00A70A9B">
      <w:pPr>
        <w:widowControl w:val="0"/>
        <w:shd w:val="clear" w:color="auto" w:fill="FFFFFF"/>
        <w:tabs>
          <w:tab w:val="left" w:pos="709"/>
        </w:tabs>
        <w:autoSpaceDE w:val="0"/>
        <w:autoSpaceDN w:val="0"/>
        <w:adjustRightInd w:val="0"/>
        <w:ind w:right="19" w:firstLine="851"/>
        <w:contextualSpacing/>
        <w:jc w:val="both"/>
        <w:rPr>
          <w:sz w:val="28"/>
          <w:szCs w:val="28"/>
        </w:rPr>
      </w:pPr>
      <w:r>
        <w:rPr>
          <w:spacing w:val="-6"/>
          <w:sz w:val="28"/>
          <w:szCs w:val="28"/>
        </w:rPr>
        <w:t>Второй этап конкурса проходит в форме собеседования и рассмотрения про</w:t>
      </w:r>
      <w:r>
        <w:rPr>
          <w:spacing w:val="-3"/>
          <w:sz w:val="28"/>
          <w:szCs w:val="28"/>
        </w:rPr>
        <w:t>грамм развития муниципального образования (предложений по улучшению качества жизни населения в муниципальном образовании), представленных кандидатами.</w:t>
      </w:r>
    </w:p>
    <w:p w:rsidR="00F450EF" w:rsidRDefault="00A70A9B">
      <w:pPr>
        <w:widowControl w:val="0"/>
        <w:shd w:val="clear" w:color="auto" w:fill="FFFFFF"/>
        <w:tabs>
          <w:tab w:val="left" w:pos="709"/>
        </w:tabs>
        <w:autoSpaceDE w:val="0"/>
        <w:autoSpaceDN w:val="0"/>
        <w:adjustRightInd w:val="0"/>
        <w:spacing w:before="48"/>
        <w:ind w:right="5" w:firstLine="851"/>
        <w:contextualSpacing/>
        <w:jc w:val="both"/>
        <w:rPr>
          <w:sz w:val="28"/>
          <w:szCs w:val="28"/>
        </w:rPr>
      </w:pPr>
      <w:r>
        <w:rPr>
          <w:spacing w:val="-9"/>
          <w:sz w:val="28"/>
          <w:szCs w:val="28"/>
        </w:rPr>
        <w:t>К</w:t>
      </w:r>
      <w:r>
        <w:rPr>
          <w:spacing w:val="-4"/>
          <w:sz w:val="28"/>
          <w:szCs w:val="28"/>
        </w:rPr>
        <w:t>омиссией оцениваются личные и профессиональные качества кандидатов: уровень профессионального образования, стаж и опыт работы, профессиональные знания и навыки, необходимые для исполне</w:t>
      </w:r>
      <w:r>
        <w:rPr>
          <w:sz w:val="28"/>
          <w:szCs w:val="28"/>
        </w:rPr>
        <w:t>ния должностных обязанностей.</w:t>
      </w:r>
    </w:p>
    <w:p w:rsidR="00F450EF" w:rsidRDefault="00A70A9B">
      <w:pPr>
        <w:widowControl w:val="0"/>
        <w:shd w:val="clear" w:color="auto" w:fill="FFFFFF"/>
        <w:autoSpaceDE w:val="0"/>
        <w:autoSpaceDN w:val="0"/>
        <w:adjustRightInd w:val="0"/>
        <w:spacing w:before="48"/>
        <w:ind w:right="10" w:firstLine="851"/>
        <w:contextualSpacing/>
        <w:jc w:val="both"/>
        <w:rPr>
          <w:sz w:val="28"/>
          <w:szCs w:val="28"/>
        </w:rPr>
      </w:pPr>
      <w:r>
        <w:rPr>
          <w:spacing w:val="-5"/>
          <w:sz w:val="28"/>
          <w:szCs w:val="28"/>
        </w:rPr>
        <w:lastRenderedPageBreak/>
        <w:t>Оценка результатов по итогам второго этапа конкурса проводится комиссией в отсутствие кандидатов. Каждый член комиссии оценивает программы развития муниципального образования по шкале от 1 до 5 баллов. Средний бал, присвоенный каждой программе развития муниципального образования, записывается в протокол комиссии.</w:t>
      </w:r>
    </w:p>
    <w:p w:rsidR="00F450EF" w:rsidRDefault="00F450EF">
      <w:pPr>
        <w:widowControl w:val="0"/>
        <w:shd w:val="clear" w:color="auto" w:fill="FFFFFF"/>
        <w:autoSpaceDE w:val="0"/>
        <w:autoSpaceDN w:val="0"/>
        <w:adjustRightInd w:val="0"/>
        <w:spacing w:before="168"/>
        <w:ind w:right="1709" w:firstLine="851"/>
        <w:contextualSpacing/>
        <w:jc w:val="center"/>
        <w:rPr>
          <w:b/>
          <w:spacing w:val="-5"/>
          <w:sz w:val="28"/>
          <w:szCs w:val="28"/>
        </w:rPr>
      </w:pPr>
    </w:p>
    <w:p w:rsidR="00F450EF" w:rsidRDefault="00A70A9B">
      <w:pPr>
        <w:widowControl w:val="0"/>
        <w:shd w:val="clear" w:color="auto" w:fill="FFFFFF"/>
        <w:autoSpaceDE w:val="0"/>
        <w:autoSpaceDN w:val="0"/>
        <w:adjustRightInd w:val="0"/>
        <w:spacing w:before="168"/>
        <w:ind w:right="1709" w:firstLine="851"/>
        <w:contextualSpacing/>
        <w:jc w:val="center"/>
        <w:rPr>
          <w:b/>
          <w:spacing w:val="-5"/>
          <w:sz w:val="28"/>
          <w:szCs w:val="28"/>
        </w:rPr>
      </w:pPr>
      <w:r>
        <w:rPr>
          <w:b/>
          <w:spacing w:val="-5"/>
          <w:sz w:val="28"/>
          <w:szCs w:val="28"/>
        </w:rPr>
        <w:t xml:space="preserve">6. Решение комиссии </w:t>
      </w:r>
    </w:p>
    <w:p w:rsidR="00F450EF" w:rsidRDefault="00A70A9B">
      <w:pPr>
        <w:widowControl w:val="0"/>
        <w:shd w:val="clear" w:color="auto" w:fill="FFFFFF"/>
        <w:autoSpaceDE w:val="0"/>
        <w:autoSpaceDN w:val="0"/>
        <w:adjustRightInd w:val="0"/>
        <w:spacing w:before="168"/>
        <w:ind w:right="1709" w:firstLine="851"/>
        <w:contextualSpacing/>
        <w:jc w:val="center"/>
        <w:rPr>
          <w:b/>
          <w:spacing w:val="-5"/>
          <w:sz w:val="28"/>
          <w:szCs w:val="28"/>
        </w:rPr>
      </w:pPr>
      <w:r>
        <w:rPr>
          <w:b/>
          <w:spacing w:val="-5"/>
          <w:sz w:val="28"/>
          <w:szCs w:val="28"/>
        </w:rPr>
        <w:t>и порядок оформления результатов конкурса</w:t>
      </w:r>
    </w:p>
    <w:p w:rsidR="00F450EF" w:rsidRDefault="00A70A9B">
      <w:pPr>
        <w:widowControl w:val="0"/>
        <w:shd w:val="clear" w:color="auto" w:fill="FFFFFF"/>
        <w:tabs>
          <w:tab w:val="left" w:pos="709"/>
        </w:tabs>
        <w:autoSpaceDE w:val="0"/>
        <w:autoSpaceDN w:val="0"/>
        <w:adjustRightInd w:val="0"/>
        <w:spacing w:before="58"/>
        <w:ind w:right="10" w:firstLine="851"/>
        <w:contextualSpacing/>
        <w:jc w:val="both"/>
        <w:rPr>
          <w:sz w:val="28"/>
          <w:szCs w:val="28"/>
        </w:rPr>
      </w:pPr>
      <w:r>
        <w:rPr>
          <w:spacing w:val="-10"/>
          <w:sz w:val="28"/>
          <w:szCs w:val="28"/>
        </w:rPr>
        <w:t xml:space="preserve">6.1. </w:t>
      </w:r>
      <w:r>
        <w:rPr>
          <w:spacing w:val="-5"/>
          <w:sz w:val="28"/>
          <w:szCs w:val="28"/>
        </w:rPr>
        <w:t>Победителями конкурса признаются зарегистрированные комиссией кандидаты, ответившие правильно на 16 и более вопросов письменного теста, получившие средний бал 2.6 и выше при оценке программы развития муниципального образования.</w:t>
      </w:r>
    </w:p>
    <w:p w:rsidR="00F450EF" w:rsidRDefault="00A70A9B">
      <w:pPr>
        <w:widowControl w:val="0"/>
        <w:shd w:val="clear" w:color="auto" w:fill="FFFFFF"/>
        <w:autoSpaceDE w:val="0"/>
        <w:autoSpaceDN w:val="0"/>
        <w:adjustRightInd w:val="0"/>
        <w:spacing w:before="53"/>
        <w:ind w:right="14" w:firstLine="851"/>
        <w:contextualSpacing/>
        <w:jc w:val="both"/>
        <w:rPr>
          <w:sz w:val="28"/>
          <w:szCs w:val="28"/>
        </w:rPr>
      </w:pPr>
      <w:r>
        <w:rPr>
          <w:spacing w:val="-6"/>
          <w:sz w:val="28"/>
          <w:szCs w:val="28"/>
        </w:rPr>
        <w:t>В случае если ни один из кандидатов не был признан успешно прошедшим кон</w:t>
      </w:r>
      <w:r>
        <w:rPr>
          <w:spacing w:val="-4"/>
          <w:sz w:val="28"/>
          <w:szCs w:val="28"/>
        </w:rPr>
        <w:t>курсное испытание, комиссия принимает решение признать кандидатов не от</w:t>
      </w:r>
      <w:r>
        <w:rPr>
          <w:sz w:val="28"/>
          <w:szCs w:val="28"/>
        </w:rPr>
        <w:t>вечающими предъявленным требованиям.</w:t>
      </w:r>
    </w:p>
    <w:p w:rsidR="00F450EF" w:rsidRDefault="00A70A9B">
      <w:pPr>
        <w:widowControl w:val="0"/>
        <w:shd w:val="clear" w:color="auto" w:fill="FFFFFF"/>
        <w:tabs>
          <w:tab w:val="left" w:pos="709"/>
        </w:tabs>
        <w:autoSpaceDE w:val="0"/>
        <w:autoSpaceDN w:val="0"/>
        <w:adjustRightInd w:val="0"/>
        <w:spacing w:before="62"/>
        <w:ind w:right="14" w:firstLine="851"/>
        <w:contextualSpacing/>
        <w:jc w:val="both"/>
        <w:rPr>
          <w:sz w:val="28"/>
          <w:szCs w:val="28"/>
        </w:rPr>
      </w:pPr>
      <w:r>
        <w:rPr>
          <w:spacing w:val="-10"/>
          <w:sz w:val="28"/>
          <w:szCs w:val="28"/>
        </w:rPr>
        <w:t>6.2.</w:t>
      </w:r>
      <w:r>
        <w:rPr>
          <w:sz w:val="28"/>
          <w:szCs w:val="28"/>
        </w:rPr>
        <w:t xml:space="preserve"> </w:t>
      </w:r>
      <w:r>
        <w:rPr>
          <w:spacing w:val="-4"/>
          <w:sz w:val="28"/>
          <w:szCs w:val="28"/>
        </w:rPr>
        <w:t>Решение комиссии оформляется протоколом, который подписывается все</w:t>
      </w:r>
      <w:r>
        <w:rPr>
          <w:spacing w:val="-6"/>
          <w:sz w:val="28"/>
          <w:szCs w:val="28"/>
        </w:rPr>
        <w:t>ми членами комиссии, присутствующими на заседании комиссии. Протокол нап</w:t>
      </w:r>
      <w:r>
        <w:rPr>
          <w:sz w:val="28"/>
          <w:szCs w:val="28"/>
        </w:rPr>
        <w:t>равляется в Совет депутатов.</w:t>
      </w:r>
    </w:p>
    <w:p w:rsidR="00F450EF" w:rsidRDefault="00A70A9B">
      <w:pPr>
        <w:widowControl w:val="0"/>
        <w:shd w:val="clear" w:color="auto" w:fill="FFFFFF"/>
        <w:autoSpaceDE w:val="0"/>
        <w:autoSpaceDN w:val="0"/>
        <w:adjustRightInd w:val="0"/>
        <w:spacing w:before="48"/>
        <w:ind w:right="5" w:firstLine="851"/>
        <w:contextualSpacing/>
        <w:jc w:val="both"/>
        <w:rPr>
          <w:sz w:val="28"/>
          <w:szCs w:val="28"/>
        </w:rPr>
      </w:pPr>
      <w:r>
        <w:rPr>
          <w:spacing w:val="-5"/>
          <w:sz w:val="28"/>
          <w:szCs w:val="28"/>
        </w:rPr>
        <w:t>О результатах конкурса комиссия информирует кандидатов в письменной фор</w:t>
      </w:r>
      <w:r>
        <w:rPr>
          <w:spacing w:val="-6"/>
          <w:sz w:val="28"/>
          <w:szCs w:val="28"/>
        </w:rPr>
        <w:t xml:space="preserve">ме в течение 2 рабочих дней со дня его завершения путем направления заказного </w:t>
      </w:r>
      <w:r>
        <w:rPr>
          <w:spacing w:val="-5"/>
          <w:sz w:val="28"/>
          <w:szCs w:val="28"/>
        </w:rPr>
        <w:t>письма с уведомлением о вручении или иным доступным способом.</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10"/>
          <w:sz w:val="28"/>
          <w:szCs w:val="28"/>
        </w:rPr>
      </w:pPr>
      <w:r>
        <w:rPr>
          <w:spacing w:val="-5"/>
          <w:sz w:val="28"/>
          <w:szCs w:val="28"/>
        </w:rPr>
        <w:t xml:space="preserve">6.3. По результатам проведенного конкурса на замещение должности Главы муниципального </w:t>
      </w:r>
      <w:r>
        <w:rPr>
          <w:spacing w:val="-6"/>
          <w:sz w:val="28"/>
          <w:szCs w:val="28"/>
        </w:rPr>
        <w:t>образования комиссия представляет Совету депутатов не менее двух зарегистрированных комиссией канди</w:t>
      </w:r>
      <w:r>
        <w:rPr>
          <w:sz w:val="28"/>
          <w:szCs w:val="28"/>
        </w:rPr>
        <w:t>датов на должность Главы муниципального образования.</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6.4. Конкурс признается комиссией несостоявшимся в случаях:</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 если по окончании срока подачи документов на участие в конкурсе не поданы документы ни одним гражданином Российской Федерации или поданы только одним гражданином Российской Федерации;</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 если на конкурс не явились граждане Российской Федерации, подавшие документы для участия в конкурсе;</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color w:val="000000" w:themeColor="text1"/>
          <w:spacing w:val="-5"/>
          <w:sz w:val="28"/>
          <w:szCs w:val="28"/>
        </w:rPr>
      </w:pPr>
      <w:r>
        <w:rPr>
          <w:spacing w:val="-5"/>
          <w:sz w:val="28"/>
          <w:szCs w:val="28"/>
        </w:rPr>
        <w:t xml:space="preserve">- если в качестве кандидата на должность Главы муниципального образования никто не зарегистрирован </w:t>
      </w:r>
      <w:r>
        <w:rPr>
          <w:color w:val="000000" w:themeColor="text1"/>
          <w:spacing w:val="-5"/>
          <w:sz w:val="28"/>
          <w:szCs w:val="28"/>
        </w:rPr>
        <w:t>или зарегистрирован только один гражданин Российской Федерации;</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color w:val="000000" w:themeColor="text1"/>
          <w:spacing w:val="-5"/>
          <w:sz w:val="28"/>
          <w:szCs w:val="28"/>
        </w:rPr>
      </w:pPr>
      <w:r>
        <w:rPr>
          <w:color w:val="000000" w:themeColor="text1"/>
          <w:spacing w:val="-5"/>
          <w:sz w:val="28"/>
          <w:szCs w:val="28"/>
        </w:rPr>
        <w:t>- если ни один кандидат на должность Главы муниципального образования не допущен к конкурсу или допущен только один кандидат;</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 если всеми кандидатами на должность Главы муниципального образования поданы заявления о снятии своих кандидатур с участия в конкурсе;</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 если для участия во втором этапе конкурса явился один или не явился ни один кандидат;</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pacing w:val="-5"/>
          <w:sz w:val="28"/>
          <w:szCs w:val="28"/>
        </w:rPr>
      </w:pPr>
      <w:r>
        <w:rPr>
          <w:spacing w:val="-5"/>
          <w:sz w:val="28"/>
          <w:szCs w:val="28"/>
        </w:rPr>
        <w:t>- отсутствия победителей конкурса, либо наличия только одного победителя конкурса.</w:t>
      </w:r>
    </w:p>
    <w:p w:rsidR="00F450EF" w:rsidRDefault="00A70A9B">
      <w:pPr>
        <w:widowControl w:val="0"/>
        <w:shd w:val="clear" w:color="auto" w:fill="FFFFFF"/>
        <w:tabs>
          <w:tab w:val="left" w:pos="709"/>
        </w:tabs>
        <w:autoSpaceDE w:val="0"/>
        <w:autoSpaceDN w:val="0"/>
        <w:adjustRightInd w:val="0"/>
        <w:spacing w:before="58"/>
        <w:ind w:right="5" w:firstLine="851"/>
        <w:contextualSpacing/>
        <w:jc w:val="both"/>
        <w:rPr>
          <w:sz w:val="28"/>
          <w:szCs w:val="28"/>
        </w:rPr>
      </w:pPr>
      <w:r>
        <w:rPr>
          <w:spacing w:val="-5"/>
          <w:sz w:val="28"/>
          <w:szCs w:val="28"/>
        </w:rPr>
        <w:t xml:space="preserve">6.5. В случае признания конкурса </w:t>
      </w:r>
      <w:proofErr w:type="gramStart"/>
      <w:r>
        <w:rPr>
          <w:spacing w:val="-5"/>
          <w:sz w:val="28"/>
          <w:szCs w:val="28"/>
        </w:rPr>
        <w:t>несостоявшимся</w:t>
      </w:r>
      <w:proofErr w:type="gramEnd"/>
      <w:r>
        <w:rPr>
          <w:spacing w:val="-5"/>
          <w:sz w:val="28"/>
          <w:szCs w:val="28"/>
        </w:rPr>
        <w:t xml:space="preserve">, Совет депутатов в течение 15 рабочих дней принимает решение об объявлении нового конкурса. </w:t>
      </w:r>
    </w:p>
    <w:p w:rsidR="00F450EF" w:rsidRDefault="00F450EF">
      <w:pPr>
        <w:widowControl w:val="0"/>
        <w:shd w:val="clear" w:color="auto" w:fill="FFFFFF"/>
        <w:tabs>
          <w:tab w:val="left" w:pos="408"/>
        </w:tabs>
        <w:autoSpaceDE w:val="0"/>
        <w:autoSpaceDN w:val="0"/>
        <w:adjustRightInd w:val="0"/>
        <w:spacing w:before="53"/>
        <w:ind w:firstLine="851"/>
        <w:contextualSpacing/>
        <w:jc w:val="both"/>
        <w:rPr>
          <w:sz w:val="28"/>
          <w:szCs w:val="28"/>
        </w:rPr>
      </w:pPr>
    </w:p>
    <w:p w:rsidR="00F450EF" w:rsidRDefault="00A70A9B">
      <w:pPr>
        <w:widowControl w:val="0"/>
        <w:shd w:val="clear" w:color="auto" w:fill="FFFFFF"/>
        <w:autoSpaceDE w:val="0"/>
        <w:autoSpaceDN w:val="0"/>
        <w:adjustRightInd w:val="0"/>
        <w:spacing w:before="158"/>
        <w:ind w:firstLine="851"/>
        <w:contextualSpacing/>
        <w:jc w:val="center"/>
        <w:rPr>
          <w:b/>
          <w:sz w:val="28"/>
          <w:szCs w:val="28"/>
        </w:rPr>
      </w:pPr>
      <w:r>
        <w:rPr>
          <w:b/>
          <w:spacing w:val="-3"/>
          <w:sz w:val="28"/>
          <w:szCs w:val="28"/>
        </w:rPr>
        <w:lastRenderedPageBreak/>
        <w:t>7. Заключительные положения</w:t>
      </w:r>
    </w:p>
    <w:p w:rsidR="00F450EF" w:rsidRDefault="00A70A9B">
      <w:pPr>
        <w:ind w:firstLine="851"/>
        <w:jc w:val="both"/>
        <w:rPr>
          <w:i/>
          <w:sz w:val="28"/>
          <w:szCs w:val="28"/>
        </w:rPr>
      </w:pPr>
      <w:r>
        <w:rPr>
          <w:spacing w:val="-7"/>
          <w:sz w:val="28"/>
          <w:szCs w:val="28"/>
        </w:rPr>
        <w:t xml:space="preserve">7.1. Документы комиссии, документы граждан Российской Федерации, изъявивших желание участвовать в конкурсе, а также кандидатов хранятся в администрации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r>
        <w:rPr>
          <w:i/>
          <w:sz w:val="28"/>
          <w:szCs w:val="28"/>
        </w:rPr>
        <w:t xml:space="preserve"> </w:t>
      </w:r>
      <w:r>
        <w:rPr>
          <w:spacing w:val="-7"/>
          <w:sz w:val="28"/>
          <w:szCs w:val="28"/>
        </w:rPr>
        <w:t>с соблюдением Правил организации хранения, комплектования, учета и использования документов Архивного фонда Российской Федерации и других архивных документов в органах государственной власти, органах местного самоуправления и организациях, утвержденных приказом Министерства культуры Российской Федерации от 31.03.2015 №526.</w:t>
      </w:r>
    </w:p>
    <w:p w:rsidR="00F450EF" w:rsidRDefault="00A70A9B">
      <w:pPr>
        <w:widowControl w:val="0"/>
        <w:shd w:val="clear" w:color="auto" w:fill="FFFFFF"/>
        <w:tabs>
          <w:tab w:val="left" w:pos="709"/>
        </w:tabs>
        <w:autoSpaceDE w:val="0"/>
        <w:autoSpaceDN w:val="0"/>
        <w:adjustRightInd w:val="0"/>
        <w:spacing w:before="53"/>
        <w:ind w:right="5" w:firstLine="851"/>
        <w:contextualSpacing/>
        <w:jc w:val="both"/>
        <w:rPr>
          <w:spacing w:val="-8"/>
          <w:sz w:val="28"/>
          <w:szCs w:val="28"/>
        </w:rPr>
      </w:pPr>
      <w:r>
        <w:rPr>
          <w:spacing w:val="-6"/>
          <w:sz w:val="28"/>
          <w:szCs w:val="28"/>
        </w:rPr>
        <w:t xml:space="preserve">7.2. Расходы, связанные с участием в конкурсе, осуществляются гражданами Российской Федерации за </w:t>
      </w:r>
      <w:r>
        <w:rPr>
          <w:sz w:val="28"/>
          <w:szCs w:val="28"/>
        </w:rPr>
        <w:t>счет собственных средств</w:t>
      </w:r>
      <w:r>
        <w:rPr>
          <w:spacing w:val="-8"/>
          <w:sz w:val="28"/>
          <w:szCs w:val="28"/>
        </w:rPr>
        <w:t>.</w:t>
      </w:r>
      <w:r>
        <w:rPr>
          <w:sz w:val="28"/>
          <w:szCs w:val="28"/>
        </w:rPr>
        <w:br w:type="page"/>
      </w:r>
    </w:p>
    <w:p w:rsidR="00F450EF" w:rsidRDefault="00A70A9B">
      <w:pPr>
        <w:widowControl w:val="0"/>
        <w:shd w:val="clear" w:color="auto" w:fill="FFFFFF"/>
        <w:autoSpaceDE w:val="0"/>
        <w:autoSpaceDN w:val="0"/>
        <w:adjustRightInd w:val="0"/>
        <w:ind w:right="24" w:firstLine="4536"/>
        <w:contextualSpacing/>
        <w:rPr>
          <w:sz w:val="28"/>
          <w:szCs w:val="28"/>
        </w:rPr>
      </w:pPr>
      <w:r>
        <w:rPr>
          <w:spacing w:val="-4"/>
          <w:sz w:val="28"/>
          <w:szCs w:val="28"/>
        </w:rPr>
        <w:lastRenderedPageBreak/>
        <w:t>ПРИЛОЖЕНИЕ 1</w:t>
      </w:r>
    </w:p>
    <w:p w:rsidR="00F450EF" w:rsidRDefault="00A70A9B">
      <w:pPr>
        <w:widowControl w:val="0"/>
        <w:shd w:val="clear" w:color="auto" w:fill="FFFFFF"/>
        <w:autoSpaceDE w:val="0"/>
        <w:autoSpaceDN w:val="0"/>
        <w:adjustRightInd w:val="0"/>
        <w:ind w:right="14" w:firstLine="4536"/>
        <w:contextualSpacing/>
        <w:rPr>
          <w:sz w:val="28"/>
          <w:szCs w:val="28"/>
        </w:rPr>
      </w:pPr>
      <w:r>
        <w:rPr>
          <w:spacing w:val="-4"/>
          <w:sz w:val="28"/>
          <w:szCs w:val="28"/>
        </w:rPr>
        <w:t>к Положению «О порядке проведения конкурса</w:t>
      </w:r>
    </w:p>
    <w:p w:rsidR="00F450EF" w:rsidRDefault="00A70A9B">
      <w:pPr>
        <w:widowControl w:val="0"/>
        <w:shd w:val="clear" w:color="auto" w:fill="FFFFFF"/>
        <w:autoSpaceDE w:val="0"/>
        <w:autoSpaceDN w:val="0"/>
        <w:adjustRightInd w:val="0"/>
        <w:ind w:right="14" w:firstLine="4536"/>
        <w:contextualSpacing/>
        <w:rPr>
          <w:spacing w:val="-4"/>
          <w:sz w:val="28"/>
          <w:szCs w:val="28"/>
        </w:rPr>
      </w:pPr>
      <w:r>
        <w:rPr>
          <w:spacing w:val="-4"/>
          <w:sz w:val="28"/>
          <w:szCs w:val="28"/>
        </w:rPr>
        <w:t xml:space="preserve">по отбору кандидатур на должность </w:t>
      </w:r>
    </w:p>
    <w:p w:rsidR="00F450EF" w:rsidRDefault="00A70A9B">
      <w:pPr>
        <w:ind w:firstLine="4536"/>
        <w:rPr>
          <w:sz w:val="28"/>
          <w:szCs w:val="28"/>
        </w:rPr>
      </w:pPr>
      <w:r>
        <w:rPr>
          <w:spacing w:val="-4"/>
          <w:sz w:val="28"/>
          <w:szCs w:val="28"/>
        </w:rPr>
        <w:t xml:space="preserve">Главы </w:t>
      </w:r>
      <w:r>
        <w:rPr>
          <w:sz w:val="28"/>
          <w:szCs w:val="28"/>
        </w:rPr>
        <w:t>рабочего поселка</w:t>
      </w:r>
      <w:proofErr w:type="gramStart"/>
      <w:r>
        <w:rPr>
          <w:sz w:val="28"/>
          <w:szCs w:val="28"/>
        </w:rPr>
        <w:t xml:space="preserve"> Ч</w:t>
      </w:r>
      <w:proofErr w:type="gramEnd"/>
      <w:r>
        <w:rPr>
          <w:sz w:val="28"/>
          <w:szCs w:val="28"/>
        </w:rPr>
        <w:t>ик</w:t>
      </w:r>
    </w:p>
    <w:p w:rsidR="00F450EF" w:rsidRDefault="00A70A9B">
      <w:pPr>
        <w:ind w:firstLine="4536"/>
        <w:rPr>
          <w:i/>
          <w:sz w:val="28"/>
          <w:szCs w:val="28"/>
        </w:rPr>
      </w:pPr>
      <w:proofErr w:type="spellStart"/>
      <w:r>
        <w:rPr>
          <w:sz w:val="28"/>
          <w:szCs w:val="28"/>
        </w:rPr>
        <w:t>Коченевского</w:t>
      </w:r>
      <w:proofErr w:type="spellEnd"/>
      <w:r>
        <w:rPr>
          <w:sz w:val="28"/>
          <w:szCs w:val="28"/>
        </w:rPr>
        <w:t xml:space="preserve"> района Новосибирской области</w:t>
      </w:r>
      <w:r>
        <w:rPr>
          <w:iCs/>
          <w:spacing w:val="-8"/>
          <w:sz w:val="28"/>
          <w:szCs w:val="28"/>
        </w:rPr>
        <w:t>»</w:t>
      </w:r>
    </w:p>
    <w:p w:rsidR="00F450EF" w:rsidRDefault="00F450EF">
      <w:pPr>
        <w:widowControl w:val="0"/>
        <w:shd w:val="clear" w:color="auto" w:fill="FFFFFF"/>
        <w:autoSpaceDE w:val="0"/>
        <w:autoSpaceDN w:val="0"/>
        <w:adjustRightInd w:val="0"/>
        <w:spacing w:before="168"/>
        <w:ind w:firstLine="851"/>
        <w:contextualSpacing/>
        <w:jc w:val="right"/>
        <w:rPr>
          <w:spacing w:val="-8"/>
          <w:sz w:val="28"/>
          <w:szCs w:val="28"/>
        </w:rPr>
      </w:pPr>
    </w:p>
    <w:p w:rsidR="00F450EF" w:rsidRDefault="00A70A9B">
      <w:pPr>
        <w:widowControl w:val="0"/>
        <w:shd w:val="clear" w:color="auto" w:fill="FFFFFF"/>
        <w:autoSpaceDE w:val="0"/>
        <w:autoSpaceDN w:val="0"/>
        <w:adjustRightInd w:val="0"/>
        <w:spacing w:before="168"/>
        <w:ind w:firstLine="4536"/>
        <w:contextualSpacing/>
        <w:rPr>
          <w:spacing w:val="-8"/>
          <w:sz w:val="28"/>
          <w:szCs w:val="28"/>
        </w:rPr>
      </w:pPr>
      <w:r>
        <w:rPr>
          <w:spacing w:val="-8"/>
          <w:sz w:val="28"/>
          <w:szCs w:val="28"/>
        </w:rPr>
        <w:t>В конкурсную комиссию</w:t>
      </w:r>
    </w:p>
    <w:p w:rsidR="00F450EF" w:rsidRDefault="00A70A9B">
      <w:pPr>
        <w:widowControl w:val="0"/>
        <w:shd w:val="clear" w:color="auto" w:fill="FFFFFF"/>
        <w:autoSpaceDE w:val="0"/>
        <w:autoSpaceDN w:val="0"/>
        <w:adjustRightInd w:val="0"/>
        <w:spacing w:before="168"/>
        <w:ind w:firstLine="4536"/>
        <w:contextualSpacing/>
        <w:rPr>
          <w:sz w:val="28"/>
          <w:szCs w:val="28"/>
        </w:rPr>
      </w:pPr>
      <w:r>
        <w:rPr>
          <w:spacing w:val="-8"/>
          <w:sz w:val="28"/>
          <w:szCs w:val="28"/>
        </w:rPr>
        <w:t>по отбору кандидатур на должность Главы</w:t>
      </w:r>
    </w:p>
    <w:p w:rsidR="00F450EF" w:rsidRDefault="00A70A9B">
      <w:pPr>
        <w:ind w:firstLine="4536"/>
        <w:rPr>
          <w:sz w:val="28"/>
          <w:szCs w:val="28"/>
        </w:rPr>
      </w:pPr>
      <w:r>
        <w:rPr>
          <w:sz w:val="28"/>
          <w:szCs w:val="28"/>
        </w:rPr>
        <w:t>рабочего поселка</w:t>
      </w:r>
      <w:proofErr w:type="gramStart"/>
      <w:r>
        <w:rPr>
          <w:sz w:val="28"/>
          <w:szCs w:val="28"/>
        </w:rPr>
        <w:t xml:space="preserve"> Ч</w:t>
      </w:r>
      <w:proofErr w:type="gramEnd"/>
      <w:r>
        <w:rPr>
          <w:sz w:val="28"/>
          <w:szCs w:val="28"/>
        </w:rPr>
        <w:t>ик</w:t>
      </w:r>
    </w:p>
    <w:p w:rsidR="00F450EF" w:rsidRDefault="00A70A9B">
      <w:pPr>
        <w:ind w:firstLine="4536"/>
        <w:rPr>
          <w:i/>
          <w:sz w:val="28"/>
          <w:szCs w:val="28"/>
        </w:rPr>
      </w:pPr>
      <w:proofErr w:type="spellStart"/>
      <w:r>
        <w:rPr>
          <w:sz w:val="28"/>
          <w:szCs w:val="28"/>
        </w:rPr>
        <w:t>Коченевского</w:t>
      </w:r>
      <w:proofErr w:type="spellEnd"/>
      <w:r>
        <w:rPr>
          <w:sz w:val="28"/>
          <w:szCs w:val="28"/>
        </w:rPr>
        <w:t xml:space="preserve"> района Новосибирской области</w:t>
      </w:r>
    </w:p>
    <w:p w:rsidR="00F450EF" w:rsidRDefault="00F450EF">
      <w:pPr>
        <w:widowControl w:val="0"/>
        <w:shd w:val="clear" w:color="auto" w:fill="FFFFFF"/>
        <w:autoSpaceDE w:val="0"/>
        <w:autoSpaceDN w:val="0"/>
        <w:adjustRightInd w:val="0"/>
        <w:spacing w:before="72"/>
        <w:ind w:firstLine="851"/>
        <w:contextualSpacing/>
        <w:rPr>
          <w:iCs/>
          <w:spacing w:val="-8"/>
          <w:sz w:val="28"/>
          <w:szCs w:val="28"/>
        </w:rPr>
      </w:pPr>
    </w:p>
    <w:p w:rsidR="00F450EF" w:rsidRDefault="00A70A9B">
      <w:pPr>
        <w:widowControl w:val="0"/>
        <w:shd w:val="clear" w:color="auto" w:fill="FFFFFF"/>
        <w:autoSpaceDE w:val="0"/>
        <w:autoSpaceDN w:val="0"/>
        <w:adjustRightInd w:val="0"/>
        <w:spacing w:before="72"/>
        <w:ind w:firstLine="851"/>
        <w:contextualSpacing/>
        <w:rPr>
          <w:sz w:val="28"/>
          <w:szCs w:val="28"/>
        </w:rPr>
      </w:pPr>
      <w:r>
        <w:rPr>
          <w:sz w:val="28"/>
          <w:szCs w:val="28"/>
        </w:rPr>
        <w:t>ЗАЯВЛЕНИЕ</w:t>
      </w:r>
    </w:p>
    <w:p w:rsidR="00F450EF" w:rsidRDefault="00F450EF">
      <w:pPr>
        <w:widowControl w:val="0"/>
        <w:shd w:val="clear" w:color="auto" w:fill="FFFFFF"/>
        <w:autoSpaceDE w:val="0"/>
        <w:autoSpaceDN w:val="0"/>
        <w:adjustRightInd w:val="0"/>
        <w:spacing w:before="72"/>
        <w:ind w:firstLine="851"/>
        <w:contextualSpacing/>
        <w:rPr>
          <w:sz w:val="28"/>
          <w:szCs w:val="28"/>
        </w:rPr>
      </w:pPr>
    </w:p>
    <w:p w:rsidR="00F450EF" w:rsidRDefault="00A70A9B">
      <w:pPr>
        <w:widowControl w:val="0"/>
        <w:shd w:val="clear" w:color="auto" w:fill="FFFFFF"/>
        <w:tabs>
          <w:tab w:val="left" w:leader="underscore" w:pos="3888"/>
          <w:tab w:val="left" w:leader="underscore" w:pos="7138"/>
          <w:tab w:val="left" w:pos="7910"/>
        </w:tabs>
        <w:autoSpaceDE w:val="0"/>
        <w:autoSpaceDN w:val="0"/>
        <w:adjustRightInd w:val="0"/>
        <w:ind w:firstLine="851"/>
        <w:contextualSpacing/>
        <w:rPr>
          <w:sz w:val="28"/>
          <w:szCs w:val="28"/>
        </w:rPr>
      </w:pPr>
      <w:r>
        <w:rPr>
          <w:bCs/>
          <w:spacing w:val="-10"/>
          <w:w w:val="80"/>
          <w:sz w:val="28"/>
          <w:szCs w:val="28"/>
        </w:rPr>
        <w:t>Я</w:t>
      </w:r>
      <w:r>
        <w:rPr>
          <w:b/>
          <w:bCs/>
          <w:sz w:val="28"/>
          <w:szCs w:val="28"/>
        </w:rPr>
        <w:t>________________________________________________________________</w:t>
      </w:r>
      <w:proofErr w:type="gramStart"/>
      <w:r>
        <w:rPr>
          <w:b/>
          <w:bCs/>
          <w:sz w:val="28"/>
          <w:szCs w:val="28"/>
        </w:rPr>
        <w:t xml:space="preserve"> ,</w:t>
      </w:r>
      <w:proofErr w:type="gramEnd"/>
    </w:p>
    <w:p w:rsidR="00F450EF" w:rsidRDefault="00A70A9B">
      <w:pPr>
        <w:widowControl w:val="0"/>
        <w:shd w:val="clear" w:color="auto" w:fill="FFFFFF"/>
        <w:autoSpaceDE w:val="0"/>
        <w:autoSpaceDN w:val="0"/>
        <w:adjustRightInd w:val="0"/>
        <w:ind w:right="10" w:firstLine="851"/>
        <w:contextualSpacing/>
        <w:jc w:val="center"/>
        <w:rPr>
          <w:sz w:val="20"/>
          <w:szCs w:val="20"/>
        </w:rPr>
      </w:pPr>
      <w:r>
        <w:rPr>
          <w:i/>
          <w:iCs/>
          <w:spacing w:val="-8"/>
          <w:sz w:val="20"/>
          <w:szCs w:val="20"/>
        </w:rPr>
        <w:t>(фамилия, имя, отчество)</w:t>
      </w:r>
    </w:p>
    <w:p w:rsidR="00F450EF" w:rsidRDefault="00A70A9B">
      <w:pPr>
        <w:ind w:firstLine="851"/>
        <w:jc w:val="both"/>
        <w:rPr>
          <w:i/>
          <w:sz w:val="28"/>
          <w:szCs w:val="28"/>
        </w:rPr>
      </w:pPr>
      <w:r>
        <w:rPr>
          <w:spacing w:val="-4"/>
          <w:sz w:val="28"/>
          <w:szCs w:val="28"/>
        </w:rPr>
        <w:t>желаю принять участие в конкурсе по отбору кандидатур на должность Главы</w:t>
      </w:r>
      <w:r>
        <w:rPr>
          <w:spacing w:val="-4"/>
          <w:sz w:val="28"/>
          <w:szCs w:val="28"/>
        </w:rPr>
        <w:br/>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r>
        <w:rPr>
          <w:i/>
          <w:iCs/>
          <w:sz w:val="28"/>
          <w:szCs w:val="28"/>
        </w:rPr>
        <w:t>.</w:t>
      </w:r>
    </w:p>
    <w:p w:rsidR="00F450EF" w:rsidRDefault="00A70A9B">
      <w:pPr>
        <w:pStyle w:val="Pa3"/>
        <w:spacing w:before="40"/>
        <w:ind w:firstLine="851"/>
        <w:jc w:val="both"/>
        <w:rPr>
          <w:rFonts w:ascii="Times New Roman" w:hAnsi="Times New Roman"/>
          <w:color w:val="000000"/>
          <w:sz w:val="28"/>
          <w:szCs w:val="28"/>
        </w:rPr>
      </w:pPr>
      <w:r>
        <w:rPr>
          <w:rFonts w:ascii="Times New Roman" w:hAnsi="Times New Roman"/>
          <w:color w:val="000000"/>
          <w:sz w:val="28"/>
          <w:szCs w:val="28"/>
        </w:rPr>
        <w:t>Настоящим подтверждаю, что я дееспособен, сведения, содержащиеся в документах, представляемых мной для участия в данном конкурсе, соответствуют действительности, а сами документы не являются подложными.</w:t>
      </w:r>
    </w:p>
    <w:p w:rsidR="00F450EF" w:rsidRDefault="00A70A9B">
      <w:pPr>
        <w:ind w:firstLine="851"/>
        <w:jc w:val="both"/>
        <w:rPr>
          <w:i/>
          <w:sz w:val="28"/>
          <w:szCs w:val="28"/>
        </w:rPr>
      </w:pPr>
      <w:r>
        <w:rPr>
          <w:color w:val="000000"/>
          <w:sz w:val="28"/>
          <w:szCs w:val="28"/>
        </w:rPr>
        <w:t xml:space="preserve">Не имею возражений против проведения проверки документов и сведений, представляемых мной в комиссию по отбору кандидатур на должность Главы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r>
        <w:rPr>
          <w:iCs/>
          <w:spacing w:val="-8"/>
          <w:sz w:val="28"/>
          <w:szCs w:val="28"/>
        </w:rPr>
        <w:t>.</w:t>
      </w:r>
    </w:p>
    <w:p w:rsidR="00F450EF" w:rsidRDefault="00A70A9B">
      <w:pPr>
        <w:ind w:firstLine="851"/>
        <w:jc w:val="both"/>
        <w:rPr>
          <w:i/>
          <w:sz w:val="28"/>
          <w:szCs w:val="28"/>
        </w:rPr>
      </w:pPr>
      <w:r>
        <w:rPr>
          <w:color w:val="000000"/>
          <w:sz w:val="28"/>
          <w:szCs w:val="28"/>
        </w:rPr>
        <w:t xml:space="preserve">Обязуюсь в случае моего избрания на должность Главы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color w:val="000000"/>
          <w:sz w:val="28"/>
          <w:szCs w:val="28"/>
        </w:rPr>
        <w:t xml:space="preserve">прекратить деятельность, несовместимую со статусом главы муниципального образования. </w:t>
      </w:r>
      <w:proofErr w:type="gramStart"/>
      <w:r>
        <w:rPr>
          <w:color w:val="000000"/>
          <w:sz w:val="28"/>
          <w:szCs w:val="28"/>
        </w:rPr>
        <w:t>Согласен</w:t>
      </w:r>
      <w:proofErr w:type="gramEnd"/>
      <w:r>
        <w:rPr>
          <w:color w:val="000000"/>
          <w:sz w:val="28"/>
          <w:szCs w:val="28"/>
        </w:rPr>
        <w:t xml:space="preserve"> на проведение процедуры, связанной с оформлением допуска к сведениям, составляющим государственную тайну, на условиях, предусмотренных законодательством Российской Федерации о защите государственной тайны.</w:t>
      </w:r>
    </w:p>
    <w:p w:rsidR="00F450EF" w:rsidRDefault="00A70A9B">
      <w:pPr>
        <w:ind w:firstLine="851"/>
        <w:jc w:val="both"/>
        <w:rPr>
          <w:i/>
          <w:sz w:val="28"/>
          <w:szCs w:val="28"/>
        </w:rPr>
      </w:pPr>
      <w:r>
        <w:rPr>
          <w:color w:val="000000"/>
          <w:sz w:val="28"/>
          <w:szCs w:val="28"/>
        </w:rPr>
        <w:t xml:space="preserve">Даю согласие комиссии по отбору кандидатур на должность Главы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color w:val="000000"/>
          <w:sz w:val="28"/>
          <w:szCs w:val="28"/>
        </w:rPr>
        <w:t>на обработку моих персональных данных, представленных мной в связи с проведением конкурсных процедур. 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 (с использованием информационных систем и без их использования), указано в Федеральном законе от 27.07.2006 № 152-ФЗ «О персональных данных», с которым я ознакомле</w:t>
      </w:r>
      <w:proofErr w:type="gramStart"/>
      <w:r>
        <w:rPr>
          <w:color w:val="000000"/>
          <w:sz w:val="28"/>
          <w:szCs w:val="28"/>
        </w:rPr>
        <w:t>н(</w:t>
      </w:r>
      <w:proofErr w:type="gramEnd"/>
      <w:r>
        <w:rPr>
          <w:color w:val="000000"/>
          <w:sz w:val="28"/>
          <w:szCs w:val="28"/>
        </w:rPr>
        <w:t>а).</w:t>
      </w:r>
      <w:r>
        <w:rPr>
          <w:rFonts w:cs="OctavaC"/>
          <w:color w:val="000000"/>
          <w:sz w:val="22"/>
          <w:szCs w:val="22"/>
        </w:rPr>
        <w:t xml:space="preserve"> </w:t>
      </w:r>
    </w:p>
    <w:p w:rsidR="00F450EF" w:rsidRDefault="00A70A9B">
      <w:pPr>
        <w:pStyle w:val="Pa14"/>
        <w:spacing w:before="160"/>
        <w:ind w:firstLine="851"/>
        <w:jc w:val="both"/>
        <w:rPr>
          <w:rFonts w:cs="OctavaC"/>
          <w:color w:val="000000"/>
          <w:sz w:val="22"/>
          <w:szCs w:val="22"/>
        </w:rPr>
      </w:pPr>
      <w:r>
        <w:rPr>
          <w:rFonts w:cs="OctavaC"/>
          <w:color w:val="000000"/>
          <w:sz w:val="22"/>
          <w:szCs w:val="22"/>
        </w:rPr>
        <w:t xml:space="preserve">_______________                                                                                                          _______________ </w:t>
      </w:r>
    </w:p>
    <w:p w:rsidR="00F450EF" w:rsidRDefault="00A70A9B">
      <w:pPr>
        <w:pStyle w:val="Pa16"/>
        <w:ind w:firstLine="851"/>
        <w:rPr>
          <w:rFonts w:cs="OctavaC"/>
          <w:color w:val="000000"/>
          <w:sz w:val="18"/>
          <w:szCs w:val="18"/>
        </w:rPr>
      </w:pPr>
      <w:r>
        <w:rPr>
          <w:rFonts w:cs="OctavaC"/>
          <w:i/>
          <w:iCs/>
          <w:color w:val="000000"/>
          <w:sz w:val="18"/>
          <w:szCs w:val="18"/>
        </w:rPr>
        <w:t xml:space="preserve">           (дата)                                                                                                                                                             (подпись)</w:t>
      </w:r>
    </w:p>
    <w:p w:rsidR="00F450EF" w:rsidRDefault="00A70A9B">
      <w:pPr>
        <w:pStyle w:val="Pa20"/>
        <w:spacing w:before="160"/>
        <w:ind w:firstLine="851"/>
        <w:jc w:val="both"/>
        <w:rPr>
          <w:rFonts w:cs="OctavaC"/>
          <w:color w:val="000000"/>
          <w:sz w:val="18"/>
          <w:szCs w:val="18"/>
        </w:rPr>
      </w:pPr>
      <w:r>
        <w:rPr>
          <w:rFonts w:cs="OctavaC"/>
          <w:color w:val="000000"/>
          <w:sz w:val="18"/>
          <w:szCs w:val="18"/>
        </w:rPr>
        <w:t xml:space="preserve">Примечание. </w:t>
      </w:r>
      <w:proofErr w:type="gramStart"/>
      <w:r>
        <w:rPr>
          <w:rFonts w:cs="OctavaC"/>
          <w:color w:val="000000"/>
          <w:sz w:val="18"/>
          <w:szCs w:val="18"/>
        </w:rPr>
        <w:t>Если у лица имелась или имеется судимость, указываются номер (номера) и наименование (наименования) статьи (статей) Уголовного кодекса Российской Федерации, на основании которой (которых) было осуждено лицо, а также статьи (статей) Уголовного кодекса, принятого в соответствии с Основами уголовного законодательства Союза ССР и Союзных республик, статьи (статей) закона иностранного государства, если лицо было осуждено в соответствии с указанными законодательными актами за</w:t>
      </w:r>
      <w:proofErr w:type="gramEnd"/>
      <w:r>
        <w:rPr>
          <w:rFonts w:cs="OctavaC"/>
          <w:color w:val="000000"/>
          <w:sz w:val="18"/>
          <w:szCs w:val="18"/>
        </w:rPr>
        <w:t xml:space="preserve"> деяния, признаваемые преступлением действующим Уголовным кодексом Российской Федерации, с указанием этого закона.</w:t>
      </w:r>
    </w:p>
    <w:p w:rsidR="00F450EF" w:rsidRDefault="00A70A9B">
      <w:pPr>
        <w:widowControl w:val="0"/>
        <w:shd w:val="clear" w:color="auto" w:fill="FFFFFF"/>
        <w:autoSpaceDE w:val="0"/>
        <w:autoSpaceDN w:val="0"/>
        <w:adjustRightInd w:val="0"/>
        <w:ind w:right="58" w:firstLine="851"/>
        <w:contextualSpacing/>
        <w:jc w:val="both"/>
        <w:rPr>
          <w:rFonts w:cs="OctavaC"/>
          <w:color w:val="000000"/>
          <w:sz w:val="18"/>
          <w:szCs w:val="18"/>
        </w:rPr>
      </w:pPr>
      <w:r>
        <w:rPr>
          <w:rFonts w:cs="OctavaC"/>
          <w:color w:val="000000"/>
          <w:sz w:val="18"/>
          <w:szCs w:val="18"/>
        </w:rPr>
        <w:t>Если у лица имеется гражданство иностранного государства или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информация об этом отражается в заявлении.</w:t>
      </w:r>
    </w:p>
    <w:p w:rsidR="00F450EF" w:rsidRDefault="00A70A9B">
      <w:pPr>
        <w:widowControl w:val="0"/>
        <w:shd w:val="clear" w:color="auto" w:fill="FFFFFF"/>
        <w:autoSpaceDE w:val="0"/>
        <w:autoSpaceDN w:val="0"/>
        <w:adjustRightInd w:val="0"/>
        <w:ind w:right="58" w:firstLine="4536"/>
        <w:contextualSpacing/>
        <w:rPr>
          <w:sz w:val="28"/>
          <w:szCs w:val="28"/>
        </w:rPr>
      </w:pPr>
      <w:r>
        <w:rPr>
          <w:spacing w:val="-6"/>
          <w:sz w:val="28"/>
          <w:szCs w:val="28"/>
        </w:rPr>
        <w:lastRenderedPageBreak/>
        <w:t>ПРИЛОЖЕНИЕ 2</w:t>
      </w:r>
    </w:p>
    <w:p w:rsidR="00F450EF" w:rsidRDefault="00A70A9B">
      <w:pPr>
        <w:widowControl w:val="0"/>
        <w:shd w:val="clear" w:color="auto" w:fill="FFFFFF"/>
        <w:autoSpaceDE w:val="0"/>
        <w:autoSpaceDN w:val="0"/>
        <w:adjustRightInd w:val="0"/>
        <w:ind w:right="53" w:firstLine="4536"/>
        <w:contextualSpacing/>
        <w:rPr>
          <w:sz w:val="28"/>
          <w:szCs w:val="28"/>
        </w:rPr>
      </w:pPr>
      <w:r>
        <w:rPr>
          <w:spacing w:val="-4"/>
          <w:sz w:val="28"/>
          <w:szCs w:val="28"/>
        </w:rPr>
        <w:t>к Положению «О порядке проведения конкурса</w:t>
      </w:r>
    </w:p>
    <w:p w:rsidR="00F450EF" w:rsidRDefault="00A70A9B">
      <w:pPr>
        <w:widowControl w:val="0"/>
        <w:shd w:val="clear" w:color="auto" w:fill="FFFFFF"/>
        <w:autoSpaceDE w:val="0"/>
        <w:autoSpaceDN w:val="0"/>
        <w:adjustRightInd w:val="0"/>
        <w:ind w:right="58" w:firstLine="4536"/>
        <w:contextualSpacing/>
        <w:rPr>
          <w:spacing w:val="-5"/>
          <w:sz w:val="28"/>
          <w:szCs w:val="28"/>
        </w:rPr>
      </w:pPr>
      <w:r>
        <w:rPr>
          <w:spacing w:val="-5"/>
          <w:sz w:val="28"/>
          <w:szCs w:val="28"/>
        </w:rPr>
        <w:t xml:space="preserve">по отбору кандидатур на должность </w:t>
      </w:r>
    </w:p>
    <w:p w:rsidR="00F450EF" w:rsidRDefault="00A70A9B">
      <w:pPr>
        <w:ind w:firstLine="4536"/>
        <w:rPr>
          <w:sz w:val="28"/>
          <w:szCs w:val="28"/>
        </w:rPr>
      </w:pPr>
      <w:r>
        <w:rPr>
          <w:spacing w:val="-5"/>
          <w:sz w:val="28"/>
          <w:szCs w:val="28"/>
        </w:rPr>
        <w:t>Главы</w:t>
      </w:r>
      <w:r>
        <w:rPr>
          <w:spacing w:val="-4"/>
          <w:sz w:val="28"/>
          <w:szCs w:val="28"/>
        </w:rPr>
        <w:t xml:space="preserve"> </w:t>
      </w:r>
      <w:r>
        <w:rPr>
          <w:sz w:val="28"/>
          <w:szCs w:val="28"/>
        </w:rPr>
        <w:t>рабочего поселка</w:t>
      </w:r>
      <w:proofErr w:type="gramStart"/>
      <w:r>
        <w:rPr>
          <w:sz w:val="28"/>
          <w:szCs w:val="28"/>
        </w:rPr>
        <w:t xml:space="preserve"> Ч</w:t>
      </w:r>
      <w:proofErr w:type="gramEnd"/>
      <w:r>
        <w:rPr>
          <w:sz w:val="28"/>
          <w:szCs w:val="28"/>
        </w:rPr>
        <w:t>ик</w:t>
      </w:r>
    </w:p>
    <w:p w:rsidR="00F450EF" w:rsidRDefault="00A70A9B">
      <w:pPr>
        <w:ind w:firstLine="4536"/>
        <w:rPr>
          <w:i/>
          <w:sz w:val="28"/>
          <w:szCs w:val="28"/>
        </w:rPr>
      </w:pPr>
      <w:proofErr w:type="spellStart"/>
      <w:r>
        <w:rPr>
          <w:sz w:val="28"/>
          <w:szCs w:val="28"/>
        </w:rPr>
        <w:t>Коченевского</w:t>
      </w:r>
      <w:proofErr w:type="spellEnd"/>
      <w:r>
        <w:rPr>
          <w:sz w:val="28"/>
          <w:szCs w:val="28"/>
        </w:rPr>
        <w:t xml:space="preserve"> района Новосибирской области</w:t>
      </w:r>
    </w:p>
    <w:p w:rsidR="00F450EF" w:rsidRDefault="00A70A9B">
      <w:pPr>
        <w:widowControl w:val="0"/>
        <w:shd w:val="clear" w:color="auto" w:fill="FFFFFF"/>
        <w:autoSpaceDE w:val="0"/>
        <w:autoSpaceDN w:val="0"/>
        <w:adjustRightInd w:val="0"/>
        <w:ind w:right="14" w:firstLine="851"/>
        <w:contextualSpacing/>
        <w:jc w:val="right"/>
        <w:rPr>
          <w:iCs/>
          <w:spacing w:val="-8"/>
          <w:sz w:val="28"/>
          <w:szCs w:val="28"/>
        </w:rPr>
      </w:pPr>
      <w:r>
        <w:rPr>
          <w:iCs/>
          <w:spacing w:val="-8"/>
          <w:sz w:val="28"/>
          <w:szCs w:val="28"/>
        </w:rPr>
        <w:t>»</w:t>
      </w:r>
    </w:p>
    <w:p w:rsidR="00F450EF" w:rsidRDefault="00F450EF">
      <w:pPr>
        <w:widowControl w:val="0"/>
        <w:shd w:val="clear" w:color="auto" w:fill="FFFFFF"/>
        <w:autoSpaceDE w:val="0"/>
        <w:autoSpaceDN w:val="0"/>
        <w:adjustRightInd w:val="0"/>
        <w:ind w:right="58" w:firstLine="851"/>
        <w:contextualSpacing/>
        <w:jc w:val="right"/>
        <w:rPr>
          <w:sz w:val="28"/>
          <w:szCs w:val="28"/>
        </w:rPr>
      </w:pPr>
    </w:p>
    <w:p w:rsidR="00F450EF" w:rsidRDefault="00F450EF">
      <w:pPr>
        <w:widowControl w:val="0"/>
        <w:shd w:val="clear" w:color="auto" w:fill="FFFFFF"/>
        <w:autoSpaceDE w:val="0"/>
        <w:autoSpaceDN w:val="0"/>
        <w:adjustRightInd w:val="0"/>
        <w:spacing w:before="240"/>
        <w:ind w:right="53" w:firstLine="851"/>
        <w:contextualSpacing/>
        <w:jc w:val="right"/>
        <w:rPr>
          <w:sz w:val="28"/>
          <w:szCs w:val="28"/>
        </w:rPr>
      </w:pPr>
    </w:p>
    <w:p w:rsidR="00F450EF" w:rsidRDefault="00A70A9B">
      <w:pPr>
        <w:widowControl w:val="0"/>
        <w:shd w:val="clear" w:color="auto" w:fill="FFFFFF"/>
        <w:autoSpaceDE w:val="0"/>
        <w:autoSpaceDN w:val="0"/>
        <w:adjustRightInd w:val="0"/>
        <w:spacing w:before="178"/>
        <w:ind w:right="2448" w:firstLine="851"/>
        <w:contextualSpacing/>
        <w:jc w:val="center"/>
        <w:rPr>
          <w:sz w:val="28"/>
          <w:szCs w:val="28"/>
        </w:rPr>
      </w:pPr>
      <w:r>
        <w:rPr>
          <w:sz w:val="28"/>
          <w:szCs w:val="28"/>
        </w:rPr>
        <w:t xml:space="preserve">АНКЕТА </w:t>
      </w:r>
    </w:p>
    <w:p w:rsidR="00F450EF" w:rsidRDefault="00A70A9B">
      <w:pPr>
        <w:widowControl w:val="0"/>
        <w:shd w:val="clear" w:color="auto" w:fill="FFFFFF"/>
        <w:autoSpaceDE w:val="0"/>
        <w:autoSpaceDN w:val="0"/>
        <w:adjustRightInd w:val="0"/>
        <w:spacing w:before="178"/>
        <w:ind w:right="2448" w:firstLine="851"/>
        <w:contextualSpacing/>
        <w:jc w:val="center"/>
      </w:pPr>
      <w:r>
        <w:rPr>
          <w:spacing w:val="-6"/>
        </w:rPr>
        <w:t>(заполняется собственноручно)</w:t>
      </w:r>
    </w:p>
    <w:p w:rsidR="00F450EF" w:rsidRDefault="00A70A9B">
      <w:pPr>
        <w:widowControl w:val="0"/>
        <w:shd w:val="clear" w:color="auto" w:fill="FFFFFF"/>
        <w:autoSpaceDE w:val="0"/>
        <w:autoSpaceDN w:val="0"/>
        <w:adjustRightInd w:val="0"/>
        <w:spacing w:before="341"/>
        <w:ind w:firstLine="851"/>
        <w:contextualSpacing/>
        <w:jc w:val="center"/>
      </w:pPr>
      <w:r>
        <w:rPr>
          <w:spacing w:val="-12"/>
          <w:sz w:val="28"/>
          <w:szCs w:val="28"/>
        </w:rPr>
        <w:t xml:space="preserve">                                                                                                              </w:t>
      </w:r>
      <w:r>
        <w:rPr>
          <w:spacing w:val="-12"/>
        </w:rPr>
        <w:t>Место</w:t>
      </w:r>
    </w:p>
    <w:p w:rsidR="00F450EF" w:rsidRDefault="00A70A9B">
      <w:pPr>
        <w:widowControl w:val="0"/>
        <w:shd w:val="clear" w:color="auto" w:fill="FFFFFF"/>
        <w:autoSpaceDE w:val="0"/>
        <w:autoSpaceDN w:val="0"/>
        <w:adjustRightInd w:val="0"/>
        <w:ind w:firstLine="851"/>
        <w:contextualSpacing/>
        <w:jc w:val="center"/>
      </w:pPr>
      <w:r>
        <w:rPr>
          <w:spacing w:val="-7"/>
        </w:rPr>
        <w:t xml:space="preserve">                                                                                                                                    для</w:t>
      </w:r>
    </w:p>
    <w:p w:rsidR="00F450EF" w:rsidRDefault="00A70A9B">
      <w:pPr>
        <w:widowControl w:val="0"/>
        <w:shd w:val="clear" w:color="auto" w:fill="FFFFFF"/>
        <w:autoSpaceDE w:val="0"/>
        <w:autoSpaceDN w:val="0"/>
        <w:adjustRightInd w:val="0"/>
        <w:spacing w:before="5"/>
        <w:ind w:firstLine="851"/>
        <w:contextualSpacing/>
        <w:jc w:val="center"/>
        <w:rPr>
          <w:spacing w:val="-8"/>
        </w:rPr>
      </w:pPr>
      <w:r>
        <w:rPr>
          <w:spacing w:val="-8"/>
        </w:rPr>
        <w:t xml:space="preserve">                                                                                                                                      фотографии</w:t>
      </w:r>
    </w:p>
    <w:p w:rsidR="00F450EF" w:rsidRDefault="00F450EF">
      <w:pPr>
        <w:widowControl w:val="0"/>
        <w:shd w:val="clear" w:color="auto" w:fill="FFFFFF"/>
        <w:autoSpaceDE w:val="0"/>
        <w:autoSpaceDN w:val="0"/>
        <w:adjustRightInd w:val="0"/>
        <w:spacing w:before="5"/>
        <w:ind w:firstLine="851"/>
        <w:contextualSpacing/>
        <w:jc w:val="center"/>
        <w:rPr>
          <w:sz w:val="28"/>
          <w:szCs w:val="28"/>
        </w:rPr>
      </w:pPr>
    </w:p>
    <w:p w:rsidR="00F450EF" w:rsidRDefault="00A70A9B">
      <w:pPr>
        <w:widowControl w:val="0"/>
        <w:shd w:val="clear" w:color="auto" w:fill="FFFFFF"/>
        <w:autoSpaceDE w:val="0"/>
        <w:autoSpaceDN w:val="0"/>
        <w:adjustRightInd w:val="0"/>
        <w:spacing w:before="298"/>
        <w:ind w:firstLine="851"/>
        <w:contextualSpacing/>
        <w:rPr>
          <w:sz w:val="28"/>
          <w:szCs w:val="28"/>
        </w:rPr>
      </w:pPr>
      <w:r>
        <w:rPr>
          <w:spacing w:val="-4"/>
          <w:sz w:val="28"/>
          <w:szCs w:val="28"/>
        </w:rPr>
        <w:t>1. Фамилия _________________________________________________</w:t>
      </w:r>
    </w:p>
    <w:p w:rsidR="00F450EF" w:rsidRDefault="00A70A9B">
      <w:pPr>
        <w:widowControl w:val="0"/>
        <w:shd w:val="clear" w:color="auto" w:fill="FFFFFF"/>
        <w:tabs>
          <w:tab w:val="left" w:leader="underscore" w:pos="1181"/>
        </w:tabs>
        <w:autoSpaceDE w:val="0"/>
        <w:autoSpaceDN w:val="0"/>
        <w:adjustRightInd w:val="0"/>
        <w:ind w:firstLine="851"/>
        <w:contextualSpacing/>
        <w:rPr>
          <w:sz w:val="28"/>
          <w:szCs w:val="28"/>
        </w:rPr>
      </w:pPr>
      <w:r>
        <w:rPr>
          <w:spacing w:val="-4"/>
          <w:sz w:val="28"/>
          <w:szCs w:val="28"/>
        </w:rPr>
        <w:t>Имя _____________________________________________________</w:t>
      </w:r>
      <w:r>
        <w:rPr>
          <w:sz w:val="28"/>
          <w:szCs w:val="28"/>
        </w:rPr>
        <w:tab/>
      </w:r>
    </w:p>
    <w:p w:rsidR="00F450EF" w:rsidRDefault="00A70A9B">
      <w:pPr>
        <w:widowControl w:val="0"/>
        <w:shd w:val="clear" w:color="auto" w:fill="FFFFFF"/>
        <w:autoSpaceDE w:val="0"/>
        <w:autoSpaceDN w:val="0"/>
        <w:adjustRightInd w:val="0"/>
        <w:ind w:firstLine="851"/>
        <w:contextualSpacing/>
        <w:rPr>
          <w:sz w:val="28"/>
          <w:szCs w:val="28"/>
        </w:rPr>
      </w:pPr>
      <w:r>
        <w:rPr>
          <w:spacing w:val="-7"/>
          <w:sz w:val="28"/>
          <w:szCs w:val="28"/>
        </w:rPr>
        <w:t>Отчество ___________________________________________________</w:t>
      </w:r>
    </w:p>
    <w:tbl>
      <w:tblPr>
        <w:tblpPr w:leftFromText="180" w:rightFromText="180" w:vertAnchor="text" w:horzAnchor="page" w:tblpX="1657" w:tblpY="306"/>
        <w:tblOverlap w:val="never"/>
        <w:tblW w:w="9639" w:type="dxa"/>
        <w:tblLayout w:type="fixed"/>
        <w:tblCellMar>
          <w:left w:w="40" w:type="dxa"/>
          <w:right w:w="40" w:type="dxa"/>
        </w:tblCellMar>
        <w:tblLook w:val="04A0" w:firstRow="1" w:lastRow="0" w:firstColumn="1" w:lastColumn="0" w:noHBand="0" w:noVBand="1"/>
      </w:tblPr>
      <w:tblGrid>
        <w:gridCol w:w="8080"/>
        <w:gridCol w:w="1559"/>
      </w:tblGrid>
      <w:tr w:rsidR="00F450EF">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z w:val="28"/>
                <w:szCs w:val="28"/>
              </w:rPr>
              <w:t>2. Если изменяли фамилию, имя или отчество, то укажите их, а также когда, где и по какой причине изменяли</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64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pacing w:val="-4"/>
                <w:sz w:val="28"/>
                <w:szCs w:val="28"/>
              </w:rPr>
              <w:t xml:space="preserve">3. </w:t>
            </w:r>
            <w:proofErr w:type="gramStart"/>
            <w:r>
              <w:rPr>
                <w:spacing w:val="-4"/>
                <w:sz w:val="28"/>
                <w:szCs w:val="28"/>
              </w:rPr>
              <w:t>Число, месяц, год и место рождения (село, деревня, город, рай</w:t>
            </w:r>
            <w:r>
              <w:rPr>
                <w:sz w:val="28"/>
                <w:szCs w:val="28"/>
              </w:rPr>
              <w:t>он, область, край, республика, страна)</w:t>
            </w:r>
            <w:proofErr w:type="gramEnd"/>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64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pacing w:val="-5"/>
                <w:sz w:val="28"/>
                <w:szCs w:val="28"/>
              </w:rPr>
              <w:t>4. Гражданство (если изменяли, то укажите, когда и по какой при</w:t>
            </w:r>
            <w:r>
              <w:rPr>
                <w:spacing w:val="-5"/>
                <w:sz w:val="28"/>
                <w:szCs w:val="28"/>
              </w:rPr>
              <w:softHyphen/>
            </w:r>
            <w:r>
              <w:rPr>
                <w:spacing w:val="-4"/>
                <w:sz w:val="28"/>
                <w:szCs w:val="28"/>
              </w:rPr>
              <w:t>чине, если имеете гражданство другого государства, - укажите)</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13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pacing w:val="-2"/>
                <w:sz w:val="28"/>
                <w:szCs w:val="28"/>
              </w:rPr>
              <w:t>5. Образование (когда и какие учебные заведения окончили, но</w:t>
            </w:r>
            <w:r>
              <w:rPr>
                <w:sz w:val="28"/>
                <w:szCs w:val="28"/>
              </w:rPr>
              <w:t>мера дипломов).</w:t>
            </w:r>
          </w:p>
          <w:p w:rsidR="00F450EF" w:rsidRDefault="00A70A9B">
            <w:pPr>
              <w:widowControl w:val="0"/>
              <w:shd w:val="clear" w:color="auto" w:fill="FFFFFF"/>
              <w:autoSpaceDE w:val="0"/>
              <w:autoSpaceDN w:val="0"/>
              <w:adjustRightInd w:val="0"/>
              <w:ind w:firstLine="851"/>
              <w:contextualSpacing/>
              <w:rPr>
                <w:sz w:val="28"/>
                <w:szCs w:val="28"/>
              </w:rPr>
            </w:pPr>
            <w:r>
              <w:rPr>
                <w:spacing w:val="-6"/>
                <w:sz w:val="28"/>
                <w:szCs w:val="28"/>
              </w:rPr>
              <w:t xml:space="preserve">Направление подготовки или специальность по диплому. </w:t>
            </w:r>
            <w:r>
              <w:rPr>
                <w:sz w:val="28"/>
                <w:szCs w:val="28"/>
              </w:rPr>
              <w:t>Квалификация по диплому</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1266"/>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z w:val="28"/>
                <w:szCs w:val="28"/>
              </w:rPr>
              <w:t>6. Послевузовское профессиональное образование (наименова</w:t>
            </w:r>
            <w:r>
              <w:rPr>
                <w:spacing w:val="-4"/>
                <w:sz w:val="28"/>
                <w:szCs w:val="28"/>
              </w:rPr>
              <w:t xml:space="preserve">ние образовательного или научного учреждения, год окончания). </w:t>
            </w:r>
            <w:r>
              <w:rPr>
                <w:spacing w:val="-3"/>
                <w:sz w:val="28"/>
                <w:szCs w:val="28"/>
              </w:rPr>
              <w:t>Ученая степень, ученое звание (когда присвоены, номера дипло</w:t>
            </w:r>
            <w:r>
              <w:rPr>
                <w:sz w:val="28"/>
                <w:szCs w:val="28"/>
              </w:rPr>
              <w:t>мов, аттестатов)</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98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z w:val="28"/>
                <w:szCs w:val="28"/>
              </w:rPr>
              <w:t>7. Какими иностранными языками и языками народов Россий</w:t>
            </w:r>
            <w:r>
              <w:rPr>
                <w:spacing w:val="-5"/>
                <w:sz w:val="28"/>
                <w:szCs w:val="28"/>
              </w:rPr>
              <w:t xml:space="preserve">ской </w:t>
            </w:r>
            <w:proofErr w:type="gramStart"/>
            <w:r>
              <w:rPr>
                <w:spacing w:val="-5"/>
                <w:sz w:val="28"/>
                <w:szCs w:val="28"/>
              </w:rPr>
              <w:t>Федерации</w:t>
            </w:r>
            <w:proofErr w:type="gramEnd"/>
            <w:r>
              <w:rPr>
                <w:spacing w:val="-5"/>
                <w:sz w:val="28"/>
                <w:szCs w:val="28"/>
              </w:rPr>
              <w:t xml:space="preserve"> владеете и в </w:t>
            </w:r>
            <w:proofErr w:type="gramStart"/>
            <w:r>
              <w:rPr>
                <w:spacing w:val="-5"/>
                <w:sz w:val="28"/>
                <w:szCs w:val="28"/>
              </w:rPr>
              <w:t>какой</w:t>
            </w:r>
            <w:proofErr w:type="gramEnd"/>
            <w:r>
              <w:rPr>
                <w:spacing w:val="-5"/>
                <w:sz w:val="28"/>
                <w:szCs w:val="28"/>
              </w:rPr>
              <w:t xml:space="preserve"> степени (читаете и переводите </w:t>
            </w:r>
            <w:r>
              <w:rPr>
                <w:spacing w:val="-4"/>
                <w:sz w:val="28"/>
                <w:szCs w:val="28"/>
              </w:rPr>
              <w:t>со словарем, читаете и можете объясняться, владеете свободно)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1991"/>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pacing w:val="-2"/>
                <w:sz w:val="28"/>
                <w:szCs w:val="28"/>
              </w:rPr>
            </w:pPr>
            <w:r>
              <w:rPr>
                <w:spacing w:val="-5"/>
                <w:sz w:val="28"/>
                <w:szCs w:val="28"/>
              </w:rPr>
              <w:t xml:space="preserve">8. Классный чин федеральной гражданской службы, воинское или </w:t>
            </w:r>
            <w:r>
              <w:rPr>
                <w:spacing w:val="-3"/>
                <w:sz w:val="28"/>
                <w:szCs w:val="28"/>
              </w:rPr>
              <w:t xml:space="preserve">специальное звание, классный чин правоохранительной службы, </w:t>
            </w:r>
            <w:r>
              <w:rPr>
                <w:spacing w:val="-5"/>
                <w:sz w:val="28"/>
                <w:szCs w:val="28"/>
              </w:rPr>
              <w:t>классный чин гражданской службы субъекта Российской Федера</w:t>
            </w:r>
            <w:r>
              <w:rPr>
                <w:spacing w:val="-3"/>
                <w:sz w:val="28"/>
                <w:szCs w:val="28"/>
              </w:rPr>
              <w:t>ции, квалификационный разряд государственной службы, квали</w:t>
            </w:r>
            <w:r>
              <w:rPr>
                <w:spacing w:val="-2"/>
                <w:sz w:val="28"/>
                <w:szCs w:val="28"/>
              </w:rPr>
              <w:t>фикационный разряд или классный чин муниципальной службы</w:t>
            </w:r>
          </w:p>
          <w:p w:rsidR="00F450EF" w:rsidRDefault="00A70A9B">
            <w:pPr>
              <w:widowControl w:val="0"/>
              <w:shd w:val="clear" w:color="auto" w:fill="FFFFFF"/>
              <w:autoSpaceDE w:val="0"/>
              <w:autoSpaceDN w:val="0"/>
              <w:adjustRightInd w:val="0"/>
              <w:ind w:firstLine="851"/>
              <w:contextualSpacing/>
              <w:rPr>
                <w:sz w:val="28"/>
                <w:szCs w:val="28"/>
              </w:rPr>
            </w:pPr>
            <w:r>
              <w:rPr>
                <w:sz w:val="28"/>
                <w:szCs w:val="28"/>
              </w:rPr>
              <w:t xml:space="preserve">(кем и когда </w:t>
            </w:r>
            <w:proofErr w:type="gramStart"/>
            <w:r>
              <w:rPr>
                <w:sz w:val="28"/>
                <w:szCs w:val="28"/>
              </w:rPr>
              <w:t>присвоены</w:t>
            </w:r>
            <w:proofErr w:type="gramEnd"/>
            <w:r>
              <w:rPr>
                <w:sz w:val="28"/>
                <w:szCs w:val="28"/>
              </w:rPr>
              <w:t>)</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433"/>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z w:val="28"/>
                <w:szCs w:val="28"/>
              </w:rPr>
              <w:t>9. Были ли Вы судимы, когда и за что</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1008"/>
        </w:trPr>
        <w:tc>
          <w:tcPr>
            <w:tcW w:w="808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firstLine="851"/>
              <w:contextualSpacing/>
              <w:rPr>
                <w:sz w:val="28"/>
                <w:szCs w:val="28"/>
              </w:rPr>
            </w:pPr>
            <w:r>
              <w:rPr>
                <w:spacing w:val="-4"/>
                <w:sz w:val="28"/>
                <w:szCs w:val="28"/>
              </w:rPr>
              <w:t>10. Допуск к государственной тайне, оформленный за период работы, службы, учебы, его форма, номер и дата (если имеется)</w:t>
            </w:r>
          </w:p>
        </w:tc>
        <w:tc>
          <w:tcPr>
            <w:tcW w:w="155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bl>
    <w:p w:rsidR="00F450EF" w:rsidRDefault="00F450EF">
      <w:pPr>
        <w:widowControl w:val="0"/>
        <w:autoSpaceDE w:val="0"/>
        <w:autoSpaceDN w:val="0"/>
        <w:adjustRightInd w:val="0"/>
        <w:spacing w:after="96"/>
        <w:ind w:firstLine="851"/>
        <w:contextualSpacing/>
        <w:rPr>
          <w:sz w:val="28"/>
          <w:szCs w:val="28"/>
        </w:rPr>
      </w:pPr>
    </w:p>
    <w:p w:rsidR="00F450EF" w:rsidRDefault="00F450EF">
      <w:pPr>
        <w:widowControl w:val="0"/>
        <w:autoSpaceDE w:val="0"/>
        <w:autoSpaceDN w:val="0"/>
        <w:adjustRightInd w:val="0"/>
        <w:ind w:firstLine="851"/>
        <w:jc w:val="both"/>
        <w:rPr>
          <w:sz w:val="28"/>
          <w:szCs w:val="28"/>
        </w:rPr>
      </w:pPr>
    </w:p>
    <w:p w:rsidR="00F450EF" w:rsidRDefault="00A70A9B">
      <w:pPr>
        <w:widowControl w:val="0"/>
        <w:shd w:val="clear" w:color="auto" w:fill="FFFFFF"/>
        <w:autoSpaceDE w:val="0"/>
        <w:autoSpaceDN w:val="0"/>
        <w:adjustRightInd w:val="0"/>
        <w:ind w:right="62" w:firstLine="851"/>
        <w:contextualSpacing/>
        <w:jc w:val="both"/>
        <w:rPr>
          <w:spacing w:val="-4"/>
          <w:sz w:val="28"/>
          <w:szCs w:val="28"/>
        </w:rPr>
      </w:pPr>
      <w:r>
        <w:rPr>
          <w:spacing w:val="-5"/>
          <w:sz w:val="28"/>
          <w:szCs w:val="28"/>
        </w:rPr>
        <w:t>11. Выполняемая работа с начала трудовой деятельности (включая учебу в выс</w:t>
      </w:r>
      <w:r>
        <w:rPr>
          <w:spacing w:val="-5"/>
          <w:sz w:val="28"/>
          <w:szCs w:val="28"/>
        </w:rPr>
        <w:softHyphen/>
        <w:t xml:space="preserve">ших и средних специальных учебных заведениях, военную службу, работу по </w:t>
      </w:r>
      <w:r>
        <w:rPr>
          <w:spacing w:val="-4"/>
          <w:sz w:val="28"/>
          <w:szCs w:val="28"/>
        </w:rPr>
        <w:t xml:space="preserve">совместительству, предпринимательскую деятельность и т.п.). </w:t>
      </w:r>
    </w:p>
    <w:p w:rsidR="00F450EF" w:rsidRDefault="00A70A9B">
      <w:pPr>
        <w:widowControl w:val="0"/>
        <w:shd w:val="clear" w:color="auto" w:fill="FFFFFF"/>
        <w:autoSpaceDE w:val="0"/>
        <w:autoSpaceDN w:val="0"/>
        <w:adjustRightInd w:val="0"/>
        <w:ind w:right="62" w:firstLine="851"/>
        <w:contextualSpacing/>
        <w:jc w:val="both"/>
        <w:rPr>
          <w:sz w:val="28"/>
          <w:szCs w:val="28"/>
        </w:rPr>
      </w:pPr>
      <w:r>
        <w:rPr>
          <w:spacing w:val="-3"/>
          <w:sz w:val="28"/>
          <w:szCs w:val="28"/>
        </w:rPr>
        <w:t xml:space="preserve">При заполнении данного пункта необходимо именовать организации так, как </w:t>
      </w:r>
      <w:r>
        <w:rPr>
          <w:spacing w:val="-5"/>
          <w:sz w:val="28"/>
          <w:szCs w:val="28"/>
        </w:rPr>
        <w:t>они назывались в свое время, военную службу записывать с указанием должно</w:t>
      </w:r>
      <w:r>
        <w:rPr>
          <w:sz w:val="28"/>
          <w:szCs w:val="28"/>
        </w:rPr>
        <w:t>сти и номера воинской части.</w:t>
      </w:r>
    </w:p>
    <w:p w:rsidR="00F450EF" w:rsidRDefault="00F450EF">
      <w:pPr>
        <w:widowControl w:val="0"/>
        <w:autoSpaceDE w:val="0"/>
        <w:autoSpaceDN w:val="0"/>
        <w:adjustRightInd w:val="0"/>
        <w:spacing w:after="86"/>
        <w:ind w:firstLine="851"/>
        <w:contextualSpacing/>
        <w:rPr>
          <w:sz w:val="28"/>
          <w:szCs w:val="28"/>
        </w:rPr>
      </w:pPr>
    </w:p>
    <w:tbl>
      <w:tblPr>
        <w:tblW w:w="9565" w:type="dxa"/>
        <w:tblInd w:w="40" w:type="dxa"/>
        <w:tblLayout w:type="fixed"/>
        <w:tblCellMar>
          <w:left w:w="40" w:type="dxa"/>
          <w:right w:w="40" w:type="dxa"/>
        </w:tblCellMar>
        <w:tblLook w:val="04A0" w:firstRow="1" w:lastRow="0" w:firstColumn="1" w:lastColumn="0" w:noHBand="0" w:noVBand="1"/>
      </w:tblPr>
      <w:tblGrid>
        <w:gridCol w:w="1456"/>
        <w:gridCol w:w="1456"/>
        <w:gridCol w:w="3303"/>
        <w:gridCol w:w="3350"/>
      </w:tblGrid>
      <w:tr w:rsidR="00F450EF">
        <w:trPr>
          <w:trHeight w:hRule="exact" w:val="712"/>
        </w:trPr>
        <w:tc>
          <w:tcPr>
            <w:tcW w:w="2912" w:type="dxa"/>
            <w:gridSpan w:val="2"/>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t>Месяц и год</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right="245"/>
              <w:contextualSpacing/>
              <w:jc w:val="center"/>
            </w:pPr>
            <w:r>
              <w:t xml:space="preserve">Должность </w:t>
            </w:r>
            <w:r>
              <w:rPr>
                <w:spacing w:val="-6"/>
              </w:rPr>
              <w:t>с указанием организации</w:t>
            </w: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right="269"/>
              <w:contextualSpacing/>
              <w:jc w:val="center"/>
            </w:pPr>
            <w:r>
              <w:t xml:space="preserve">Адрес организации </w:t>
            </w:r>
            <w:r>
              <w:rPr>
                <w:spacing w:val="-6"/>
              </w:rPr>
              <w:t>(в том числе за границей)</w:t>
            </w:r>
          </w:p>
        </w:tc>
      </w:tr>
      <w:tr w:rsidR="00F450EF">
        <w:trPr>
          <w:trHeight w:hRule="exact" w:val="61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rPr>
                <w:spacing w:val="-8"/>
              </w:rPr>
              <w:t>поступления</w:t>
            </w: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t>ухода</w:t>
            </w: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r>
      <w:tr w:rsidR="00F450EF">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249"/>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243"/>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r w:rsidR="00F450EF">
        <w:trPr>
          <w:trHeight w:hRule="exact" w:val="268"/>
        </w:trPr>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1456"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03"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c>
          <w:tcPr>
            <w:tcW w:w="3350"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rPr>
                <w:sz w:val="28"/>
                <w:szCs w:val="28"/>
              </w:rPr>
            </w:pPr>
          </w:p>
        </w:tc>
      </w:tr>
    </w:tbl>
    <w:p w:rsidR="00F450EF" w:rsidRDefault="00A70A9B">
      <w:pPr>
        <w:widowControl w:val="0"/>
        <w:shd w:val="clear" w:color="auto" w:fill="FFFFFF"/>
        <w:autoSpaceDE w:val="0"/>
        <w:autoSpaceDN w:val="0"/>
        <w:adjustRightInd w:val="0"/>
        <w:spacing w:before="206"/>
        <w:ind w:firstLine="851"/>
        <w:contextualSpacing/>
        <w:rPr>
          <w:spacing w:val="-6"/>
          <w:sz w:val="28"/>
          <w:szCs w:val="28"/>
        </w:rPr>
      </w:pPr>
      <w:r>
        <w:rPr>
          <w:spacing w:val="-6"/>
          <w:sz w:val="28"/>
          <w:szCs w:val="28"/>
        </w:rPr>
        <w:t>12. Государственные награды, иные награды и знаки отличия</w:t>
      </w:r>
    </w:p>
    <w:p w:rsidR="00F450EF" w:rsidRDefault="00A70A9B">
      <w:pPr>
        <w:widowControl w:val="0"/>
        <w:shd w:val="clear" w:color="auto" w:fill="FFFFFF"/>
        <w:autoSpaceDE w:val="0"/>
        <w:autoSpaceDN w:val="0"/>
        <w:adjustRightInd w:val="0"/>
        <w:spacing w:before="206"/>
        <w:ind w:firstLine="851"/>
        <w:contextualSpacing/>
        <w:rPr>
          <w:sz w:val="28"/>
          <w:szCs w:val="28"/>
        </w:rPr>
      </w:pPr>
      <w:r>
        <w:rPr>
          <w:spacing w:val="-6"/>
          <w:sz w:val="28"/>
          <w:szCs w:val="28"/>
        </w:rPr>
        <w:t>______________________________________________________________________________________________________________________________________________</w:t>
      </w:r>
    </w:p>
    <w:p w:rsidR="00F450EF" w:rsidRDefault="00A70A9B">
      <w:pPr>
        <w:widowControl w:val="0"/>
        <w:shd w:val="clear" w:color="auto" w:fill="FFFFFF"/>
        <w:autoSpaceDE w:val="0"/>
        <w:autoSpaceDN w:val="0"/>
        <w:adjustRightInd w:val="0"/>
        <w:spacing w:before="792"/>
        <w:ind w:firstLine="851"/>
        <w:contextualSpacing/>
        <w:jc w:val="both"/>
        <w:rPr>
          <w:sz w:val="28"/>
          <w:szCs w:val="28"/>
        </w:rPr>
      </w:pPr>
      <w:r>
        <w:rPr>
          <w:spacing w:val="-6"/>
          <w:sz w:val="28"/>
          <w:szCs w:val="28"/>
        </w:rPr>
        <w:t xml:space="preserve">13. Ваши близкие родственники (отец, мать, братья, сестры и дети), а также муж </w:t>
      </w:r>
      <w:r>
        <w:rPr>
          <w:sz w:val="28"/>
          <w:szCs w:val="28"/>
        </w:rPr>
        <w:t>(жена), в том числе бывшие.</w:t>
      </w:r>
    </w:p>
    <w:p w:rsidR="00F450EF" w:rsidRDefault="00A70A9B">
      <w:pPr>
        <w:widowControl w:val="0"/>
        <w:shd w:val="clear" w:color="auto" w:fill="FFFFFF"/>
        <w:autoSpaceDE w:val="0"/>
        <w:autoSpaceDN w:val="0"/>
        <w:adjustRightInd w:val="0"/>
        <w:spacing w:before="48"/>
        <w:ind w:firstLine="851"/>
        <w:contextualSpacing/>
        <w:rPr>
          <w:sz w:val="28"/>
          <w:szCs w:val="28"/>
        </w:rPr>
      </w:pPr>
      <w:r>
        <w:rPr>
          <w:spacing w:val="-3"/>
          <w:sz w:val="28"/>
          <w:szCs w:val="28"/>
        </w:rPr>
        <w:t>Если родственники изменяли фамилию, имя, отчество, необходимо также ука</w:t>
      </w:r>
      <w:r>
        <w:rPr>
          <w:sz w:val="28"/>
          <w:szCs w:val="28"/>
        </w:rPr>
        <w:t>зать их прежние фамилию, имя, отчество.</w:t>
      </w:r>
    </w:p>
    <w:p w:rsidR="00F450EF" w:rsidRDefault="00F450EF">
      <w:pPr>
        <w:widowControl w:val="0"/>
        <w:autoSpaceDE w:val="0"/>
        <w:autoSpaceDN w:val="0"/>
        <w:adjustRightInd w:val="0"/>
        <w:spacing w:after="106"/>
        <w:ind w:firstLine="851"/>
        <w:contextualSpacing/>
        <w:jc w:val="center"/>
        <w:rPr>
          <w:sz w:val="28"/>
          <w:szCs w:val="28"/>
        </w:rPr>
      </w:pPr>
    </w:p>
    <w:tbl>
      <w:tblPr>
        <w:tblW w:w="9637" w:type="dxa"/>
        <w:tblInd w:w="40" w:type="dxa"/>
        <w:tblLayout w:type="fixed"/>
        <w:tblCellMar>
          <w:left w:w="40" w:type="dxa"/>
          <w:right w:w="40" w:type="dxa"/>
        </w:tblCellMar>
        <w:tblLook w:val="04A0" w:firstRow="1" w:lastRow="0" w:firstColumn="1" w:lastColumn="0" w:noHBand="0" w:noVBand="1"/>
      </w:tblPr>
      <w:tblGrid>
        <w:gridCol w:w="1299"/>
        <w:gridCol w:w="1299"/>
        <w:gridCol w:w="1311"/>
        <w:gridCol w:w="2829"/>
        <w:gridCol w:w="2899"/>
      </w:tblGrid>
      <w:tr w:rsidR="00F450EF">
        <w:trPr>
          <w:trHeight w:hRule="exact" w:val="1119"/>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ind w:right="96"/>
              <w:contextualSpacing/>
              <w:jc w:val="center"/>
            </w:pPr>
            <w:r>
              <w:rPr>
                <w:spacing w:val="-10"/>
              </w:rPr>
              <w:t xml:space="preserve">Степень </w:t>
            </w:r>
            <w:r>
              <w:t>родства</w:t>
            </w: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rPr>
                <w:spacing w:val="-6"/>
              </w:rPr>
              <w:t>Фамилия,</w:t>
            </w:r>
          </w:p>
          <w:p w:rsidR="00F450EF" w:rsidRDefault="00A70A9B">
            <w:pPr>
              <w:widowControl w:val="0"/>
              <w:shd w:val="clear" w:color="auto" w:fill="FFFFFF"/>
              <w:autoSpaceDE w:val="0"/>
              <w:autoSpaceDN w:val="0"/>
              <w:adjustRightInd w:val="0"/>
              <w:ind w:right="24"/>
              <w:contextualSpacing/>
              <w:jc w:val="center"/>
            </w:pPr>
            <w:r>
              <w:t xml:space="preserve">имя, </w:t>
            </w:r>
            <w:r>
              <w:rPr>
                <w:spacing w:val="-6"/>
              </w:rPr>
              <w:t>отчество</w:t>
            </w: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rPr>
                <w:spacing w:val="-8"/>
              </w:rPr>
              <w:t>Год, число,</w:t>
            </w:r>
          </w:p>
          <w:p w:rsidR="00F450EF" w:rsidRDefault="00A70A9B">
            <w:pPr>
              <w:widowControl w:val="0"/>
              <w:shd w:val="clear" w:color="auto" w:fill="FFFFFF"/>
              <w:autoSpaceDE w:val="0"/>
              <w:autoSpaceDN w:val="0"/>
              <w:adjustRightInd w:val="0"/>
              <w:contextualSpacing/>
              <w:jc w:val="center"/>
            </w:pPr>
            <w:r>
              <w:t>месяц</w:t>
            </w:r>
          </w:p>
          <w:p w:rsidR="00F450EF" w:rsidRDefault="00A70A9B">
            <w:pPr>
              <w:widowControl w:val="0"/>
              <w:shd w:val="clear" w:color="auto" w:fill="FFFFFF"/>
              <w:autoSpaceDE w:val="0"/>
              <w:autoSpaceDN w:val="0"/>
              <w:adjustRightInd w:val="0"/>
              <w:contextualSpacing/>
              <w:jc w:val="center"/>
            </w:pPr>
            <w:r>
              <w:t>и место</w:t>
            </w:r>
          </w:p>
          <w:p w:rsidR="00F450EF" w:rsidRDefault="00A70A9B">
            <w:pPr>
              <w:widowControl w:val="0"/>
              <w:shd w:val="clear" w:color="auto" w:fill="FFFFFF"/>
              <w:autoSpaceDE w:val="0"/>
              <w:autoSpaceDN w:val="0"/>
              <w:adjustRightInd w:val="0"/>
              <w:contextualSpacing/>
              <w:jc w:val="center"/>
            </w:pPr>
            <w:r>
              <w:rPr>
                <w:spacing w:val="-4"/>
              </w:rPr>
              <w:t>рождения</w:t>
            </w: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t>Место работы</w:t>
            </w:r>
          </w:p>
          <w:p w:rsidR="00F450EF" w:rsidRDefault="00A70A9B">
            <w:pPr>
              <w:widowControl w:val="0"/>
              <w:shd w:val="clear" w:color="auto" w:fill="FFFFFF"/>
              <w:autoSpaceDE w:val="0"/>
              <w:autoSpaceDN w:val="0"/>
              <w:adjustRightInd w:val="0"/>
              <w:contextualSpacing/>
              <w:jc w:val="center"/>
            </w:pPr>
            <w:proofErr w:type="gramStart"/>
            <w:r>
              <w:rPr>
                <w:spacing w:val="-5"/>
              </w:rPr>
              <w:t>(наименование и адрес</w:t>
            </w:r>
            <w:proofErr w:type="gramEnd"/>
          </w:p>
          <w:p w:rsidR="00F450EF" w:rsidRDefault="00A70A9B">
            <w:pPr>
              <w:widowControl w:val="0"/>
              <w:shd w:val="clear" w:color="auto" w:fill="FFFFFF"/>
              <w:autoSpaceDE w:val="0"/>
              <w:autoSpaceDN w:val="0"/>
              <w:adjustRightInd w:val="0"/>
              <w:contextualSpacing/>
              <w:jc w:val="center"/>
            </w:pPr>
            <w:r>
              <w:rPr>
                <w:spacing w:val="-5"/>
              </w:rPr>
              <w:t>организации), должность</w:t>
            </w: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450EF" w:rsidRDefault="00A70A9B">
            <w:pPr>
              <w:widowControl w:val="0"/>
              <w:shd w:val="clear" w:color="auto" w:fill="FFFFFF"/>
              <w:autoSpaceDE w:val="0"/>
              <w:autoSpaceDN w:val="0"/>
              <w:adjustRightInd w:val="0"/>
              <w:contextualSpacing/>
              <w:jc w:val="center"/>
            </w:pPr>
            <w:r>
              <w:t>Домашний адрес</w:t>
            </w:r>
          </w:p>
          <w:p w:rsidR="00F450EF" w:rsidRDefault="00A70A9B">
            <w:pPr>
              <w:widowControl w:val="0"/>
              <w:shd w:val="clear" w:color="auto" w:fill="FFFFFF"/>
              <w:autoSpaceDE w:val="0"/>
              <w:autoSpaceDN w:val="0"/>
              <w:adjustRightInd w:val="0"/>
              <w:contextualSpacing/>
              <w:jc w:val="center"/>
            </w:pPr>
            <w:proofErr w:type="gramStart"/>
            <w:r>
              <w:rPr>
                <w:spacing w:val="-5"/>
              </w:rPr>
              <w:t>(адрес регистрации,</w:t>
            </w:r>
            <w:proofErr w:type="gramEnd"/>
          </w:p>
          <w:p w:rsidR="00F450EF" w:rsidRDefault="00A70A9B">
            <w:pPr>
              <w:widowControl w:val="0"/>
              <w:shd w:val="clear" w:color="auto" w:fill="FFFFFF"/>
              <w:autoSpaceDE w:val="0"/>
              <w:autoSpaceDN w:val="0"/>
              <w:adjustRightInd w:val="0"/>
              <w:contextualSpacing/>
              <w:jc w:val="center"/>
            </w:pPr>
            <w:r>
              <w:rPr>
                <w:spacing w:val="-5"/>
              </w:rPr>
              <w:t>фактического проживания)</w:t>
            </w:r>
          </w:p>
        </w:tc>
      </w:tr>
      <w:tr w:rsidR="00F450EF">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right="96" w:firstLine="851"/>
              <w:contextualSpacing/>
              <w:jc w:val="center"/>
              <w:rPr>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r>
      <w:tr w:rsidR="00F450EF">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right="96" w:firstLine="851"/>
              <w:contextualSpacing/>
              <w:jc w:val="center"/>
              <w:rPr>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r>
      <w:tr w:rsidR="00F450EF">
        <w:trPr>
          <w:trHeight w:hRule="exact" w:val="358"/>
        </w:trPr>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right="96" w:firstLine="851"/>
              <w:contextualSpacing/>
              <w:jc w:val="center"/>
              <w:rPr>
                <w:spacing w:val="-10"/>
              </w:rPr>
            </w:pPr>
          </w:p>
        </w:tc>
        <w:tc>
          <w:tcPr>
            <w:tcW w:w="12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6"/>
              </w:rPr>
            </w:pPr>
          </w:p>
        </w:tc>
        <w:tc>
          <w:tcPr>
            <w:tcW w:w="1311"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rPr>
                <w:spacing w:val="-8"/>
              </w:rPr>
            </w:pPr>
          </w:p>
        </w:tc>
        <w:tc>
          <w:tcPr>
            <w:tcW w:w="282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c>
          <w:tcPr>
            <w:tcW w:w="2899" w:type="dxa"/>
            <w:tcBorders>
              <w:top w:val="single" w:sz="6" w:space="0" w:color="auto"/>
              <w:left w:val="single" w:sz="6" w:space="0" w:color="auto"/>
              <w:bottom w:val="single" w:sz="6" w:space="0" w:color="auto"/>
              <w:right w:val="single" w:sz="6" w:space="0" w:color="auto"/>
            </w:tcBorders>
            <w:shd w:val="clear" w:color="auto" w:fill="FFFFFF"/>
          </w:tcPr>
          <w:p w:rsidR="00F450EF" w:rsidRDefault="00F450EF">
            <w:pPr>
              <w:widowControl w:val="0"/>
              <w:shd w:val="clear" w:color="auto" w:fill="FFFFFF"/>
              <w:autoSpaceDE w:val="0"/>
              <w:autoSpaceDN w:val="0"/>
              <w:adjustRightInd w:val="0"/>
              <w:ind w:firstLine="851"/>
              <w:contextualSpacing/>
              <w:jc w:val="center"/>
            </w:pPr>
          </w:p>
        </w:tc>
      </w:tr>
    </w:tbl>
    <w:p w:rsidR="00F450EF" w:rsidRDefault="00F450EF">
      <w:pPr>
        <w:widowControl w:val="0"/>
        <w:shd w:val="clear" w:color="auto" w:fill="FFFFFF"/>
        <w:autoSpaceDE w:val="0"/>
        <w:autoSpaceDN w:val="0"/>
        <w:adjustRightInd w:val="0"/>
        <w:spacing w:before="216"/>
        <w:ind w:right="34" w:firstLine="851"/>
        <w:contextualSpacing/>
        <w:jc w:val="both"/>
        <w:rPr>
          <w:spacing w:val="-1"/>
          <w:sz w:val="28"/>
          <w:szCs w:val="28"/>
        </w:rPr>
      </w:pPr>
    </w:p>
    <w:p w:rsidR="00F450EF" w:rsidRDefault="00A70A9B">
      <w:pPr>
        <w:widowControl w:val="0"/>
        <w:shd w:val="clear" w:color="auto" w:fill="FFFFFF"/>
        <w:autoSpaceDE w:val="0"/>
        <w:autoSpaceDN w:val="0"/>
        <w:adjustRightInd w:val="0"/>
        <w:spacing w:before="216"/>
        <w:ind w:right="34" w:firstLine="851"/>
        <w:contextualSpacing/>
        <w:jc w:val="both"/>
        <w:rPr>
          <w:sz w:val="28"/>
          <w:szCs w:val="28"/>
        </w:rPr>
      </w:pPr>
      <w:r>
        <w:rPr>
          <w:spacing w:val="-1"/>
          <w:sz w:val="28"/>
          <w:szCs w:val="28"/>
        </w:rPr>
        <w:t xml:space="preserve">14. Ваши близкие родственники (отец, мать, братья, сестры и дети), а также </w:t>
      </w:r>
      <w:r>
        <w:rPr>
          <w:spacing w:val="-5"/>
          <w:sz w:val="28"/>
          <w:szCs w:val="28"/>
        </w:rPr>
        <w:t xml:space="preserve">муж (жена), в том числе бывшие, постоянно проживающие за границей и (или) оформляющие документы для выезда на постоянное место жительства в другое </w:t>
      </w:r>
      <w:r>
        <w:rPr>
          <w:sz w:val="28"/>
          <w:szCs w:val="28"/>
        </w:rPr>
        <w:t>государство</w:t>
      </w:r>
    </w:p>
    <w:p w:rsidR="00F450EF" w:rsidRDefault="00A70A9B">
      <w:pPr>
        <w:widowControl w:val="0"/>
        <w:shd w:val="clear" w:color="auto" w:fill="FFFFFF"/>
        <w:autoSpaceDE w:val="0"/>
        <w:autoSpaceDN w:val="0"/>
        <w:adjustRightInd w:val="0"/>
        <w:spacing w:before="216"/>
        <w:ind w:right="34" w:firstLine="851"/>
        <w:contextualSpacing/>
        <w:jc w:val="both"/>
        <w:rPr>
          <w:sz w:val="28"/>
          <w:szCs w:val="28"/>
        </w:rPr>
      </w:pPr>
      <w:r>
        <w:rPr>
          <w:sz w:val="28"/>
          <w:szCs w:val="28"/>
        </w:rPr>
        <w:t>__________________________________________________________________</w:t>
      </w:r>
    </w:p>
    <w:p w:rsidR="00F450EF" w:rsidRDefault="00A70A9B">
      <w:pPr>
        <w:widowControl w:val="0"/>
        <w:shd w:val="clear" w:color="auto" w:fill="FFFFFF"/>
        <w:autoSpaceDE w:val="0"/>
        <w:autoSpaceDN w:val="0"/>
        <w:adjustRightInd w:val="0"/>
        <w:spacing w:before="302"/>
        <w:ind w:firstLine="851"/>
        <w:contextualSpacing/>
        <w:rPr>
          <w:i/>
          <w:iCs/>
          <w:spacing w:val="-9"/>
          <w:sz w:val="20"/>
          <w:szCs w:val="20"/>
        </w:rPr>
      </w:pPr>
      <w:r>
        <w:rPr>
          <w:i/>
          <w:iCs/>
          <w:spacing w:val="-9"/>
          <w:sz w:val="20"/>
          <w:szCs w:val="20"/>
        </w:rPr>
        <w:t xml:space="preserve">                                                                             </w:t>
      </w:r>
      <w:proofErr w:type="gramStart"/>
      <w:r>
        <w:rPr>
          <w:i/>
          <w:iCs/>
          <w:spacing w:val="-9"/>
          <w:sz w:val="20"/>
          <w:szCs w:val="20"/>
        </w:rPr>
        <w:t xml:space="preserve">(фамилия, имя, отчество, </w:t>
      </w:r>
      <w:proofErr w:type="gramEnd"/>
    </w:p>
    <w:p w:rsidR="00F450EF" w:rsidRDefault="00A70A9B">
      <w:pPr>
        <w:widowControl w:val="0"/>
        <w:shd w:val="clear" w:color="auto" w:fill="FFFFFF"/>
        <w:autoSpaceDE w:val="0"/>
        <w:autoSpaceDN w:val="0"/>
        <w:adjustRightInd w:val="0"/>
        <w:spacing w:before="302"/>
        <w:ind w:firstLine="851"/>
        <w:contextualSpacing/>
        <w:rPr>
          <w:i/>
          <w:iCs/>
          <w:spacing w:val="-9"/>
        </w:rPr>
      </w:pPr>
      <w:r>
        <w:rPr>
          <w:i/>
          <w:iCs/>
          <w:spacing w:val="-9"/>
        </w:rPr>
        <w:t>____________________________________________________________________________________</w:t>
      </w:r>
    </w:p>
    <w:p w:rsidR="00F450EF" w:rsidRDefault="00A70A9B">
      <w:pPr>
        <w:widowControl w:val="0"/>
        <w:shd w:val="clear" w:color="auto" w:fill="FFFFFF"/>
        <w:autoSpaceDE w:val="0"/>
        <w:autoSpaceDN w:val="0"/>
        <w:adjustRightInd w:val="0"/>
        <w:spacing w:before="302"/>
        <w:ind w:firstLine="851"/>
        <w:contextualSpacing/>
        <w:rPr>
          <w:i/>
          <w:iCs/>
          <w:spacing w:val="-9"/>
          <w:sz w:val="20"/>
          <w:szCs w:val="20"/>
        </w:rPr>
      </w:pPr>
      <w:r>
        <w:rPr>
          <w:i/>
          <w:iCs/>
          <w:spacing w:val="-9"/>
          <w:sz w:val="20"/>
          <w:szCs w:val="20"/>
        </w:rPr>
        <w:t xml:space="preserve">                                                                      с какого времени они проживают за границей)</w:t>
      </w:r>
    </w:p>
    <w:p w:rsidR="00F450EF" w:rsidRDefault="00A70A9B">
      <w:pPr>
        <w:widowControl w:val="0"/>
        <w:shd w:val="clear" w:color="auto" w:fill="FFFFFF"/>
        <w:autoSpaceDE w:val="0"/>
        <w:autoSpaceDN w:val="0"/>
        <w:adjustRightInd w:val="0"/>
        <w:spacing w:before="427"/>
        <w:ind w:firstLine="851"/>
        <w:contextualSpacing/>
        <w:rPr>
          <w:spacing w:val="-6"/>
          <w:sz w:val="28"/>
          <w:szCs w:val="28"/>
        </w:rPr>
      </w:pPr>
      <w:r>
        <w:rPr>
          <w:spacing w:val="-6"/>
          <w:sz w:val="28"/>
          <w:szCs w:val="28"/>
        </w:rPr>
        <w:t>15. Пребывание за границей (когда, где, с какой целью)</w:t>
      </w:r>
    </w:p>
    <w:p w:rsidR="00F450EF" w:rsidRDefault="00A70A9B">
      <w:pPr>
        <w:widowControl w:val="0"/>
        <w:shd w:val="clear" w:color="auto" w:fill="FFFFFF"/>
        <w:autoSpaceDE w:val="0"/>
        <w:autoSpaceDN w:val="0"/>
        <w:adjustRightInd w:val="0"/>
        <w:spacing w:before="427"/>
        <w:ind w:firstLine="851"/>
        <w:contextualSpacing/>
        <w:rPr>
          <w:spacing w:val="-6"/>
          <w:sz w:val="28"/>
          <w:szCs w:val="28"/>
        </w:rPr>
      </w:pPr>
      <w:r>
        <w:rPr>
          <w:spacing w:val="-6"/>
          <w:sz w:val="28"/>
          <w:szCs w:val="28"/>
        </w:rPr>
        <w:t>_________________________________________________________________________________________________________________________________________________</w:t>
      </w:r>
    </w:p>
    <w:p w:rsidR="00F450EF" w:rsidRDefault="00F450EF">
      <w:pPr>
        <w:widowControl w:val="0"/>
        <w:shd w:val="clear" w:color="auto" w:fill="FFFFFF"/>
        <w:autoSpaceDE w:val="0"/>
        <w:autoSpaceDN w:val="0"/>
        <w:adjustRightInd w:val="0"/>
        <w:spacing w:before="797"/>
        <w:ind w:firstLine="851"/>
        <w:contextualSpacing/>
        <w:rPr>
          <w:spacing w:val="-6"/>
          <w:sz w:val="28"/>
          <w:szCs w:val="28"/>
        </w:rPr>
      </w:pPr>
    </w:p>
    <w:p w:rsidR="00F450EF" w:rsidRDefault="00A70A9B">
      <w:pPr>
        <w:widowControl w:val="0"/>
        <w:shd w:val="clear" w:color="auto" w:fill="FFFFFF"/>
        <w:autoSpaceDE w:val="0"/>
        <w:autoSpaceDN w:val="0"/>
        <w:adjustRightInd w:val="0"/>
        <w:spacing w:before="797"/>
        <w:ind w:firstLine="851"/>
        <w:contextualSpacing/>
        <w:rPr>
          <w:spacing w:val="-6"/>
          <w:sz w:val="28"/>
          <w:szCs w:val="28"/>
        </w:rPr>
      </w:pPr>
      <w:r>
        <w:rPr>
          <w:spacing w:val="-6"/>
          <w:sz w:val="28"/>
          <w:szCs w:val="28"/>
        </w:rPr>
        <w:t>16. Отношение к воинской обязанности и воинское звание</w:t>
      </w:r>
    </w:p>
    <w:p w:rsidR="00F450EF" w:rsidRDefault="00A70A9B">
      <w:pPr>
        <w:widowControl w:val="0"/>
        <w:shd w:val="clear" w:color="auto" w:fill="FFFFFF"/>
        <w:autoSpaceDE w:val="0"/>
        <w:autoSpaceDN w:val="0"/>
        <w:adjustRightInd w:val="0"/>
        <w:spacing w:before="797"/>
        <w:ind w:firstLine="851"/>
        <w:contextualSpacing/>
        <w:rPr>
          <w:spacing w:val="-6"/>
          <w:sz w:val="28"/>
          <w:szCs w:val="28"/>
        </w:rPr>
      </w:pPr>
      <w:r>
        <w:rPr>
          <w:spacing w:val="-6"/>
          <w:sz w:val="28"/>
          <w:szCs w:val="28"/>
        </w:rPr>
        <w:lastRenderedPageBreak/>
        <w:t>_________________________________________________________________________________________________________________________________________________</w:t>
      </w:r>
    </w:p>
    <w:p w:rsidR="00F450EF" w:rsidRDefault="00F450EF">
      <w:pPr>
        <w:widowControl w:val="0"/>
        <w:shd w:val="clear" w:color="auto" w:fill="FFFFFF"/>
        <w:autoSpaceDE w:val="0"/>
        <w:autoSpaceDN w:val="0"/>
        <w:adjustRightInd w:val="0"/>
        <w:spacing w:before="797"/>
        <w:ind w:firstLine="851"/>
        <w:contextualSpacing/>
        <w:rPr>
          <w:sz w:val="28"/>
          <w:szCs w:val="28"/>
        </w:rPr>
      </w:pPr>
    </w:p>
    <w:p w:rsidR="00F450EF" w:rsidRDefault="00A70A9B">
      <w:pPr>
        <w:widowControl w:val="0"/>
        <w:shd w:val="clear" w:color="auto" w:fill="FFFFFF"/>
        <w:autoSpaceDE w:val="0"/>
        <w:autoSpaceDN w:val="0"/>
        <w:adjustRightInd w:val="0"/>
        <w:spacing w:before="802"/>
        <w:ind w:firstLine="851"/>
        <w:contextualSpacing/>
        <w:rPr>
          <w:sz w:val="28"/>
          <w:szCs w:val="28"/>
        </w:rPr>
      </w:pPr>
      <w:r>
        <w:rPr>
          <w:spacing w:val="-4"/>
          <w:sz w:val="28"/>
          <w:szCs w:val="28"/>
        </w:rPr>
        <w:t>17. Домашний адрес (адрес регистрации, фактического проживания), номер те</w:t>
      </w:r>
      <w:r>
        <w:rPr>
          <w:sz w:val="28"/>
          <w:szCs w:val="28"/>
        </w:rPr>
        <w:t>лефона (либо иной вид связи)</w:t>
      </w:r>
    </w:p>
    <w:p w:rsidR="00F450EF" w:rsidRDefault="00A70A9B">
      <w:pPr>
        <w:widowControl w:val="0"/>
        <w:shd w:val="clear" w:color="auto" w:fill="FFFFFF"/>
        <w:autoSpaceDE w:val="0"/>
        <w:autoSpaceDN w:val="0"/>
        <w:adjustRightInd w:val="0"/>
        <w:spacing w:before="802"/>
        <w:ind w:firstLine="851"/>
        <w:contextualSpacing/>
        <w:rPr>
          <w:sz w:val="28"/>
          <w:szCs w:val="28"/>
        </w:rPr>
      </w:pPr>
      <w:r>
        <w:rPr>
          <w:sz w:val="28"/>
          <w:szCs w:val="28"/>
        </w:rPr>
        <w:t>__________________________________________________________________________________________________________________________________________</w:t>
      </w:r>
    </w:p>
    <w:p w:rsidR="00F450EF" w:rsidRDefault="00F450EF">
      <w:pPr>
        <w:widowControl w:val="0"/>
        <w:autoSpaceDE w:val="0"/>
        <w:autoSpaceDN w:val="0"/>
        <w:adjustRightInd w:val="0"/>
        <w:ind w:firstLine="851"/>
        <w:jc w:val="both"/>
        <w:rPr>
          <w:sz w:val="28"/>
          <w:szCs w:val="28"/>
        </w:rPr>
      </w:pPr>
    </w:p>
    <w:p w:rsidR="00F450EF" w:rsidRDefault="00A70A9B">
      <w:pPr>
        <w:widowControl w:val="0"/>
        <w:shd w:val="clear" w:color="auto" w:fill="FFFFFF"/>
        <w:autoSpaceDE w:val="0"/>
        <w:autoSpaceDN w:val="0"/>
        <w:adjustRightInd w:val="0"/>
        <w:ind w:firstLine="851"/>
        <w:contextualSpacing/>
        <w:rPr>
          <w:spacing w:val="-7"/>
          <w:sz w:val="28"/>
          <w:szCs w:val="28"/>
        </w:rPr>
      </w:pPr>
      <w:r>
        <w:rPr>
          <w:spacing w:val="-7"/>
          <w:sz w:val="28"/>
          <w:szCs w:val="28"/>
        </w:rPr>
        <w:t>18. Паспорт или документ, его заменяющий</w:t>
      </w:r>
    </w:p>
    <w:p w:rsidR="00F450EF" w:rsidRDefault="00A70A9B">
      <w:pPr>
        <w:widowControl w:val="0"/>
        <w:shd w:val="clear" w:color="auto" w:fill="FFFFFF"/>
        <w:autoSpaceDE w:val="0"/>
        <w:autoSpaceDN w:val="0"/>
        <w:adjustRightInd w:val="0"/>
        <w:ind w:firstLine="851"/>
        <w:contextualSpacing/>
        <w:rPr>
          <w:rFonts w:ascii="Arial" w:hAnsi="Arial" w:cs="Arial"/>
          <w:sz w:val="28"/>
          <w:szCs w:val="28"/>
        </w:rPr>
      </w:pPr>
      <w:r>
        <w:rPr>
          <w:spacing w:val="-7"/>
          <w:sz w:val="28"/>
          <w:szCs w:val="28"/>
        </w:rPr>
        <w:t>______________________________________________________________________</w:t>
      </w:r>
    </w:p>
    <w:p w:rsidR="00F450EF" w:rsidRDefault="00A70A9B">
      <w:pPr>
        <w:widowControl w:val="0"/>
        <w:shd w:val="clear" w:color="auto" w:fill="FFFFFF"/>
        <w:autoSpaceDE w:val="0"/>
        <w:autoSpaceDN w:val="0"/>
        <w:adjustRightInd w:val="0"/>
        <w:spacing w:before="115"/>
        <w:ind w:right="2554" w:firstLine="851"/>
        <w:contextualSpacing/>
        <w:jc w:val="center"/>
        <w:rPr>
          <w:i/>
          <w:iCs/>
          <w:spacing w:val="-10"/>
          <w:sz w:val="20"/>
          <w:szCs w:val="20"/>
        </w:rPr>
      </w:pPr>
      <w:r>
        <w:rPr>
          <w:i/>
          <w:iCs/>
          <w:spacing w:val="-10"/>
          <w:sz w:val="20"/>
          <w:szCs w:val="20"/>
        </w:rPr>
        <w:t>(серия, номер, кем и когда выдан)</w:t>
      </w:r>
    </w:p>
    <w:p w:rsidR="00F450EF" w:rsidRDefault="00F450EF">
      <w:pPr>
        <w:widowControl w:val="0"/>
        <w:shd w:val="clear" w:color="auto" w:fill="FFFFFF"/>
        <w:autoSpaceDE w:val="0"/>
        <w:autoSpaceDN w:val="0"/>
        <w:adjustRightInd w:val="0"/>
        <w:spacing w:before="115"/>
        <w:ind w:right="2554" w:firstLine="851"/>
        <w:contextualSpacing/>
        <w:rPr>
          <w:sz w:val="28"/>
          <w:szCs w:val="28"/>
        </w:rPr>
      </w:pPr>
    </w:p>
    <w:p w:rsidR="00F450EF" w:rsidRDefault="00A70A9B">
      <w:pPr>
        <w:widowControl w:val="0"/>
        <w:shd w:val="clear" w:color="auto" w:fill="FFFFFF"/>
        <w:autoSpaceDE w:val="0"/>
        <w:autoSpaceDN w:val="0"/>
        <w:adjustRightInd w:val="0"/>
        <w:spacing w:before="115"/>
        <w:ind w:right="2554" w:firstLine="851"/>
        <w:contextualSpacing/>
        <w:rPr>
          <w:sz w:val="28"/>
          <w:szCs w:val="28"/>
        </w:rPr>
      </w:pPr>
      <w:r>
        <w:rPr>
          <w:sz w:val="28"/>
          <w:szCs w:val="28"/>
        </w:rPr>
        <w:t>19. Наличие заграничного паспорта</w:t>
      </w:r>
    </w:p>
    <w:p w:rsidR="00F450EF" w:rsidRDefault="00A70A9B">
      <w:pPr>
        <w:widowControl w:val="0"/>
        <w:shd w:val="clear" w:color="auto" w:fill="FFFFFF"/>
        <w:autoSpaceDE w:val="0"/>
        <w:autoSpaceDN w:val="0"/>
        <w:adjustRightInd w:val="0"/>
        <w:spacing w:before="115"/>
        <w:ind w:right="-2" w:firstLine="851"/>
        <w:contextualSpacing/>
        <w:jc w:val="both"/>
        <w:rPr>
          <w:rFonts w:ascii="Arial" w:hAnsi="Arial" w:cs="Arial"/>
          <w:sz w:val="28"/>
          <w:szCs w:val="28"/>
        </w:rPr>
      </w:pPr>
      <w:r>
        <w:rPr>
          <w:sz w:val="28"/>
          <w:szCs w:val="28"/>
        </w:rPr>
        <w:t>__________________________________________________________________</w:t>
      </w:r>
    </w:p>
    <w:p w:rsidR="00F450EF" w:rsidRDefault="00A70A9B">
      <w:pPr>
        <w:widowControl w:val="0"/>
        <w:shd w:val="clear" w:color="auto" w:fill="FFFFFF"/>
        <w:autoSpaceDE w:val="0"/>
        <w:autoSpaceDN w:val="0"/>
        <w:adjustRightInd w:val="0"/>
        <w:spacing w:before="250"/>
        <w:ind w:firstLine="851"/>
        <w:contextualSpacing/>
        <w:jc w:val="center"/>
        <w:rPr>
          <w:rFonts w:ascii="Arial" w:hAnsi="Arial" w:cs="Arial"/>
          <w:i/>
          <w:sz w:val="20"/>
          <w:szCs w:val="20"/>
        </w:rPr>
      </w:pPr>
      <w:r>
        <w:rPr>
          <w:i/>
          <w:iCs/>
          <w:spacing w:val="-9"/>
          <w:sz w:val="20"/>
          <w:szCs w:val="20"/>
        </w:rPr>
        <w:t>(серия, номер, кем и когда выдан)</w:t>
      </w:r>
    </w:p>
    <w:p w:rsidR="00F450EF" w:rsidRDefault="00A70A9B">
      <w:pPr>
        <w:widowControl w:val="0"/>
        <w:shd w:val="clear" w:color="auto" w:fill="FFFFFF"/>
        <w:autoSpaceDE w:val="0"/>
        <w:autoSpaceDN w:val="0"/>
        <w:adjustRightInd w:val="0"/>
        <w:spacing w:before="163"/>
        <w:ind w:firstLine="851"/>
        <w:contextualSpacing/>
        <w:jc w:val="both"/>
        <w:rPr>
          <w:sz w:val="28"/>
          <w:szCs w:val="28"/>
        </w:rPr>
      </w:pPr>
      <w:r>
        <w:rPr>
          <w:spacing w:val="-2"/>
          <w:sz w:val="28"/>
          <w:szCs w:val="28"/>
        </w:rPr>
        <w:t xml:space="preserve">20. Номер страхового свидетельства обязательного пенсионного страхования </w:t>
      </w:r>
      <w:r>
        <w:rPr>
          <w:sz w:val="28"/>
          <w:szCs w:val="28"/>
        </w:rPr>
        <w:t>(если имеется)</w:t>
      </w:r>
    </w:p>
    <w:p w:rsidR="00F450EF" w:rsidRDefault="00A70A9B">
      <w:pPr>
        <w:widowControl w:val="0"/>
        <w:shd w:val="clear" w:color="auto" w:fill="FFFFFF"/>
        <w:autoSpaceDE w:val="0"/>
        <w:autoSpaceDN w:val="0"/>
        <w:adjustRightInd w:val="0"/>
        <w:spacing w:before="163"/>
        <w:ind w:firstLine="851"/>
        <w:contextualSpacing/>
        <w:jc w:val="both"/>
        <w:rPr>
          <w:sz w:val="28"/>
          <w:szCs w:val="28"/>
        </w:rPr>
      </w:pPr>
      <w:r>
        <w:rPr>
          <w:sz w:val="28"/>
          <w:szCs w:val="28"/>
        </w:rPr>
        <w:t>__________________________________________________________________</w:t>
      </w:r>
    </w:p>
    <w:p w:rsidR="00F450EF" w:rsidRDefault="00F450EF">
      <w:pPr>
        <w:widowControl w:val="0"/>
        <w:shd w:val="clear" w:color="auto" w:fill="FFFFFF"/>
        <w:autoSpaceDE w:val="0"/>
        <w:autoSpaceDN w:val="0"/>
        <w:adjustRightInd w:val="0"/>
        <w:spacing w:before="163"/>
        <w:ind w:firstLine="851"/>
        <w:contextualSpacing/>
        <w:jc w:val="both"/>
        <w:rPr>
          <w:rFonts w:ascii="Arial" w:hAnsi="Arial" w:cs="Arial"/>
          <w:sz w:val="28"/>
          <w:szCs w:val="28"/>
        </w:rPr>
      </w:pPr>
    </w:p>
    <w:p w:rsidR="00F450EF" w:rsidRDefault="00A70A9B">
      <w:pPr>
        <w:widowControl w:val="0"/>
        <w:shd w:val="clear" w:color="auto" w:fill="FFFFFF"/>
        <w:autoSpaceDE w:val="0"/>
        <w:autoSpaceDN w:val="0"/>
        <w:adjustRightInd w:val="0"/>
        <w:spacing w:before="470"/>
        <w:ind w:firstLine="851"/>
        <w:contextualSpacing/>
        <w:jc w:val="both"/>
        <w:rPr>
          <w:spacing w:val="-6"/>
          <w:sz w:val="28"/>
          <w:szCs w:val="28"/>
        </w:rPr>
      </w:pPr>
      <w:r>
        <w:rPr>
          <w:spacing w:val="-6"/>
          <w:sz w:val="28"/>
          <w:szCs w:val="28"/>
        </w:rPr>
        <w:t>21. ИНН (если имеется)   ________________________________________________</w:t>
      </w:r>
    </w:p>
    <w:p w:rsidR="00F450EF" w:rsidRDefault="00F450EF">
      <w:pPr>
        <w:widowControl w:val="0"/>
        <w:shd w:val="clear" w:color="auto" w:fill="FFFFFF"/>
        <w:autoSpaceDE w:val="0"/>
        <w:autoSpaceDN w:val="0"/>
        <w:adjustRightInd w:val="0"/>
        <w:spacing w:before="470"/>
        <w:ind w:firstLine="851"/>
        <w:contextualSpacing/>
        <w:jc w:val="both"/>
        <w:rPr>
          <w:rFonts w:ascii="Arial" w:hAnsi="Arial" w:cs="Arial"/>
          <w:sz w:val="28"/>
          <w:szCs w:val="28"/>
        </w:rPr>
      </w:pPr>
    </w:p>
    <w:p w:rsidR="00F450EF" w:rsidRDefault="00A70A9B">
      <w:pPr>
        <w:widowControl w:val="0"/>
        <w:shd w:val="clear" w:color="auto" w:fill="FFFFFF"/>
        <w:autoSpaceDE w:val="0"/>
        <w:autoSpaceDN w:val="0"/>
        <w:adjustRightInd w:val="0"/>
        <w:spacing w:before="480"/>
        <w:ind w:firstLine="851"/>
        <w:contextualSpacing/>
        <w:jc w:val="both"/>
        <w:rPr>
          <w:sz w:val="28"/>
          <w:szCs w:val="28"/>
        </w:rPr>
      </w:pPr>
      <w:r>
        <w:rPr>
          <w:spacing w:val="-5"/>
          <w:sz w:val="28"/>
          <w:szCs w:val="28"/>
        </w:rPr>
        <w:t xml:space="preserve">22. Дополнительные сведения (участие в выборных представительных органах, </w:t>
      </w:r>
      <w:r>
        <w:rPr>
          <w:sz w:val="28"/>
          <w:szCs w:val="28"/>
        </w:rPr>
        <w:t>другая информация, которую желаете сообщить о себе)</w:t>
      </w:r>
    </w:p>
    <w:p w:rsidR="00F450EF" w:rsidRDefault="00A70A9B">
      <w:pPr>
        <w:widowControl w:val="0"/>
        <w:shd w:val="clear" w:color="auto" w:fill="FFFFFF"/>
        <w:autoSpaceDE w:val="0"/>
        <w:autoSpaceDN w:val="0"/>
        <w:adjustRightInd w:val="0"/>
        <w:spacing w:before="480"/>
        <w:contextualSpacing/>
        <w:jc w:val="both"/>
        <w:rPr>
          <w:sz w:val="28"/>
          <w:szCs w:val="28"/>
        </w:rPr>
      </w:pPr>
      <w:r>
        <w:rPr>
          <w:sz w:val="28"/>
          <w:szCs w:val="28"/>
        </w:rPr>
        <w:t>________________________________________________________________________________________________________________________________________________</w:t>
      </w:r>
    </w:p>
    <w:p w:rsidR="00F450EF" w:rsidRDefault="00F450EF">
      <w:pPr>
        <w:widowControl w:val="0"/>
        <w:shd w:val="clear" w:color="auto" w:fill="FFFFFF"/>
        <w:autoSpaceDE w:val="0"/>
        <w:autoSpaceDN w:val="0"/>
        <w:adjustRightInd w:val="0"/>
        <w:spacing w:before="480"/>
        <w:contextualSpacing/>
        <w:jc w:val="both"/>
        <w:rPr>
          <w:rFonts w:ascii="Arial" w:hAnsi="Arial" w:cs="Arial"/>
          <w:sz w:val="28"/>
          <w:szCs w:val="28"/>
        </w:rPr>
      </w:pPr>
    </w:p>
    <w:p w:rsidR="00F450EF" w:rsidRDefault="00A70A9B">
      <w:pPr>
        <w:widowControl w:val="0"/>
        <w:shd w:val="clear" w:color="auto" w:fill="FFFFFF"/>
        <w:autoSpaceDE w:val="0"/>
        <w:autoSpaceDN w:val="0"/>
        <w:adjustRightInd w:val="0"/>
        <w:spacing w:before="1757"/>
        <w:ind w:firstLine="851"/>
        <w:contextualSpacing/>
        <w:jc w:val="both"/>
        <w:rPr>
          <w:sz w:val="28"/>
          <w:szCs w:val="28"/>
        </w:rPr>
      </w:pPr>
      <w:r>
        <w:rPr>
          <w:iCs/>
          <w:sz w:val="28"/>
          <w:szCs w:val="28"/>
        </w:rPr>
        <w:t>23</w:t>
      </w:r>
      <w:r>
        <w:rPr>
          <w:i/>
          <w:iCs/>
          <w:sz w:val="28"/>
          <w:szCs w:val="28"/>
        </w:rPr>
        <w:t xml:space="preserve">. </w:t>
      </w:r>
      <w:r>
        <w:rPr>
          <w:sz w:val="28"/>
          <w:szCs w:val="28"/>
        </w:rPr>
        <w:t xml:space="preserve">Мне известно, что сообщение о себе в анкете заведомо ложных сведений </w:t>
      </w:r>
      <w:r>
        <w:rPr>
          <w:spacing w:val="-4"/>
          <w:sz w:val="28"/>
          <w:szCs w:val="28"/>
        </w:rPr>
        <w:t xml:space="preserve">может повлечь отказ в участии в конкурсе по отбору кандидатур на должность </w:t>
      </w:r>
      <w:r>
        <w:rPr>
          <w:sz w:val="28"/>
          <w:szCs w:val="28"/>
        </w:rPr>
        <w:t>Главы муниципального образования.</w:t>
      </w:r>
    </w:p>
    <w:p w:rsidR="00F450EF" w:rsidRDefault="00A70A9B">
      <w:pPr>
        <w:widowControl w:val="0"/>
        <w:shd w:val="clear" w:color="auto" w:fill="FFFFFF"/>
        <w:autoSpaceDE w:val="0"/>
        <w:autoSpaceDN w:val="0"/>
        <w:adjustRightInd w:val="0"/>
        <w:spacing w:before="1757"/>
        <w:ind w:firstLine="851"/>
        <w:contextualSpacing/>
        <w:jc w:val="both"/>
        <w:rPr>
          <w:spacing w:val="-7"/>
          <w:sz w:val="28"/>
          <w:szCs w:val="28"/>
        </w:rPr>
      </w:pPr>
      <w:r>
        <w:rPr>
          <w:spacing w:val="-7"/>
          <w:sz w:val="28"/>
          <w:szCs w:val="28"/>
        </w:rPr>
        <w:t xml:space="preserve">На проведение в отношении меня проверочных мероприятий </w:t>
      </w:r>
      <w:proofErr w:type="gramStart"/>
      <w:r>
        <w:rPr>
          <w:spacing w:val="-7"/>
          <w:sz w:val="28"/>
          <w:szCs w:val="28"/>
        </w:rPr>
        <w:t>согласен</w:t>
      </w:r>
      <w:proofErr w:type="gramEnd"/>
      <w:r>
        <w:rPr>
          <w:spacing w:val="-7"/>
          <w:sz w:val="28"/>
          <w:szCs w:val="28"/>
        </w:rPr>
        <w:t xml:space="preserve"> (согласна).</w:t>
      </w:r>
    </w:p>
    <w:p w:rsidR="00F450EF" w:rsidRDefault="00F450EF">
      <w:pPr>
        <w:widowControl w:val="0"/>
        <w:shd w:val="clear" w:color="auto" w:fill="FFFFFF"/>
        <w:autoSpaceDE w:val="0"/>
        <w:autoSpaceDN w:val="0"/>
        <w:adjustRightInd w:val="0"/>
        <w:spacing w:before="1757"/>
        <w:ind w:firstLine="851"/>
        <w:contextualSpacing/>
        <w:jc w:val="both"/>
        <w:rPr>
          <w:rFonts w:ascii="Arial" w:hAnsi="Arial" w:cs="Arial"/>
          <w:sz w:val="28"/>
          <w:szCs w:val="28"/>
        </w:rPr>
      </w:pPr>
    </w:p>
    <w:p w:rsidR="00F450EF" w:rsidRDefault="00A70A9B">
      <w:pPr>
        <w:widowControl w:val="0"/>
        <w:shd w:val="clear" w:color="auto" w:fill="FFFFFF"/>
        <w:tabs>
          <w:tab w:val="left" w:leader="underscore" w:pos="504"/>
          <w:tab w:val="left" w:leader="underscore" w:pos="1723"/>
          <w:tab w:val="left" w:pos="4997"/>
          <w:tab w:val="left" w:leader="underscore" w:pos="6912"/>
        </w:tabs>
        <w:autoSpaceDE w:val="0"/>
        <w:autoSpaceDN w:val="0"/>
        <w:adjustRightInd w:val="0"/>
        <w:spacing w:before="154"/>
        <w:ind w:firstLine="851"/>
        <w:contextualSpacing/>
        <w:jc w:val="both"/>
        <w:rPr>
          <w:rFonts w:ascii="Arial" w:hAnsi="Arial" w:cs="Arial"/>
          <w:sz w:val="28"/>
          <w:szCs w:val="28"/>
        </w:rPr>
      </w:pPr>
      <w:r>
        <w:rPr>
          <w:sz w:val="28"/>
          <w:szCs w:val="28"/>
        </w:rPr>
        <w:t>«</w:t>
      </w:r>
      <w:r>
        <w:rPr>
          <w:sz w:val="28"/>
          <w:szCs w:val="28"/>
        </w:rPr>
        <w:tab/>
        <w:t xml:space="preserve">»                      </w:t>
      </w:r>
      <w:r>
        <w:rPr>
          <w:spacing w:val="-4"/>
          <w:sz w:val="28"/>
          <w:szCs w:val="28"/>
        </w:rPr>
        <w:t>20     г.</w:t>
      </w:r>
      <w:r>
        <w:rPr>
          <w:rFonts w:ascii="Arial" w:cs="Arial"/>
          <w:sz w:val="28"/>
          <w:szCs w:val="28"/>
        </w:rPr>
        <w:tab/>
        <w:t xml:space="preserve">                               </w:t>
      </w:r>
      <w:r>
        <w:rPr>
          <w:spacing w:val="-6"/>
          <w:sz w:val="28"/>
          <w:szCs w:val="28"/>
        </w:rPr>
        <w:t>Подпись  ____________</w:t>
      </w:r>
    </w:p>
    <w:p w:rsidR="00F450EF" w:rsidRDefault="00F450EF">
      <w:pPr>
        <w:widowControl w:val="0"/>
        <w:shd w:val="clear" w:color="auto" w:fill="FFFFFF"/>
        <w:autoSpaceDE w:val="0"/>
        <w:autoSpaceDN w:val="0"/>
        <w:adjustRightInd w:val="0"/>
        <w:spacing w:before="168"/>
        <w:ind w:right="5" w:firstLine="851"/>
        <w:contextualSpacing/>
        <w:jc w:val="both"/>
        <w:rPr>
          <w:spacing w:val="-4"/>
          <w:sz w:val="28"/>
          <w:szCs w:val="28"/>
        </w:rPr>
      </w:pPr>
    </w:p>
    <w:p w:rsidR="00F450EF" w:rsidRDefault="00F450EF">
      <w:pPr>
        <w:widowControl w:val="0"/>
        <w:shd w:val="clear" w:color="auto" w:fill="FFFFFF"/>
        <w:autoSpaceDE w:val="0"/>
        <w:autoSpaceDN w:val="0"/>
        <w:adjustRightInd w:val="0"/>
        <w:spacing w:before="168"/>
        <w:ind w:right="5" w:firstLine="851"/>
        <w:contextualSpacing/>
        <w:jc w:val="both"/>
        <w:rPr>
          <w:spacing w:val="-4"/>
          <w:sz w:val="28"/>
          <w:szCs w:val="28"/>
        </w:rPr>
      </w:pPr>
    </w:p>
    <w:p w:rsidR="00F450EF" w:rsidRDefault="00A70A9B">
      <w:pPr>
        <w:widowControl w:val="0"/>
        <w:shd w:val="clear" w:color="auto" w:fill="FFFFFF"/>
        <w:autoSpaceDE w:val="0"/>
        <w:autoSpaceDN w:val="0"/>
        <w:adjustRightInd w:val="0"/>
        <w:spacing w:before="168"/>
        <w:ind w:right="5" w:firstLine="851"/>
        <w:contextualSpacing/>
        <w:jc w:val="both"/>
        <w:rPr>
          <w:spacing w:val="-4"/>
          <w:sz w:val="28"/>
          <w:szCs w:val="28"/>
        </w:rPr>
      </w:pPr>
      <w:r>
        <w:rPr>
          <w:spacing w:val="-4"/>
          <w:sz w:val="28"/>
          <w:szCs w:val="28"/>
        </w:rPr>
        <w:t xml:space="preserve">Фотография и данные о трудовой деятельности, воинской службе и об учете </w:t>
      </w:r>
      <w:r>
        <w:rPr>
          <w:spacing w:val="-5"/>
          <w:sz w:val="28"/>
          <w:szCs w:val="28"/>
        </w:rPr>
        <w:t>оформляемого лица соответствуют документам, удостоверяющим личность, за</w:t>
      </w:r>
      <w:r>
        <w:rPr>
          <w:spacing w:val="-4"/>
          <w:sz w:val="28"/>
          <w:szCs w:val="28"/>
        </w:rPr>
        <w:t>писям в трудовой книжке, документам об образовании и воинской службе.</w:t>
      </w:r>
    </w:p>
    <w:p w:rsidR="00F450EF" w:rsidRDefault="00F450EF">
      <w:pPr>
        <w:widowControl w:val="0"/>
        <w:shd w:val="clear" w:color="auto" w:fill="FFFFFF"/>
        <w:autoSpaceDE w:val="0"/>
        <w:autoSpaceDN w:val="0"/>
        <w:adjustRightInd w:val="0"/>
        <w:spacing w:before="168"/>
        <w:ind w:right="5" w:firstLine="851"/>
        <w:contextualSpacing/>
        <w:jc w:val="both"/>
        <w:rPr>
          <w:rFonts w:ascii="Arial" w:hAnsi="Arial" w:cs="Arial"/>
          <w:sz w:val="28"/>
          <w:szCs w:val="28"/>
        </w:rPr>
      </w:pPr>
    </w:p>
    <w:p w:rsidR="00F450EF" w:rsidRDefault="00A70A9B">
      <w:pPr>
        <w:widowControl w:val="0"/>
        <w:shd w:val="clear" w:color="auto" w:fill="FFFFFF"/>
        <w:tabs>
          <w:tab w:val="left" w:pos="2146"/>
        </w:tabs>
        <w:autoSpaceDE w:val="0"/>
        <w:autoSpaceDN w:val="0"/>
        <w:adjustRightInd w:val="0"/>
        <w:spacing w:before="154"/>
        <w:ind w:firstLine="851"/>
        <w:contextualSpacing/>
        <w:jc w:val="both"/>
        <w:rPr>
          <w:rFonts w:ascii="Arial" w:hAnsi="Arial" w:cs="Arial"/>
          <w:sz w:val="28"/>
          <w:szCs w:val="28"/>
        </w:rPr>
      </w:pPr>
      <w:r>
        <w:rPr>
          <w:spacing w:val="-2"/>
          <w:sz w:val="28"/>
          <w:szCs w:val="28"/>
        </w:rPr>
        <w:t xml:space="preserve">«      »_______ </w:t>
      </w:r>
      <w:r>
        <w:rPr>
          <w:rFonts w:hAnsi="Arial"/>
          <w:spacing w:val="-4"/>
          <w:sz w:val="28"/>
          <w:szCs w:val="28"/>
        </w:rPr>
        <w:t xml:space="preserve">20     </w:t>
      </w:r>
      <w:r>
        <w:rPr>
          <w:spacing w:val="-4"/>
          <w:sz w:val="28"/>
          <w:szCs w:val="28"/>
        </w:rPr>
        <w:t>г.              __________________________________________</w:t>
      </w:r>
    </w:p>
    <w:p w:rsidR="00F450EF" w:rsidRDefault="00A70A9B">
      <w:pPr>
        <w:widowControl w:val="0"/>
        <w:shd w:val="clear" w:color="auto" w:fill="FFFFFF"/>
        <w:autoSpaceDE w:val="0"/>
        <w:autoSpaceDN w:val="0"/>
        <w:adjustRightInd w:val="0"/>
        <w:ind w:right="10" w:firstLine="851"/>
        <w:contextualSpacing/>
        <w:jc w:val="both"/>
        <w:rPr>
          <w:rFonts w:ascii="Arial" w:hAnsi="Arial" w:cs="Arial"/>
          <w:sz w:val="20"/>
          <w:szCs w:val="20"/>
        </w:rPr>
      </w:pPr>
      <w:r>
        <w:rPr>
          <w:i/>
          <w:iCs/>
          <w:spacing w:val="-9"/>
          <w:sz w:val="20"/>
          <w:szCs w:val="20"/>
        </w:rPr>
        <w:t xml:space="preserve">                                                                                                                (подпись, фамилия секретаря конкурсной комиссии)</w:t>
      </w:r>
    </w:p>
    <w:p w:rsidR="00F450EF" w:rsidRDefault="00F450EF">
      <w:pPr>
        <w:jc w:val="center"/>
        <w:rPr>
          <w:b/>
        </w:rPr>
      </w:pPr>
    </w:p>
    <w:p w:rsidR="00F450EF" w:rsidRDefault="00F450EF">
      <w:pPr>
        <w:jc w:val="center"/>
        <w:rPr>
          <w:b/>
        </w:rPr>
      </w:pPr>
    </w:p>
    <w:p w:rsidR="00CF7B88" w:rsidRDefault="00CF7B88">
      <w:pPr>
        <w:jc w:val="center"/>
        <w:rPr>
          <w:b/>
        </w:rPr>
      </w:pPr>
    </w:p>
    <w:p w:rsidR="00F450EF" w:rsidRDefault="00F450EF">
      <w:pPr>
        <w:jc w:val="center"/>
        <w:rPr>
          <w:b/>
        </w:rPr>
      </w:pPr>
    </w:p>
    <w:p w:rsidR="00F450EF" w:rsidRDefault="00F450EF">
      <w:pPr>
        <w:jc w:val="center"/>
        <w:rPr>
          <w:b/>
        </w:rPr>
      </w:pPr>
    </w:p>
    <w:p w:rsidR="00F450EF" w:rsidRDefault="00F450EF">
      <w:pPr>
        <w:jc w:val="center"/>
        <w:rPr>
          <w:b/>
          <w:sz w:val="28"/>
          <w:szCs w:val="28"/>
        </w:rPr>
      </w:pPr>
    </w:p>
    <w:p w:rsidR="00F450EF" w:rsidRDefault="00A70A9B">
      <w:pPr>
        <w:jc w:val="center"/>
        <w:rPr>
          <w:b/>
          <w:sz w:val="28"/>
          <w:szCs w:val="28"/>
        </w:rPr>
      </w:pPr>
      <w:r>
        <w:rPr>
          <w:b/>
          <w:sz w:val="28"/>
          <w:szCs w:val="28"/>
        </w:rPr>
        <w:lastRenderedPageBreak/>
        <w:t>СОВЕТ ДЕПУТАТОВ</w:t>
      </w:r>
    </w:p>
    <w:p w:rsidR="00F450EF" w:rsidRDefault="00A70A9B">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F450EF" w:rsidRDefault="00A70A9B">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A70A9B">
      <w:pPr>
        <w:jc w:val="center"/>
        <w:rPr>
          <w:b/>
          <w:sz w:val="28"/>
          <w:szCs w:val="28"/>
        </w:rPr>
      </w:pPr>
      <w:r>
        <w:rPr>
          <w:b/>
          <w:sz w:val="28"/>
          <w:szCs w:val="28"/>
        </w:rPr>
        <w:t>(пятого созыва)</w:t>
      </w:r>
    </w:p>
    <w:p w:rsidR="00F450EF" w:rsidRDefault="00F450EF">
      <w:pPr>
        <w:jc w:val="center"/>
        <w:rPr>
          <w:b/>
          <w:sz w:val="28"/>
          <w:szCs w:val="28"/>
        </w:rPr>
      </w:pPr>
    </w:p>
    <w:p w:rsidR="00F450EF" w:rsidRDefault="00A70A9B">
      <w:pPr>
        <w:jc w:val="center"/>
        <w:rPr>
          <w:b/>
          <w:sz w:val="28"/>
          <w:szCs w:val="28"/>
        </w:rPr>
      </w:pPr>
      <w:r>
        <w:rPr>
          <w:b/>
          <w:sz w:val="28"/>
          <w:szCs w:val="28"/>
        </w:rPr>
        <w:t>РЕШЕНИЕ № 165</w:t>
      </w:r>
    </w:p>
    <w:p w:rsidR="00F450EF" w:rsidRDefault="00A70A9B">
      <w:pPr>
        <w:jc w:val="center"/>
        <w:rPr>
          <w:b/>
          <w:sz w:val="28"/>
          <w:szCs w:val="28"/>
        </w:rPr>
      </w:pPr>
      <w:r>
        <w:rPr>
          <w:b/>
          <w:sz w:val="28"/>
          <w:szCs w:val="28"/>
        </w:rPr>
        <w:t>(двадцать седьмая сессия)</w:t>
      </w:r>
    </w:p>
    <w:p w:rsidR="00F450EF" w:rsidRDefault="00F450EF">
      <w:pPr>
        <w:jc w:val="center"/>
        <w:rPr>
          <w:b/>
          <w:sz w:val="28"/>
          <w:szCs w:val="28"/>
        </w:rPr>
      </w:pPr>
    </w:p>
    <w:p w:rsidR="00F450EF" w:rsidRDefault="00A70A9B">
      <w:pPr>
        <w:jc w:val="center"/>
        <w:rPr>
          <w:sz w:val="28"/>
          <w:szCs w:val="28"/>
        </w:rPr>
      </w:pPr>
      <w:r>
        <w:rPr>
          <w:sz w:val="28"/>
          <w:szCs w:val="28"/>
        </w:rPr>
        <w:t>06. 02. 2018</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F450EF" w:rsidRDefault="00F450EF">
      <w:pPr>
        <w:widowControl w:val="0"/>
        <w:autoSpaceDE w:val="0"/>
        <w:autoSpaceDN w:val="0"/>
        <w:adjustRightInd w:val="0"/>
        <w:jc w:val="center"/>
        <w:rPr>
          <w:b/>
          <w:bCs/>
          <w:sz w:val="28"/>
          <w:szCs w:val="28"/>
        </w:rPr>
      </w:pPr>
    </w:p>
    <w:p w:rsidR="00F450EF" w:rsidRDefault="00A70A9B">
      <w:pPr>
        <w:ind w:firstLine="708"/>
        <w:jc w:val="center"/>
        <w:rPr>
          <w:b/>
          <w:sz w:val="28"/>
          <w:szCs w:val="28"/>
        </w:rPr>
      </w:pPr>
      <w:r>
        <w:rPr>
          <w:b/>
          <w:sz w:val="28"/>
          <w:szCs w:val="28"/>
        </w:rPr>
        <w:t>О внесении изменений в решение двадцать пятой сессии</w:t>
      </w:r>
      <w:r>
        <w:rPr>
          <w:b/>
          <w:color w:val="000000"/>
          <w:sz w:val="28"/>
          <w:szCs w:val="28"/>
        </w:rPr>
        <w:t xml:space="preserve"> Совета депутатов рабочего поселка</w:t>
      </w:r>
      <w:proofErr w:type="gramStart"/>
      <w:r>
        <w:rPr>
          <w:b/>
          <w:color w:val="000000"/>
          <w:sz w:val="28"/>
          <w:szCs w:val="28"/>
        </w:rPr>
        <w:t xml:space="preserve"> Ч</w:t>
      </w:r>
      <w:proofErr w:type="gramEnd"/>
      <w:r>
        <w:rPr>
          <w:b/>
          <w:color w:val="000000"/>
          <w:sz w:val="28"/>
          <w:szCs w:val="28"/>
        </w:rPr>
        <w:t xml:space="preserve">ик </w:t>
      </w:r>
      <w:proofErr w:type="spellStart"/>
      <w:r>
        <w:rPr>
          <w:b/>
          <w:color w:val="000000"/>
          <w:sz w:val="28"/>
          <w:szCs w:val="28"/>
        </w:rPr>
        <w:t>Коченевского</w:t>
      </w:r>
      <w:proofErr w:type="spellEnd"/>
      <w:r>
        <w:rPr>
          <w:b/>
          <w:color w:val="000000"/>
          <w:sz w:val="28"/>
          <w:szCs w:val="28"/>
        </w:rPr>
        <w:t xml:space="preserve"> района Новосибирской области от 06. 11. 2013 № 2</w:t>
      </w:r>
      <w:r>
        <w:rPr>
          <w:b/>
          <w:sz w:val="28"/>
          <w:szCs w:val="28"/>
        </w:rPr>
        <w:t xml:space="preserve"> «Об определении налоговых ставок, порядка и сроков уплаты земельного налога на территории рабочего поселка Чик»</w:t>
      </w:r>
    </w:p>
    <w:p w:rsidR="00F450EF" w:rsidRDefault="00F450EF">
      <w:pPr>
        <w:ind w:firstLine="708"/>
        <w:jc w:val="center"/>
        <w:rPr>
          <w:sz w:val="28"/>
          <w:szCs w:val="28"/>
        </w:rPr>
      </w:pPr>
    </w:p>
    <w:p w:rsidR="00F450EF" w:rsidRDefault="00A70A9B">
      <w:pPr>
        <w:ind w:firstLine="851"/>
        <w:jc w:val="both"/>
        <w:rPr>
          <w:sz w:val="28"/>
          <w:szCs w:val="28"/>
        </w:rPr>
      </w:pPr>
      <w:r>
        <w:rPr>
          <w:sz w:val="28"/>
          <w:szCs w:val="28"/>
        </w:rPr>
        <w:t>В соответствии с Федеральным законом Российской Федерации от 06. 10. 2003 г. № 131 ФЗ «Об общих принципах организации местного самоуправления в Российской Федерации», руководствуясь статьей 6 Устава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в целях  приведения правового акта в соответствие со ст. 394 Налоговым кодеком Российской Федерации, </w:t>
      </w:r>
      <w:r>
        <w:rPr>
          <w:color w:val="000000"/>
          <w:sz w:val="28"/>
          <w:szCs w:val="28"/>
        </w:rPr>
        <w:t>Совет депутатов рабочего поселка Чик</w:t>
      </w:r>
    </w:p>
    <w:p w:rsidR="00F450EF" w:rsidRDefault="00A70A9B">
      <w:pPr>
        <w:ind w:firstLine="851"/>
        <w:jc w:val="both"/>
        <w:rPr>
          <w:b/>
          <w:sz w:val="28"/>
          <w:szCs w:val="28"/>
        </w:rPr>
      </w:pPr>
      <w:r>
        <w:rPr>
          <w:b/>
          <w:sz w:val="28"/>
          <w:szCs w:val="28"/>
        </w:rPr>
        <w:t>РЕШИЛ:</w:t>
      </w:r>
    </w:p>
    <w:p w:rsidR="00F450EF" w:rsidRDefault="00A70A9B">
      <w:pPr>
        <w:autoSpaceDE w:val="0"/>
        <w:autoSpaceDN w:val="0"/>
        <w:adjustRightInd w:val="0"/>
        <w:ind w:firstLine="851"/>
        <w:jc w:val="both"/>
        <w:rPr>
          <w:sz w:val="28"/>
          <w:szCs w:val="28"/>
        </w:rPr>
      </w:pPr>
      <w:r>
        <w:rPr>
          <w:sz w:val="28"/>
          <w:szCs w:val="28"/>
        </w:rPr>
        <w:t>1. Внести  изменения в решение двадцать пятой сессии</w:t>
      </w:r>
      <w:r>
        <w:rPr>
          <w:b/>
          <w:color w:val="000000"/>
          <w:sz w:val="28"/>
          <w:szCs w:val="28"/>
        </w:rPr>
        <w:t xml:space="preserve"> </w:t>
      </w:r>
      <w:r>
        <w:rPr>
          <w:color w:val="000000"/>
          <w:sz w:val="28"/>
          <w:szCs w:val="28"/>
        </w:rPr>
        <w:t>Совета депутатов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от 06. 11. 2013 № 2</w:t>
      </w:r>
      <w:r>
        <w:rPr>
          <w:sz w:val="28"/>
          <w:szCs w:val="28"/>
        </w:rPr>
        <w:t xml:space="preserve"> «Об определении налоговых ставок, порядка и сроков уплаты земельного налога на территории рабочего поселка Чик»: пункт 3 приложения изложить в новой редакции:</w:t>
      </w:r>
    </w:p>
    <w:p w:rsidR="00F450EF" w:rsidRDefault="00A70A9B">
      <w:pPr>
        <w:autoSpaceDE w:val="0"/>
        <w:autoSpaceDN w:val="0"/>
        <w:adjustRightInd w:val="0"/>
        <w:ind w:firstLine="851"/>
        <w:jc w:val="both"/>
        <w:rPr>
          <w:sz w:val="28"/>
          <w:szCs w:val="28"/>
        </w:rPr>
      </w:pPr>
      <w:r>
        <w:rPr>
          <w:sz w:val="28"/>
          <w:szCs w:val="28"/>
        </w:rPr>
        <w:t>«ограниченных в обороте в соответствии с законодательством Российской Федерации, предоставленных для обеспечения обороны, безопасности и таможенных нужд»</w:t>
      </w:r>
    </w:p>
    <w:p w:rsidR="00F450EF" w:rsidRDefault="00A70A9B">
      <w:pPr>
        <w:tabs>
          <w:tab w:val="left" w:pos="993"/>
          <w:tab w:val="left" w:pos="1134"/>
          <w:tab w:val="left" w:pos="1276"/>
          <w:tab w:val="left" w:pos="1560"/>
        </w:tabs>
        <w:ind w:firstLine="851"/>
        <w:jc w:val="both"/>
        <w:rPr>
          <w:sz w:val="28"/>
          <w:szCs w:val="28"/>
        </w:rPr>
      </w:pPr>
      <w:r>
        <w:rPr>
          <w:color w:val="000000"/>
          <w:sz w:val="28"/>
          <w:szCs w:val="28"/>
        </w:rPr>
        <w:t>2.</w:t>
      </w:r>
      <w:r>
        <w:rPr>
          <w:color w:val="000000"/>
          <w:sz w:val="28"/>
          <w:szCs w:val="28"/>
        </w:rPr>
        <w:tab/>
        <w:t>Решение опубликовать 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и на официальном сайте администрации рабочего поселка Чик.</w:t>
      </w:r>
    </w:p>
    <w:p w:rsidR="00F450EF" w:rsidRDefault="00F450EF">
      <w:pPr>
        <w:ind w:firstLine="851"/>
        <w:jc w:val="both"/>
        <w:rPr>
          <w:sz w:val="28"/>
          <w:szCs w:val="28"/>
        </w:rPr>
      </w:pPr>
    </w:p>
    <w:p w:rsidR="00F450EF" w:rsidRDefault="00F450EF">
      <w:pPr>
        <w:ind w:firstLine="851"/>
        <w:jc w:val="both"/>
        <w:rPr>
          <w:sz w:val="28"/>
          <w:szCs w:val="28"/>
        </w:rPr>
      </w:pPr>
    </w:p>
    <w:p w:rsidR="00F450EF" w:rsidRDefault="00F450EF">
      <w:pPr>
        <w:ind w:firstLine="851"/>
        <w:jc w:val="both"/>
        <w:rPr>
          <w:sz w:val="28"/>
          <w:szCs w:val="28"/>
        </w:rPr>
      </w:pPr>
    </w:p>
    <w:p w:rsidR="00F450EF" w:rsidRDefault="00A70A9B">
      <w:pPr>
        <w:ind w:firstLine="851"/>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F450EF" w:rsidRDefault="00F450EF">
      <w:pPr>
        <w:ind w:firstLine="708"/>
        <w:jc w:val="both"/>
        <w:rPr>
          <w:sz w:val="28"/>
          <w:szCs w:val="28"/>
        </w:rPr>
      </w:pPr>
    </w:p>
    <w:p w:rsidR="00F450EF" w:rsidRDefault="00F450EF">
      <w:pPr>
        <w:jc w:val="center"/>
        <w:rPr>
          <w:b/>
          <w:color w:val="000000"/>
          <w:sz w:val="28"/>
          <w:szCs w:val="28"/>
        </w:rPr>
      </w:pPr>
    </w:p>
    <w:p w:rsidR="00F450EF" w:rsidRDefault="00F450EF">
      <w:pPr>
        <w:jc w:val="center"/>
        <w:rPr>
          <w:b/>
          <w:color w:val="000000"/>
          <w:sz w:val="28"/>
          <w:szCs w:val="28"/>
        </w:rPr>
      </w:pPr>
    </w:p>
    <w:p w:rsidR="00F450EF" w:rsidRDefault="00F450EF">
      <w:pPr>
        <w:jc w:val="center"/>
        <w:rPr>
          <w:b/>
          <w:color w:val="000000"/>
          <w:sz w:val="28"/>
          <w:szCs w:val="28"/>
        </w:rPr>
      </w:pPr>
    </w:p>
    <w:p w:rsidR="00F450EF" w:rsidRDefault="00F450EF">
      <w:pPr>
        <w:rPr>
          <w:sz w:val="28"/>
          <w:szCs w:val="28"/>
        </w:rPr>
      </w:pPr>
    </w:p>
    <w:p w:rsidR="00F450EF" w:rsidRDefault="00F450EF">
      <w:pPr>
        <w:jc w:val="center"/>
        <w:rPr>
          <w:b/>
          <w:bCs/>
          <w:sz w:val="28"/>
          <w:szCs w:val="28"/>
        </w:rPr>
      </w:pPr>
    </w:p>
    <w:p w:rsidR="00F450EF" w:rsidRDefault="00F450EF">
      <w:pPr>
        <w:rPr>
          <w:b/>
          <w:bCs/>
          <w:sz w:val="28"/>
          <w:szCs w:val="28"/>
        </w:rPr>
      </w:pPr>
    </w:p>
    <w:p w:rsidR="00F450EF" w:rsidRDefault="00F450EF">
      <w:pPr>
        <w:rPr>
          <w:b/>
          <w:bCs/>
          <w:sz w:val="28"/>
          <w:szCs w:val="28"/>
        </w:rPr>
      </w:pPr>
    </w:p>
    <w:p w:rsidR="00F450EF" w:rsidRDefault="00A70A9B">
      <w:pPr>
        <w:jc w:val="center"/>
        <w:rPr>
          <w:b/>
          <w:sz w:val="28"/>
          <w:szCs w:val="28"/>
        </w:rPr>
      </w:pPr>
      <w:r>
        <w:rPr>
          <w:b/>
          <w:sz w:val="28"/>
          <w:szCs w:val="28"/>
        </w:rPr>
        <w:lastRenderedPageBreak/>
        <w:t>СОВЕТ ДЕПУТАТОВ</w:t>
      </w:r>
    </w:p>
    <w:p w:rsidR="00F450EF" w:rsidRDefault="00A70A9B">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F450EF" w:rsidRDefault="00A70A9B">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A70A9B">
      <w:pPr>
        <w:jc w:val="center"/>
        <w:rPr>
          <w:b/>
          <w:sz w:val="28"/>
          <w:szCs w:val="28"/>
        </w:rPr>
      </w:pPr>
      <w:r>
        <w:rPr>
          <w:b/>
          <w:sz w:val="28"/>
          <w:szCs w:val="28"/>
        </w:rPr>
        <w:t>(пятого созыва)</w:t>
      </w:r>
    </w:p>
    <w:p w:rsidR="00F450EF" w:rsidRDefault="00F450EF">
      <w:pPr>
        <w:jc w:val="center"/>
        <w:rPr>
          <w:b/>
          <w:sz w:val="28"/>
          <w:szCs w:val="28"/>
        </w:rPr>
      </w:pPr>
    </w:p>
    <w:p w:rsidR="00F450EF" w:rsidRDefault="00A70A9B">
      <w:pPr>
        <w:jc w:val="center"/>
        <w:rPr>
          <w:b/>
          <w:sz w:val="28"/>
          <w:szCs w:val="28"/>
        </w:rPr>
      </w:pPr>
      <w:r>
        <w:rPr>
          <w:b/>
          <w:sz w:val="28"/>
          <w:szCs w:val="28"/>
        </w:rPr>
        <w:t>РЕШЕНИЕ № 166</w:t>
      </w:r>
    </w:p>
    <w:p w:rsidR="00F450EF" w:rsidRDefault="00A70A9B">
      <w:pPr>
        <w:jc w:val="center"/>
        <w:rPr>
          <w:b/>
          <w:sz w:val="28"/>
          <w:szCs w:val="28"/>
        </w:rPr>
      </w:pPr>
      <w:r>
        <w:rPr>
          <w:b/>
          <w:sz w:val="28"/>
          <w:szCs w:val="28"/>
        </w:rPr>
        <w:t>(двадцать седьмая сессия)</w:t>
      </w:r>
    </w:p>
    <w:p w:rsidR="00F450EF" w:rsidRDefault="00F450EF">
      <w:pPr>
        <w:rPr>
          <w:b/>
          <w:sz w:val="28"/>
          <w:szCs w:val="28"/>
        </w:rPr>
      </w:pPr>
    </w:p>
    <w:p w:rsidR="00F450EF" w:rsidRDefault="00A70A9B">
      <w:pPr>
        <w:jc w:val="center"/>
        <w:rPr>
          <w:sz w:val="28"/>
          <w:szCs w:val="28"/>
        </w:rPr>
      </w:pPr>
      <w:r>
        <w:rPr>
          <w:sz w:val="28"/>
          <w:szCs w:val="28"/>
        </w:rPr>
        <w:t>06. 02. 2018</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F450EF" w:rsidRDefault="00F450EF">
      <w:pPr>
        <w:widowControl w:val="0"/>
        <w:autoSpaceDE w:val="0"/>
        <w:autoSpaceDN w:val="0"/>
        <w:adjustRightInd w:val="0"/>
        <w:jc w:val="center"/>
        <w:rPr>
          <w:b/>
          <w:bCs/>
          <w:sz w:val="28"/>
          <w:szCs w:val="28"/>
        </w:rPr>
      </w:pPr>
    </w:p>
    <w:p w:rsidR="00F450EF" w:rsidRDefault="00A70A9B">
      <w:pPr>
        <w:jc w:val="center"/>
        <w:rPr>
          <w:b/>
          <w:sz w:val="28"/>
          <w:szCs w:val="28"/>
        </w:rPr>
      </w:pPr>
      <w:r>
        <w:rPr>
          <w:b/>
          <w:sz w:val="28"/>
          <w:szCs w:val="28"/>
        </w:rPr>
        <w:t>Об отмене решения Совета депутатов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 от 18. 12. 2015 № 26 «Об уменьшении налоговой базы на необлагаемую сумму в размере 10 000 рублей на одного налогоплательщика на территории р. п. Чик </w:t>
      </w: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F450EF">
      <w:pPr>
        <w:ind w:firstLine="708"/>
        <w:jc w:val="center"/>
        <w:rPr>
          <w:sz w:val="28"/>
          <w:szCs w:val="28"/>
        </w:rPr>
      </w:pPr>
    </w:p>
    <w:p w:rsidR="00F450EF" w:rsidRDefault="00A70A9B">
      <w:pPr>
        <w:ind w:firstLine="851"/>
        <w:jc w:val="both"/>
        <w:rPr>
          <w:sz w:val="28"/>
          <w:szCs w:val="28"/>
        </w:rPr>
      </w:pPr>
      <w:r>
        <w:rPr>
          <w:sz w:val="28"/>
          <w:szCs w:val="28"/>
        </w:rPr>
        <w:t>В соответствии с Федеральным законом Российской Федерации от 06. 10. 2003 г. № 131 ФЗ «Об общих принципах организации местного самоуправления в Российской Федерации», руководствуясь статьей 6 Устава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в целях  приведения правового акта в соответствие со ст. 391 Налогового кодекса Российской Федерации, </w:t>
      </w:r>
      <w:r>
        <w:rPr>
          <w:color w:val="000000"/>
          <w:sz w:val="28"/>
          <w:szCs w:val="28"/>
        </w:rPr>
        <w:t>Совет депутатов рабочего поселка Чик</w:t>
      </w:r>
    </w:p>
    <w:p w:rsidR="00F450EF" w:rsidRDefault="00A70A9B">
      <w:pPr>
        <w:ind w:firstLine="851"/>
        <w:jc w:val="both"/>
        <w:rPr>
          <w:b/>
          <w:sz w:val="28"/>
          <w:szCs w:val="28"/>
        </w:rPr>
      </w:pPr>
      <w:r>
        <w:rPr>
          <w:b/>
          <w:sz w:val="28"/>
          <w:szCs w:val="28"/>
        </w:rPr>
        <w:t>РЕШИЛ:</w:t>
      </w:r>
    </w:p>
    <w:p w:rsidR="00F450EF" w:rsidRDefault="00A70A9B">
      <w:pPr>
        <w:ind w:firstLine="851"/>
        <w:jc w:val="both"/>
        <w:rPr>
          <w:sz w:val="28"/>
          <w:szCs w:val="28"/>
        </w:rPr>
      </w:pPr>
      <w:r>
        <w:rPr>
          <w:sz w:val="28"/>
          <w:szCs w:val="28"/>
        </w:rPr>
        <w:t>1. Отменить решение Совета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от 18. 12. 2015 № 26 «Об уменьшении налоговой базы на необлагаемую сумму в размере 10 000 рублей на одного налогоплательщика на территории р. п. Чик </w:t>
      </w:r>
      <w:proofErr w:type="spellStart"/>
      <w:r>
        <w:rPr>
          <w:sz w:val="28"/>
          <w:szCs w:val="28"/>
        </w:rPr>
        <w:t>Коченевского</w:t>
      </w:r>
      <w:proofErr w:type="spellEnd"/>
      <w:r>
        <w:rPr>
          <w:sz w:val="28"/>
          <w:szCs w:val="28"/>
        </w:rPr>
        <w:t xml:space="preserve"> района Новосибирской области»</w:t>
      </w:r>
    </w:p>
    <w:p w:rsidR="00F450EF" w:rsidRDefault="00A70A9B">
      <w:pPr>
        <w:tabs>
          <w:tab w:val="left" w:pos="993"/>
          <w:tab w:val="left" w:pos="1134"/>
          <w:tab w:val="left" w:pos="1276"/>
          <w:tab w:val="left" w:pos="1560"/>
        </w:tabs>
        <w:ind w:firstLine="851"/>
        <w:jc w:val="both"/>
        <w:rPr>
          <w:color w:val="000000"/>
          <w:sz w:val="28"/>
          <w:szCs w:val="28"/>
        </w:rPr>
      </w:pPr>
      <w:r>
        <w:rPr>
          <w:color w:val="000000"/>
          <w:sz w:val="28"/>
          <w:szCs w:val="28"/>
        </w:rPr>
        <w:t>2.</w:t>
      </w:r>
      <w:r>
        <w:rPr>
          <w:color w:val="000000"/>
          <w:sz w:val="28"/>
          <w:szCs w:val="28"/>
        </w:rPr>
        <w:tab/>
        <w:t>Решение опубликовать 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 и на официальном сайте администрации рабочего поселка Чик.</w:t>
      </w:r>
    </w:p>
    <w:p w:rsidR="00F450EF" w:rsidRDefault="00A70A9B">
      <w:pPr>
        <w:ind w:firstLine="851"/>
        <w:jc w:val="both"/>
        <w:rPr>
          <w:sz w:val="28"/>
          <w:szCs w:val="28"/>
        </w:rPr>
      </w:pPr>
      <w:r>
        <w:rPr>
          <w:sz w:val="28"/>
          <w:szCs w:val="28"/>
        </w:rPr>
        <w:t>3. Решение вступает в силу со дня его официального опубликования.</w:t>
      </w:r>
    </w:p>
    <w:p w:rsidR="00F450EF" w:rsidRDefault="00F450EF">
      <w:pPr>
        <w:ind w:firstLine="851"/>
        <w:jc w:val="both"/>
        <w:rPr>
          <w:sz w:val="28"/>
          <w:szCs w:val="28"/>
        </w:rPr>
      </w:pPr>
    </w:p>
    <w:p w:rsidR="00F450EF" w:rsidRDefault="00F450EF">
      <w:pPr>
        <w:ind w:firstLine="851"/>
        <w:jc w:val="both"/>
        <w:rPr>
          <w:sz w:val="28"/>
          <w:szCs w:val="28"/>
        </w:rPr>
      </w:pPr>
    </w:p>
    <w:p w:rsidR="00F450EF" w:rsidRDefault="00F450EF">
      <w:pPr>
        <w:ind w:firstLine="851"/>
        <w:jc w:val="both"/>
        <w:rPr>
          <w:sz w:val="28"/>
          <w:szCs w:val="28"/>
        </w:rPr>
      </w:pPr>
    </w:p>
    <w:p w:rsidR="00F450EF" w:rsidRDefault="00A70A9B">
      <w:pPr>
        <w:ind w:firstLine="851"/>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F450EF" w:rsidRDefault="00F450EF">
      <w:pPr>
        <w:ind w:firstLine="851"/>
        <w:jc w:val="both"/>
        <w:rPr>
          <w:sz w:val="28"/>
          <w:szCs w:val="28"/>
        </w:rPr>
      </w:pPr>
    </w:p>
    <w:p w:rsidR="00F450EF" w:rsidRDefault="00F450EF">
      <w:pP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A70A9B">
      <w:pPr>
        <w:jc w:val="center"/>
        <w:rPr>
          <w:b/>
          <w:sz w:val="28"/>
          <w:szCs w:val="28"/>
        </w:rPr>
      </w:pPr>
      <w:r>
        <w:rPr>
          <w:b/>
          <w:sz w:val="28"/>
          <w:szCs w:val="28"/>
        </w:rPr>
        <w:lastRenderedPageBreak/>
        <w:t>СОВЕТ ДЕПУТАТОВ</w:t>
      </w:r>
    </w:p>
    <w:p w:rsidR="00F450EF" w:rsidRDefault="00A70A9B">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F450EF" w:rsidRDefault="00A70A9B">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F450EF" w:rsidRDefault="00A70A9B">
      <w:pPr>
        <w:jc w:val="center"/>
        <w:rPr>
          <w:b/>
          <w:sz w:val="28"/>
          <w:szCs w:val="28"/>
        </w:rPr>
      </w:pPr>
      <w:r>
        <w:rPr>
          <w:b/>
          <w:sz w:val="28"/>
          <w:szCs w:val="28"/>
        </w:rPr>
        <w:t>(пятого созыва)</w:t>
      </w:r>
    </w:p>
    <w:p w:rsidR="00F450EF" w:rsidRDefault="00F450EF">
      <w:pPr>
        <w:jc w:val="center"/>
        <w:rPr>
          <w:b/>
          <w:sz w:val="28"/>
          <w:szCs w:val="28"/>
        </w:rPr>
      </w:pPr>
    </w:p>
    <w:p w:rsidR="00F450EF" w:rsidRDefault="00A70A9B">
      <w:pPr>
        <w:jc w:val="center"/>
        <w:rPr>
          <w:b/>
          <w:sz w:val="28"/>
          <w:szCs w:val="28"/>
        </w:rPr>
      </w:pPr>
      <w:r>
        <w:rPr>
          <w:b/>
          <w:sz w:val="28"/>
          <w:szCs w:val="28"/>
        </w:rPr>
        <w:t>РЕШЕНИЕ № 167</w:t>
      </w:r>
    </w:p>
    <w:p w:rsidR="00F450EF" w:rsidRDefault="00A70A9B">
      <w:pPr>
        <w:jc w:val="center"/>
        <w:rPr>
          <w:b/>
          <w:sz w:val="28"/>
          <w:szCs w:val="28"/>
        </w:rPr>
      </w:pPr>
      <w:r>
        <w:rPr>
          <w:b/>
          <w:sz w:val="28"/>
          <w:szCs w:val="28"/>
        </w:rPr>
        <w:t>(двадцать седьмая сессия)</w:t>
      </w:r>
    </w:p>
    <w:p w:rsidR="00F450EF" w:rsidRDefault="00F450EF">
      <w:pPr>
        <w:jc w:val="center"/>
        <w:rPr>
          <w:sz w:val="28"/>
          <w:szCs w:val="28"/>
        </w:rPr>
      </w:pPr>
    </w:p>
    <w:p w:rsidR="00F450EF" w:rsidRDefault="00A70A9B">
      <w:pPr>
        <w:jc w:val="center"/>
        <w:rPr>
          <w:sz w:val="28"/>
          <w:szCs w:val="28"/>
        </w:rPr>
      </w:pPr>
      <w:r>
        <w:rPr>
          <w:sz w:val="28"/>
          <w:szCs w:val="28"/>
        </w:rPr>
        <w:t xml:space="preserve">  06.02.2018</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F450EF" w:rsidRDefault="00F450EF">
      <w:pPr>
        <w:jc w:val="center"/>
        <w:rPr>
          <w:color w:val="000000"/>
          <w:sz w:val="28"/>
          <w:szCs w:val="28"/>
        </w:rPr>
      </w:pPr>
    </w:p>
    <w:p w:rsidR="00F450EF" w:rsidRDefault="00A70A9B">
      <w:pPr>
        <w:ind w:firstLine="851"/>
        <w:jc w:val="center"/>
        <w:rPr>
          <w:b/>
          <w:sz w:val="28"/>
          <w:szCs w:val="28"/>
        </w:rPr>
      </w:pPr>
      <w:r>
        <w:rPr>
          <w:b/>
          <w:sz w:val="28"/>
          <w:szCs w:val="28"/>
        </w:rPr>
        <w:t>О внесении изменений в решение Совета депутатов от 28.11.2014 № 29 «Об установлении на территории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 налога на имущество физических лиц»</w:t>
      </w:r>
    </w:p>
    <w:p w:rsidR="00F450EF" w:rsidRDefault="00F450EF">
      <w:pPr>
        <w:ind w:firstLine="851"/>
        <w:jc w:val="center"/>
        <w:rPr>
          <w:sz w:val="28"/>
          <w:szCs w:val="28"/>
        </w:rPr>
      </w:pPr>
    </w:p>
    <w:p w:rsidR="00F450EF" w:rsidRDefault="00A70A9B">
      <w:pPr>
        <w:ind w:firstLine="851"/>
        <w:jc w:val="both"/>
        <w:rPr>
          <w:sz w:val="28"/>
          <w:szCs w:val="28"/>
        </w:rPr>
      </w:pPr>
      <w:r>
        <w:rPr>
          <w:sz w:val="28"/>
          <w:szCs w:val="28"/>
        </w:rPr>
        <w:t xml:space="preserve">Руководствуясь ч. 2 ст. 406 Налогового Кодекса Российской Федерации, ч. 4 ст. 7 ФЗ от 06.10.2003 № 131-ФЗ «Об общих принципах организации местного самоуправления в РФ» и в соответствии с протестом прокурора </w:t>
      </w:r>
      <w:proofErr w:type="spellStart"/>
      <w:r>
        <w:rPr>
          <w:sz w:val="28"/>
          <w:szCs w:val="28"/>
        </w:rPr>
        <w:t>Коченевского</w:t>
      </w:r>
      <w:proofErr w:type="spellEnd"/>
      <w:r>
        <w:rPr>
          <w:sz w:val="28"/>
          <w:szCs w:val="28"/>
        </w:rPr>
        <w:t xml:space="preserve"> района от 31.01.2018 № 7-29в-2018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F450EF" w:rsidRDefault="00A70A9B">
      <w:pPr>
        <w:ind w:firstLine="851"/>
        <w:jc w:val="both"/>
        <w:rPr>
          <w:b/>
          <w:sz w:val="28"/>
          <w:szCs w:val="28"/>
        </w:rPr>
      </w:pPr>
      <w:r>
        <w:rPr>
          <w:b/>
          <w:sz w:val="28"/>
          <w:szCs w:val="28"/>
        </w:rPr>
        <w:t>РЕШИЛ:</w:t>
      </w:r>
    </w:p>
    <w:p w:rsidR="00F450EF" w:rsidRDefault="00A70A9B">
      <w:pPr>
        <w:pStyle w:val="11"/>
        <w:numPr>
          <w:ilvl w:val="0"/>
          <w:numId w:val="6"/>
        </w:numPr>
        <w:ind w:left="0" w:firstLine="851"/>
        <w:jc w:val="both"/>
        <w:rPr>
          <w:sz w:val="28"/>
          <w:szCs w:val="28"/>
        </w:rPr>
      </w:pPr>
      <w:r>
        <w:rPr>
          <w:sz w:val="28"/>
          <w:szCs w:val="28"/>
        </w:rPr>
        <w:t>Внести изменения в решение Совета депутатов от 28.11.2014 № 29 «Об установлении на территории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налога на имущество физических лиц»:</w:t>
      </w:r>
    </w:p>
    <w:p w:rsidR="00F450EF" w:rsidRDefault="00A70A9B">
      <w:pPr>
        <w:pStyle w:val="11"/>
        <w:ind w:left="851"/>
        <w:jc w:val="both"/>
        <w:rPr>
          <w:sz w:val="28"/>
          <w:szCs w:val="28"/>
        </w:rPr>
      </w:pPr>
      <w:r>
        <w:rPr>
          <w:sz w:val="28"/>
          <w:szCs w:val="28"/>
        </w:rPr>
        <w:t xml:space="preserve">- в </w:t>
      </w:r>
      <w:proofErr w:type="spellStart"/>
      <w:r>
        <w:rPr>
          <w:sz w:val="28"/>
          <w:szCs w:val="28"/>
        </w:rPr>
        <w:t>пп</w:t>
      </w:r>
      <w:proofErr w:type="spellEnd"/>
      <w:r>
        <w:rPr>
          <w:sz w:val="28"/>
          <w:szCs w:val="28"/>
        </w:rPr>
        <w:t>. 3.4 и 4.4 заменить слова «жилое помещение (жилой дом)» на слова «жилой дом»;</w:t>
      </w:r>
    </w:p>
    <w:p w:rsidR="00F450EF" w:rsidRDefault="00A70A9B">
      <w:pPr>
        <w:pStyle w:val="11"/>
        <w:ind w:left="851"/>
        <w:jc w:val="both"/>
        <w:rPr>
          <w:sz w:val="28"/>
          <w:szCs w:val="28"/>
        </w:rPr>
      </w:pPr>
      <w:proofErr w:type="gramStart"/>
      <w:r>
        <w:rPr>
          <w:sz w:val="28"/>
          <w:szCs w:val="28"/>
        </w:rPr>
        <w:t xml:space="preserve">- в </w:t>
      </w:r>
      <w:proofErr w:type="spellStart"/>
      <w:r>
        <w:rPr>
          <w:sz w:val="28"/>
          <w:szCs w:val="28"/>
        </w:rPr>
        <w:t>пп</w:t>
      </w:r>
      <w:proofErr w:type="spellEnd"/>
      <w:r>
        <w:rPr>
          <w:sz w:val="28"/>
          <w:szCs w:val="28"/>
        </w:rPr>
        <w:t>. 4.2 слова «жилых помещений (комнаты, квартиры)» заменить на «жилых домов (комнаты, квартиры)».</w:t>
      </w:r>
      <w:proofErr w:type="gramEnd"/>
    </w:p>
    <w:p w:rsidR="00F450EF" w:rsidRDefault="00A70A9B">
      <w:pPr>
        <w:pStyle w:val="11"/>
        <w:numPr>
          <w:ilvl w:val="0"/>
          <w:numId w:val="6"/>
        </w:numPr>
        <w:ind w:left="0" w:firstLine="851"/>
        <w:jc w:val="both"/>
        <w:rPr>
          <w:sz w:val="28"/>
          <w:szCs w:val="28"/>
        </w:rPr>
      </w:pPr>
      <w:r>
        <w:rPr>
          <w:sz w:val="28"/>
          <w:szCs w:val="28"/>
        </w:rPr>
        <w:t>Опубликовать настоящее решение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и разместить на официальном сайте администрации рабочего поселка Чик.</w:t>
      </w:r>
    </w:p>
    <w:p w:rsidR="00F450EF" w:rsidRDefault="00F450EF">
      <w:pPr>
        <w:jc w:val="both"/>
        <w:rPr>
          <w:sz w:val="28"/>
          <w:szCs w:val="28"/>
        </w:rPr>
      </w:pPr>
    </w:p>
    <w:p w:rsidR="00F450EF" w:rsidRDefault="00F450EF">
      <w:pPr>
        <w:jc w:val="both"/>
        <w:rPr>
          <w:sz w:val="28"/>
          <w:szCs w:val="28"/>
        </w:rPr>
      </w:pPr>
    </w:p>
    <w:p w:rsidR="00F450EF" w:rsidRDefault="00F450EF">
      <w:pPr>
        <w:jc w:val="both"/>
        <w:rPr>
          <w:sz w:val="28"/>
          <w:szCs w:val="28"/>
        </w:rPr>
      </w:pPr>
    </w:p>
    <w:p w:rsidR="00F450EF" w:rsidRDefault="00A70A9B">
      <w:pPr>
        <w:ind w:firstLine="851"/>
        <w:rPr>
          <w:sz w:val="28"/>
        </w:rPr>
      </w:pPr>
      <w:r>
        <w:rPr>
          <w:sz w:val="28"/>
        </w:rPr>
        <w:t>Глава рабочего поселка</w:t>
      </w:r>
      <w:proofErr w:type="gramStart"/>
      <w:r>
        <w:rPr>
          <w:sz w:val="28"/>
        </w:rPr>
        <w:t xml:space="preserve"> Ч</w:t>
      </w:r>
      <w:proofErr w:type="gramEnd"/>
      <w:r>
        <w:rPr>
          <w:sz w:val="28"/>
        </w:rPr>
        <w:t>ик</w:t>
      </w:r>
      <w:r>
        <w:rPr>
          <w:sz w:val="28"/>
        </w:rPr>
        <w:tab/>
      </w:r>
      <w:r>
        <w:rPr>
          <w:sz w:val="28"/>
        </w:rPr>
        <w:tab/>
      </w:r>
      <w:r>
        <w:rPr>
          <w:sz w:val="28"/>
        </w:rPr>
        <w:tab/>
      </w:r>
      <w:r>
        <w:rPr>
          <w:sz w:val="28"/>
        </w:rPr>
        <w:tab/>
      </w:r>
      <w:r>
        <w:rPr>
          <w:sz w:val="28"/>
        </w:rPr>
        <w:tab/>
        <w:t xml:space="preserve">О. П. </w:t>
      </w:r>
      <w:proofErr w:type="spellStart"/>
      <w:r>
        <w:rPr>
          <w:sz w:val="28"/>
        </w:rPr>
        <w:t>Алпеев</w:t>
      </w:r>
      <w:proofErr w:type="spellEnd"/>
    </w:p>
    <w:p w:rsidR="00F450EF" w:rsidRDefault="00F450EF">
      <w:pPr>
        <w:rPr>
          <w:b/>
          <w:sz w:val="28"/>
          <w:szCs w:val="28"/>
        </w:rPr>
      </w:pPr>
    </w:p>
    <w:p w:rsidR="00F450EF" w:rsidRDefault="00F450EF">
      <w:pPr>
        <w:rPr>
          <w:b/>
          <w:sz w:val="28"/>
          <w:szCs w:val="28"/>
        </w:rPr>
      </w:pPr>
    </w:p>
    <w:p w:rsidR="00F450EF" w:rsidRDefault="00F450EF">
      <w:pPr>
        <w:rPr>
          <w:b/>
          <w:sz w:val="28"/>
          <w:szCs w:val="28"/>
        </w:rPr>
      </w:pPr>
    </w:p>
    <w:p w:rsidR="00F450EF" w:rsidRDefault="00F450EF">
      <w:pPr>
        <w:rPr>
          <w:b/>
          <w:sz w:val="28"/>
          <w:szCs w:val="28"/>
        </w:rPr>
      </w:pPr>
    </w:p>
    <w:p w:rsidR="00F450EF" w:rsidRDefault="00F450EF"/>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jc w:val="center"/>
        <w:rPr>
          <w:b/>
          <w:bCs/>
          <w:sz w:val="28"/>
          <w:szCs w:val="28"/>
        </w:rPr>
      </w:pPr>
    </w:p>
    <w:p w:rsidR="00F450EF" w:rsidRDefault="00F450EF">
      <w:pPr>
        <w:rPr>
          <w:sz w:val="28"/>
          <w:szCs w:val="28"/>
        </w:rPr>
      </w:pPr>
      <w:bookmarkStart w:id="0" w:name="_GoBack"/>
      <w:bookmarkEnd w:id="0"/>
    </w:p>
    <w:sectPr w:rsidR="00F450EF">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21BE" w:rsidRDefault="000121BE">
      <w:r>
        <w:separator/>
      </w:r>
    </w:p>
  </w:endnote>
  <w:endnote w:type="continuationSeparator" w:id="0">
    <w:p w:rsidR="000121BE" w:rsidRDefault="000121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Andale Sans UI">
    <w:altName w:val="dynamic"/>
    <w:charset w:val="00"/>
    <w:family w:val="auto"/>
    <w:pitch w:val="default"/>
  </w:font>
  <w:font w:name="OctavaC">
    <w:altName w:val="Times New Roman"/>
    <w:charset w:val="00"/>
    <w:family w:val="roman"/>
    <w:pitch w:val="default"/>
    <w:sig w:usb0="00000000" w:usb1="00000000" w:usb2="00000000" w:usb3="00000000" w:csb0="00000005"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21BE" w:rsidRDefault="000121BE">
      <w:r>
        <w:separator/>
      </w:r>
    </w:p>
  </w:footnote>
  <w:footnote w:type="continuationSeparator" w:id="0">
    <w:p w:rsidR="000121BE" w:rsidRDefault="000121BE">
      <w:r>
        <w:continuationSeparator/>
      </w:r>
    </w:p>
  </w:footnote>
  <w:footnote w:id="1">
    <w:p w:rsidR="00F450EF" w:rsidRDefault="00A70A9B">
      <w:pPr>
        <w:pStyle w:val="ab"/>
        <w:ind w:firstLine="851"/>
        <w:jc w:val="both"/>
      </w:pPr>
      <w:r>
        <w:rPr>
          <w:rStyle w:val="af3"/>
          <w:rFonts w:eastAsiaTheme="minorEastAsia"/>
        </w:rPr>
        <w:footnoteRef/>
      </w:r>
      <w:r>
        <w:t xml:space="preserve"> При принятии решения о проведении конкурса и планировании заседания Совета депутатов, на котором будет рассмотрен вопрос об избрании Главы муниципального образования, следует учитывать норму части 8.2 статьи 36 Федерального закона № 131-ФЗ (в редакции Федерального закона от 05.12.2017 № 380-ФЗ): В случае</w:t>
      </w:r>
      <w:proofErr w:type="gramStart"/>
      <w:r>
        <w:t>,</w:t>
      </w:r>
      <w:proofErr w:type="gramEnd"/>
      <w:r>
        <w:t xml:space="preserve">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E"/>
    <w:lvl w:ilvl="0">
      <w:numFmt w:val="bullet"/>
      <w:lvlText w:val="*"/>
      <w:lvlJc w:val="left"/>
    </w:lvl>
  </w:abstractNum>
  <w:abstractNum w:abstractNumId="1">
    <w:nsid w:val="053F691A"/>
    <w:multiLevelType w:val="multilevel"/>
    <w:tmpl w:val="053F691A"/>
    <w:lvl w:ilvl="0">
      <w:start w:val="1"/>
      <w:numFmt w:val="decimal"/>
      <w:lvlText w:val="%1."/>
      <w:lvlJc w:val="left"/>
      <w:pPr>
        <w:ind w:left="1714" w:hanging="1005"/>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2">
    <w:nsid w:val="40EB4A1F"/>
    <w:multiLevelType w:val="multilevel"/>
    <w:tmpl w:val="40EB4A1F"/>
    <w:lvl w:ilvl="0">
      <w:start w:val="1"/>
      <w:numFmt w:val="decimal"/>
      <w:lvlText w:val="%1."/>
      <w:lvlJc w:val="left"/>
      <w:pPr>
        <w:ind w:left="1211" w:hanging="360"/>
      </w:p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3">
    <w:nsid w:val="48D73019"/>
    <w:multiLevelType w:val="multilevel"/>
    <w:tmpl w:val="48D73019"/>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5A804FBE"/>
    <w:multiLevelType w:val="singleLevel"/>
    <w:tmpl w:val="5A804FBE"/>
    <w:lvl w:ilvl="0">
      <w:start w:val="1"/>
      <w:numFmt w:val="decimal"/>
      <w:suff w:val="space"/>
      <w:lvlText w:val="%1."/>
      <w:lvlJc w:val="left"/>
    </w:lvl>
  </w:abstractNum>
  <w:abstractNum w:abstractNumId="5">
    <w:nsid w:val="5BDF4DFA"/>
    <w:multiLevelType w:val="multilevel"/>
    <w:tmpl w:val="5BDF4DFA"/>
    <w:lvl w:ilvl="0">
      <w:start w:val="1"/>
      <w:numFmt w:val="decimal"/>
      <w:lvlText w:val="%1."/>
      <w:lvlJc w:val="left"/>
      <w:pPr>
        <w:ind w:left="1428" w:hanging="360"/>
      </w:pPr>
    </w:lvl>
    <w:lvl w:ilvl="1">
      <w:start w:val="1"/>
      <w:numFmt w:val="lowerLetter"/>
      <w:lvlText w:val="%2."/>
      <w:lvlJc w:val="left"/>
      <w:pPr>
        <w:ind w:left="2148" w:hanging="360"/>
      </w:pPr>
    </w:lvl>
    <w:lvl w:ilvl="2">
      <w:start w:val="1"/>
      <w:numFmt w:val="lowerRoman"/>
      <w:lvlText w:val="%3."/>
      <w:lvlJc w:val="right"/>
      <w:pPr>
        <w:ind w:left="2868" w:hanging="180"/>
      </w:pPr>
    </w:lvl>
    <w:lvl w:ilvl="3">
      <w:start w:val="1"/>
      <w:numFmt w:val="decimal"/>
      <w:lvlText w:val="%4."/>
      <w:lvlJc w:val="left"/>
      <w:pPr>
        <w:ind w:left="3588" w:hanging="360"/>
      </w:pPr>
    </w:lvl>
    <w:lvl w:ilvl="4">
      <w:start w:val="1"/>
      <w:numFmt w:val="lowerLetter"/>
      <w:lvlText w:val="%5."/>
      <w:lvlJc w:val="left"/>
      <w:pPr>
        <w:ind w:left="4308" w:hanging="360"/>
      </w:pPr>
    </w:lvl>
    <w:lvl w:ilvl="5">
      <w:start w:val="1"/>
      <w:numFmt w:val="lowerRoman"/>
      <w:lvlText w:val="%6."/>
      <w:lvlJc w:val="right"/>
      <w:pPr>
        <w:ind w:left="5028" w:hanging="180"/>
      </w:pPr>
    </w:lvl>
    <w:lvl w:ilvl="6">
      <w:start w:val="1"/>
      <w:numFmt w:val="decimal"/>
      <w:lvlText w:val="%7."/>
      <w:lvlJc w:val="left"/>
      <w:pPr>
        <w:ind w:left="5748" w:hanging="360"/>
      </w:pPr>
    </w:lvl>
    <w:lvl w:ilvl="7">
      <w:start w:val="1"/>
      <w:numFmt w:val="lowerLetter"/>
      <w:lvlText w:val="%8."/>
      <w:lvlJc w:val="left"/>
      <w:pPr>
        <w:ind w:left="6468" w:hanging="360"/>
      </w:pPr>
    </w:lvl>
    <w:lvl w:ilvl="8">
      <w:start w:val="1"/>
      <w:numFmt w:val="lowerRoman"/>
      <w:lvlText w:val="%9."/>
      <w:lvlJc w:val="right"/>
      <w:pPr>
        <w:ind w:left="7188" w:hanging="180"/>
      </w:pPr>
    </w:lvl>
  </w:abstractNum>
  <w:abstractNum w:abstractNumId="6">
    <w:nsid w:val="6A6B59DF"/>
    <w:multiLevelType w:val="multilevel"/>
    <w:tmpl w:val="6A6B59DF"/>
    <w:lvl w:ilvl="0">
      <w:start w:val="1"/>
      <w:numFmt w:val="decimal"/>
      <w:lvlText w:val="%1."/>
      <w:lvlJc w:val="left"/>
      <w:pPr>
        <w:ind w:left="1211" w:hanging="360"/>
      </w:pPr>
      <w:rPr>
        <w:rFonts w:hint="default"/>
      </w:r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abstractNum w:abstractNumId="7">
    <w:nsid w:val="7B6C3D2B"/>
    <w:multiLevelType w:val="multilevel"/>
    <w:tmpl w:val="7B6C3D2B"/>
    <w:lvl w:ilvl="0">
      <w:start w:val="1"/>
      <w:numFmt w:val="decimal"/>
      <w:lvlText w:val="%1."/>
      <w:lvlJc w:val="left"/>
      <w:pPr>
        <w:ind w:left="2099" w:hanging="1248"/>
      </w:pPr>
      <w:rPr>
        <w:rFonts w:hint="default"/>
      </w:rPr>
    </w:lvl>
    <w:lvl w:ilvl="1">
      <w:start w:val="1"/>
      <w:numFmt w:val="lowerLetter"/>
      <w:lvlText w:val="%2."/>
      <w:lvlJc w:val="left"/>
      <w:pPr>
        <w:ind w:left="1931" w:hanging="360"/>
      </w:pPr>
    </w:lvl>
    <w:lvl w:ilvl="2">
      <w:start w:val="1"/>
      <w:numFmt w:val="lowerRoman"/>
      <w:lvlText w:val="%3."/>
      <w:lvlJc w:val="right"/>
      <w:pPr>
        <w:ind w:left="2651" w:hanging="180"/>
      </w:pPr>
    </w:lvl>
    <w:lvl w:ilvl="3">
      <w:start w:val="1"/>
      <w:numFmt w:val="decimal"/>
      <w:lvlText w:val="%4."/>
      <w:lvlJc w:val="left"/>
      <w:pPr>
        <w:ind w:left="3371" w:hanging="360"/>
      </w:pPr>
    </w:lvl>
    <w:lvl w:ilvl="4">
      <w:start w:val="1"/>
      <w:numFmt w:val="lowerLetter"/>
      <w:lvlText w:val="%5."/>
      <w:lvlJc w:val="left"/>
      <w:pPr>
        <w:ind w:left="4091" w:hanging="360"/>
      </w:pPr>
    </w:lvl>
    <w:lvl w:ilvl="5">
      <w:start w:val="1"/>
      <w:numFmt w:val="lowerRoman"/>
      <w:lvlText w:val="%6."/>
      <w:lvlJc w:val="right"/>
      <w:pPr>
        <w:ind w:left="4811" w:hanging="180"/>
      </w:pPr>
    </w:lvl>
    <w:lvl w:ilvl="6">
      <w:start w:val="1"/>
      <w:numFmt w:val="decimal"/>
      <w:lvlText w:val="%7."/>
      <w:lvlJc w:val="left"/>
      <w:pPr>
        <w:ind w:left="5531" w:hanging="360"/>
      </w:pPr>
    </w:lvl>
    <w:lvl w:ilvl="7">
      <w:start w:val="1"/>
      <w:numFmt w:val="lowerLetter"/>
      <w:lvlText w:val="%8."/>
      <w:lvlJc w:val="left"/>
      <w:pPr>
        <w:ind w:left="6251" w:hanging="360"/>
      </w:pPr>
    </w:lvl>
    <w:lvl w:ilvl="8">
      <w:start w:val="1"/>
      <w:numFmt w:val="lowerRoman"/>
      <w:lvlText w:val="%9."/>
      <w:lvlJc w:val="right"/>
      <w:pPr>
        <w:ind w:left="6971" w:hanging="180"/>
      </w:pPr>
    </w:lvl>
  </w:abstractNum>
  <w:num w:numId="1">
    <w:abstractNumId w:val="2"/>
  </w:num>
  <w:num w:numId="2">
    <w:abstractNumId w:val="4"/>
  </w:num>
  <w:num w:numId="3">
    <w:abstractNumId w:val="7"/>
  </w:num>
  <w:num w:numId="4">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5">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num>
  <w:num w:numId="8">
    <w:abstractNumId w:val="3"/>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noPunctuationKerning/>
  <w:characterSpacingControl w:val="doNotCompress"/>
  <w:footnotePr>
    <w:footnote w:id="-1"/>
    <w:footnote w:id="0"/>
  </w:footnotePr>
  <w:endnotePr>
    <w:endnote w:id="-1"/>
    <w:endnote w:id="0"/>
  </w:endnotePr>
  <w:compat>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58D6"/>
    <w:rsid w:val="00001DFB"/>
    <w:rsid w:val="00007C2E"/>
    <w:rsid w:val="000121BE"/>
    <w:rsid w:val="000140B5"/>
    <w:rsid w:val="0002611A"/>
    <w:rsid w:val="0003412B"/>
    <w:rsid w:val="00041862"/>
    <w:rsid w:val="000419DB"/>
    <w:rsid w:val="000624AB"/>
    <w:rsid w:val="00087963"/>
    <w:rsid w:val="000900F1"/>
    <w:rsid w:val="00093BC6"/>
    <w:rsid w:val="000C30D1"/>
    <w:rsid w:val="000D3DC4"/>
    <w:rsid w:val="000D51CD"/>
    <w:rsid w:val="000D57DF"/>
    <w:rsid w:val="000D7681"/>
    <w:rsid w:val="000E58D6"/>
    <w:rsid w:val="001001A6"/>
    <w:rsid w:val="00103C0D"/>
    <w:rsid w:val="00131FB0"/>
    <w:rsid w:val="00161CF9"/>
    <w:rsid w:val="00165C7A"/>
    <w:rsid w:val="00177E71"/>
    <w:rsid w:val="00181AF7"/>
    <w:rsid w:val="001941D5"/>
    <w:rsid w:val="001A0F71"/>
    <w:rsid w:val="001A3580"/>
    <w:rsid w:val="001A6703"/>
    <w:rsid w:val="001C0544"/>
    <w:rsid w:val="001D5303"/>
    <w:rsid w:val="001D53C8"/>
    <w:rsid w:val="001D6FE1"/>
    <w:rsid w:val="001F2ECF"/>
    <w:rsid w:val="00266651"/>
    <w:rsid w:val="00272BFF"/>
    <w:rsid w:val="00287467"/>
    <w:rsid w:val="002A08B6"/>
    <w:rsid w:val="002B6DA3"/>
    <w:rsid w:val="002C07E0"/>
    <w:rsid w:val="002C0B72"/>
    <w:rsid w:val="002E2829"/>
    <w:rsid w:val="002E3FB2"/>
    <w:rsid w:val="002E5F37"/>
    <w:rsid w:val="0031461A"/>
    <w:rsid w:val="0032552D"/>
    <w:rsid w:val="00340901"/>
    <w:rsid w:val="003425F6"/>
    <w:rsid w:val="00350BDF"/>
    <w:rsid w:val="00351E26"/>
    <w:rsid w:val="003632E5"/>
    <w:rsid w:val="003736B8"/>
    <w:rsid w:val="00386EFA"/>
    <w:rsid w:val="003943BA"/>
    <w:rsid w:val="003A06F0"/>
    <w:rsid w:val="003A2838"/>
    <w:rsid w:val="003B1348"/>
    <w:rsid w:val="003B44FA"/>
    <w:rsid w:val="003C2029"/>
    <w:rsid w:val="003E6805"/>
    <w:rsid w:val="003F223F"/>
    <w:rsid w:val="003F2D2E"/>
    <w:rsid w:val="0040119C"/>
    <w:rsid w:val="00402792"/>
    <w:rsid w:val="00407D0C"/>
    <w:rsid w:val="00446739"/>
    <w:rsid w:val="0045340F"/>
    <w:rsid w:val="00456D4D"/>
    <w:rsid w:val="00467519"/>
    <w:rsid w:val="00476F83"/>
    <w:rsid w:val="00477EF3"/>
    <w:rsid w:val="0049302C"/>
    <w:rsid w:val="004A3371"/>
    <w:rsid w:val="004A7C76"/>
    <w:rsid w:val="004C408D"/>
    <w:rsid w:val="004D423E"/>
    <w:rsid w:val="004D47B1"/>
    <w:rsid w:val="004D7092"/>
    <w:rsid w:val="004D779F"/>
    <w:rsid w:val="004E52CD"/>
    <w:rsid w:val="004F7352"/>
    <w:rsid w:val="0052348A"/>
    <w:rsid w:val="00526528"/>
    <w:rsid w:val="005271DA"/>
    <w:rsid w:val="005312BF"/>
    <w:rsid w:val="00535A09"/>
    <w:rsid w:val="0053736B"/>
    <w:rsid w:val="00542E09"/>
    <w:rsid w:val="00550662"/>
    <w:rsid w:val="00550900"/>
    <w:rsid w:val="00552F5C"/>
    <w:rsid w:val="00556542"/>
    <w:rsid w:val="005815DD"/>
    <w:rsid w:val="005851EC"/>
    <w:rsid w:val="005A0FCD"/>
    <w:rsid w:val="005B2F59"/>
    <w:rsid w:val="005C1EA9"/>
    <w:rsid w:val="005C35EA"/>
    <w:rsid w:val="005D1DC2"/>
    <w:rsid w:val="005D34D6"/>
    <w:rsid w:val="005E5CA3"/>
    <w:rsid w:val="005E6F43"/>
    <w:rsid w:val="00606C22"/>
    <w:rsid w:val="006129E4"/>
    <w:rsid w:val="00626F2E"/>
    <w:rsid w:val="00631AAC"/>
    <w:rsid w:val="0064179C"/>
    <w:rsid w:val="00643478"/>
    <w:rsid w:val="00672BF2"/>
    <w:rsid w:val="00685DB5"/>
    <w:rsid w:val="006950C2"/>
    <w:rsid w:val="006A55BD"/>
    <w:rsid w:val="006A5C6F"/>
    <w:rsid w:val="006D03E5"/>
    <w:rsid w:val="006D4626"/>
    <w:rsid w:val="006D7D82"/>
    <w:rsid w:val="006E156A"/>
    <w:rsid w:val="00711397"/>
    <w:rsid w:val="00724504"/>
    <w:rsid w:val="00732BE4"/>
    <w:rsid w:val="00747C85"/>
    <w:rsid w:val="00754D91"/>
    <w:rsid w:val="00756314"/>
    <w:rsid w:val="00765B71"/>
    <w:rsid w:val="007710E7"/>
    <w:rsid w:val="0077483D"/>
    <w:rsid w:val="00776B80"/>
    <w:rsid w:val="007815AB"/>
    <w:rsid w:val="00782B13"/>
    <w:rsid w:val="007923E8"/>
    <w:rsid w:val="0079402C"/>
    <w:rsid w:val="007B1143"/>
    <w:rsid w:val="007B56B3"/>
    <w:rsid w:val="007C5D14"/>
    <w:rsid w:val="007D5139"/>
    <w:rsid w:val="007D7044"/>
    <w:rsid w:val="007E6881"/>
    <w:rsid w:val="007F15C0"/>
    <w:rsid w:val="0085218D"/>
    <w:rsid w:val="00853176"/>
    <w:rsid w:val="008613EF"/>
    <w:rsid w:val="00866397"/>
    <w:rsid w:val="0088018F"/>
    <w:rsid w:val="0088505D"/>
    <w:rsid w:val="008878C1"/>
    <w:rsid w:val="0089362F"/>
    <w:rsid w:val="008A6E95"/>
    <w:rsid w:val="008B487D"/>
    <w:rsid w:val="008C2121"/>
    <w:rsid w:val="008C6D7C"/>
    <w:rsid w:val="008D0C28"/>
    <w:rsid w:val="008F2EB9"/>
    <w:rsid w:val="00900985"/>
    <w:rsid w:val="00903A67"/>
    <w:rsid w:val="0091054A"/>
    <w:rsid w:val="009144BB"/>
    <w:rsid w:val="009229F9"/>
    <w:rsid w:val="0095514A"/>
    <w:rsid w:val="009717CA"/>
    <w:rsid w:val="009723EB"/>
    <w:rsid w:val="00974364"/>
    <w:rsid w:val="00980BD9"/>
    <w:rsid w:val="009B29A3"/>
    <w:rsid w:val="009C206C"/>
    <w:rsid w:val="009C31BA"/>
    <w:rsid w:val="009C5999"/>
    <w:rsid w:val="009D4969"/>
    <w:rsid w:val="009E1CE5"/>
    <w:rsid w:val="009E4B9F"/>
    <w:rsid w:val="009F32F3"/>
    <w:rsid w:val="00A16059"/>
    <w:rsid w:val="00A22D0C"/>
    <w:rsid w:val="00A418C8"/>
    <w:rsid w:val="00A451C5"/>
    <w:rsid w:val="00A55988"/>
    <w:rsid w:val="00A62B38"/>
    <w:rsid w:val="00A70A9B"/>
    <w:rsid w:val="00A77F0D"/>
    <w:rsid w:val="00A819F6"/>
    <w:rsid w:val="00A829E3"/>
    <w:rsid w:val="00A83CF7"/>
    <w:rsid w:val="00A91061"/>
    <w:rsid w:val="00A957D1"/>
    <w:rsid w:val="00A9734B"/>
    <w:rsid w:val="00AA2D81"/>
    <w:rsid w:val="00AA454C"/>
    <w:rsid w:val="00AA52E5"/>
    <w:rsid w:val="00AB190A"/>
    <w:rsid w:val="00AC06A1"/>
    <w:rsid w:val="00AF7B39"/>
    <w:rsid w:val="00B03A61"/>
    <w:rsid w:val="00B13B29"/>
    <w:rsid w:val="00B13DCC"/>
    <w:rsid w:val="00B21D32"/>
    <w:rsid w:val="00B2756E"/>
    <w:rsid w:val="00B53E50"/>
    <w:rsid w:val="00B54CC8"/>
    <w:rsid w:val="00B550E1"/>
    <w:rsid w:val="00B67F79"/>
    <w:rsid w:val="00B71A31"/>
    <w:rsid w:val="00B74831"/>
    <w:rsid w:val="00BA1659"/>
    <w:rsid w:val="00BA314A"/>
    <w:rsid w:val="00BB1A5C"/>
    <w:rsid w:val="00BC7604"/>
    <w:rsid w:val="00BD4936"/>
    <w:rsid w:val="00BE4617"/>
    <w:rsid w:val="00BE4F48"/>
    <w:rsid w:val="00BF19D3"/>
    <w:rsid w:val="00BF5CB7"/>
    <w:rsid w:val="00BF5EA9"/>
    <w:rsid w:val="00C174FA"/>
    <w:rsid w:val="00C22C85"/>
    <w:rsid w:val="00C2645F"/>
    <w:rsid w:val="00C3786D"/>
    <w:rsid w:val="00C51698"/>
    <w:rsid w:val="00C51E58"/>
    <w:rsid w:val="00C6315C"/>
    <w:rsid w:val="00C76869"/>
    <w:rsid w:val="00C8380F"/>
    <w:rsid w:val="00C92425"/>
    <w:rsid w:val="00C94665"/>
    <w:rsid w:val="00CC086C"/>
    <w:rsid w:val="00CC5AC5"/>
    <w:rsid w:val="00CD26F2"/>
    <w:rsid w:val="00CD5EB0"/>
    <w:rsid w:val="00CF7B88"/>
    <w:rsid w:val="00D03905"/>
    <w:rsid w:val="00D217FD"/>
    <w:rsid w:val="00D426B1"/>
    <w:rsid w:val="00D46D5F"/>
    <w:rsid w:val="00D521C4"/>
    <w:rsid w:val="00D60A56"/>
    <w:rsid w:val="00D67230"/>
    <w:rsid w:val="00D736ED"/>
    <w:rsid w:val="00D80FC6"/>
    <w:rsid w:val="00D83CE9"/>
    <w:rsid w:val="00D92CA7"/>
    <w:rsid w:val="00DA4A37"/>
    <w:rsid w:val="00DC2E34"/>
    <w:rsid w:val="00DD3D5F"/>
    <w:rsid w:val="00DF435F"/>
    <w:rsid w:val="00DF5F1B"/>
    <w:rsid w:val="00E25B30"/>
    <w:rsid w:val="00E266F1"/>
    <w:rsid w:val="00E32110"/>
    <w:rsid w:val="00E40E9D"/>
    <w:rsid w:val="00E64B49"/>
    <w:rsid w:val="00E67573"/>
    <w:rsid w:val="00E76200"/>
    <w:rsid w:val="00EC07E5"/>
    <w:rsid w:val="00ED16C1"/>
    <w:rsid w:val="00EF0207"/>
    <w:rsid w:val="00EF4DE6"/>
    <w:rsid w:val="00F00F90"/>
    <w:rsid w:val="00F0600F"/>
    <w:rsid w:val="00F26FE7"/>
    <w:rsid w:val="00F3249D"/>
    <w:rsid w:val="00F450EF"/>
    <w:rsid w:val="00F523F6"/>
    <w:rsid w:val="00F628E4"/>
    <w:rsid w:val="00FB618C"/>
    <w:rsid w:val="00FC41B5"/>
    <w:rsid w:val="00FD0A23"/>
    <w:rsid w:val="00FD7990"/>
    <w:rsid w:val="00FE2E73"/>
    <w:rsid w:val="00FF3958"/>
    <w:rsid w:val="0529259F"/>
    <w:rsid w:val="345F5F60"/>
    <w:rsid w:val="3EDC790C"/>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unhideWhenUsed="0"/>
    <w:lsdException w:name="header" w:semiHidden="0" w:uiPriority="0" w:unhideWhenUsed="0"/>
    <w:lsdException w:name="footer" w:semiHidden="0" w:unhideWhenUsed="0"/>
    <w:lsdException w:name="caption" w:uiPriority="35" w:qFormat="1"/>
    <w:lsdException w:name="footnote reference" w:uiPriority="0"/>
    <w:lsdException w:name="Title" w:semiHidden="0" w:uiPriority="0" w:unhideWhenUsed="0" w:qFormat="1"/>
    <w:lsdException w:name="Default Paragraph Font" w:uiPriority="1"/>
    <w:lsdException w:name="Body Text" w:semiHidden="0" w:uiPriority="0"/>
    <w:lsdException w:name="Subtitle" w:semiHidden="0" w:uiPriority="11" w:unhideWhenUsed="0" w:qFormat="1"/>
    <w:lsdException w:name="Body Text 3" w:semiHidden="0" w:uiPriority="0"/>
    <w:lsdException w:name="Body Text Indent 2" w:semiHidden="0" w:uiPriority="0" w:unhideWhenUsed="0"/>
    <w:lsdException w:name="Body Text Indent 3" w:semiHidden="0" w:uiPriority="0" w:unhideWhenUsed="0"/>
    <w:lsdException w:name="Hyperlink"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semiHidden="0" w:uiPriority="0"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imes New Roman"/>
      <w:sz w:val="24"/>
      <w:szCs w:val="24"/>
    </w:rPr>
  </w:style>
  <w:style w:type="paragraph" w:styleId="1">
    <w:name w:val="heading 1"/>
    <w:basedOn w:val="a"/>
    <w:next w:val="a"/>
    <w:link w:val="10"/>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qFormat/>
    <w:rPr>
      <w:rFonts w:ascii="Tahoma" w:hAnsi="Tahoma" w:cs="Tahoma"/>
      <w:sz w:val="16"/>
      <w:szCs w:val="16"/>
    </w:rPr>
  </w:style>
  <w:style w:type="paragraph" w:styleId="a5">
    <w:name w:val="Body Text"/>
    <w:basedOn w:val="a"/>
    <w:link w:val="a6"/>
    <w:unhideWhenUsed/>
    <w:pPr>
      <w:spacing w:after="120"/>
    </w:pPr>
  </w:style>
  <w:style w:type="paragraph" w:styleId="3">
    <w:name w:val="Body Text 3"/>
    <w:basedOn w:val="a"/>
    <w:link w:val="30"/>
    <w:unhideWhenUsed/>
    <w:pPr>
      <w:spacing w:after="120"/>
    </w:pPr>
    <w:rPr>
      <w:sz w:val="16"/>
      <w:szCs w:val="16"/>
    </w:rPr>
  </w:style>
  <w:style w:type="paragraph" w:styleId="21">
    <w:name w:val="Body Text Indent 2"/>
    <w:basedOn w:val="a"/>
    <w:link w:val="22"/>
    <w:pPr>
      <w:spacing w:after="120" w:line="480" w:lineRule="auto"/>
      <w:ind w:left="283"/>
    </w:pPr>
    <w:rPr>
      <w:rFonts w:ascii="Calibri" w:hAnsi="Calibri"/>
      <w:sz w:val="22"/>
      <w:szCs w:val="22"/>
    </w:rPr>
  </w:style>
  <w:style w:type="paragraph" w:styleId="31">
    <w:name w:val="Body Text Indent 3"/>
    <w:basedOn w:val="a"/>
    <w:link w:val="32"/>
    <w:pPr>
      <w:spacing w:after="120"/>
      <w:ind w:left="283"/>
    </w:pPr>
    <w:rPr>
      <w:sz w:val="16"/>
      <w:szCs w:val="16"/>
    </w:rPr>
  </w:style>
  <w:style w:type="paragraph" w:styleId="a7">
    <w:name w:val="annotation text"/>
    <w:basedOn w:val="a"/>
    <w:link w:val="a8"/>
    <w:semiHidden/>
    <w:rPr>
      <w:sz w:val="20"/>
      <w:szCs w:val="20"/>
    </w:rPr>
  </w:style>
  <w:style w:type="paragraph" w:styleId="a9">
    <w:name w:val="footer"/>
    <w:basedOn w:val="a"/>
    <w:link w:val="aa"/>
    <w:uiPriority w:val="99"/>
    <w:pPr>
      <w:tabs>
        <w:tab w:val="center" w:pos="4677"/>
        <w:tab w:val="right" w:pos="9355"/>
      </w:tabs>
    </w:pPr>
  </w:style>
  <w:style w:type="paragraph" w:styleId="ab">
    <w:name w:val="footnote text"/>
    <w:basedOn w:val="a"/>
    <w:link w:val="ac"/>
    <w:unhideWhenUsed/>
    <w:rPr>
      <w:sz w:val="20"/>
      <w:szCs w:val="20"/>
    </w:rPr>
  </w:style>
  <w:style w:type="paragraph" w:styleId="ad">
    <w:name w:val="header"/>
    <w:basedOn w:val="a"/>
    <w:link w:val="ae"/>
    <w:pPr>
      <w:tabs>
        <w:tab w:val="center" w:pos="4677"/>
        <w:tab w:val="right" w:pos="9355"/>
      </w:tabs>
    </w:pPr>
  </w:style>
  <w:style w:type="paragraph" w:styleId="af">
    <w:name w:val="Normal (Web)"/>
    <w:basedOn w:val="a"/>
    <w:uiPriority w:val="99"/>
    <w:unhideWhenUsed/>
    <w:qFormat/>
    <w:pPr>
      <w:spacing w:before="100" w:beforeAutospacing="1" w:after="100" w:afterAutospacing="1"/>
    </w:pPr>
  </w:style>
  <w:style w:type="paragraph" w:styleId="af0">
    <w:name w:val="Title"/>
    <w:basedOn w:val="a"/>
    <w:next w:val="a"/>
    <w:link w:val="af1"/>
    <w:qFormat/>
    <w:pPr>
      <w:spacing w:before="240" w:after="60"/>
      <w:jc w:val="center"/>
      <w:outlineLvl w:val="0"/>
    </w:pPr>
    <w:rPr>
      <w:rFonts w:ascii="Cambria" w:hAnsi="Cambria"/>
      <w:b/>
      <w:bCs/>
      <w:kern w:val="28"/>
      <w:sz w:val="32"/>
      <w:szCs w:val="32"/>
    </w:rPr>
  </w:style>
  <w:style w:type="character" w:styleId="af2">
    <w:name w:val="FollowedHyperlink"/>
    <w:basedOn w:val="a0"/>
    <w:uiPriority w:val="99"/>
    <w:unhideWhenUsed/>
    <w:rPr>
      <w:color w:val="800080"/>
      <w:u w:val="single"/>
    </w:rPr>
  </w:style>
  <w:style w:type="character" w:styleId="af3">
    <w:name w:val="footnote reference"/>
    <w:basedOn w:val="a0"/>
    <w:unhideWhenUsed/>
    <w:rPr>
      <w:vertAlign w:val="superscript"/>
    </w:rPr>
  </w:style>
  <w:style w:type="character" w:styleId="af4">
    <w:name w:val="Hyperlink"/>
    <w:basedOn w:val="a0"/>
    <w:uiPriority w:val="99"/>
    <w:unhideWhenUsed/>
    <w:qFormat/>
    <w:rPr>
      <w:color w:val="0000FF"/>
      <w:u w:val="single"/>
    </w:rPr>
  </w:style>
  <w:style w:type="character" w:styleId="af5">
    <w:name w:val="Strong"/>
    <w:basedOn w:val="a0"/>
    <w:uiPriority w:val="22"/>
    <w:qFormat/>
    <w:rPr>
      <w:b/>
      <w:bCs/>
    </w:rPr>
  </w:style>
  <w:style w:type="table" w:styleId="af6">
    <w:name w:val="Table Grid"/>
    <w:basedOn w:val="a1"/>
    <w:qFormat/>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qFormat/>
    <w:rPr>
      <w:rFonts w:asciiTheme="majorHAnsi" w:eastAsiaTheme="majorEastAsia" w:hAnsiTheme="majorHAnsi" w:cstheme="majorBidi"/>
      <w:b/>
      <w:bCs/>
      <w:color w:val="365F91" w:themeColor="accent1" w:themeShade="BF"/>
      <w:sz w:val="28"/>
      <w:szCs w:val="28"/>
      <w:lang w:eastAsia="ru-RU"/>
    </w:rPr>
  </w:style>
  <w:style w:type="character" w:customStyle="1" w:styleId="50">
    <w:name w:val="Заголовок 5 Знак"/>
    <w:basedOn w:val="a0"/>
    <w:link w:val="5"/>
    <w:rPr>
      <w:rFonts w:ascii="Times New Roman" w:eastAsia="Times New Roman" w:hAnsi="Times New Roman" w:cs="Times New Roman"/>
      <w:b/>
      <w:bCs/>
      <w:i/>
      <w:iCs/>
      <w:sz w:val="26"/>
      <w:szCs w:val="26"/>
      <w:lang w:eastAsia="ru-RU"/>
    </w:rPr>
  </w:style>
  <w:style w:type="paragraph" w:customStyle="1" w:styleId="11">
    <w:name w:val="Абзац списка1"/>
    <w:basedOn w:val="a"/>
    <w:uiPriority w:val="34"/>
    <w:qFormat/>
    <w:pPr>
      <w:ind w:left="720"/>
      <w:contextualSpacing/>
    </w:pPr>
  </w:style>
  <w:style w:type="paragraph" w:customStyle="1" w:styleId="ConsPlusTitle">
    <w:name w:val="ConsPlusTitle"/>
    <w:qFormat/>
    <w:pPr>
      <w:widowControl w:val="0"/>
      <w:suppressAutoHyphens/>
      <w:spacing w:after="0" w:line="100" w:lineRule="atLeast"/>
    </w:pPr>
    <w:rPr>
      <w:rFonts w:ascii="Arial" w:eastAsia="Times New Roman" w:hAnsi="Arial" w:cs="Arial"/>
      <w:b/>
      <w:bCs/>
      <w:kern w:val="1"/>
    </w:rPr>
  </w:style>
  <w:style w:type="character" w:customStyle="1" w:styleId="a6">
    <w:name w:val="Основной текст Знак"/>
    <w:basedOn w:val="a0"/>
    <w:link w:val="a5"/>
    <w:rPr>
      <w:rFonts w:ascii="Times New Roman" w:eastAsia="Times New Roman" w:hAnsi="Times New Roman" w:cs="Times New Roman"/>
      <w:sz w:val="24"/>
      <w:szCs w:val="24"/>
      <w:lang w:eastAsia="ru-RU"/>
    </w:rPr>
  </w:style>
  <w:style w:type="character" w:customStyle="1" w:styleId="af1">
    <w:name w:val="Название Знак"/>
    <w:basedOn w:val="a0"/>
    <w:link w:val="af0"/>
    <w:rPr>
      <w:rFonts w:ascii="Cambria" w:eastAsia="Times New Roman" w:hAnsi="Cambria" w:cs="Times New Roman"/>
      <w:b/>
      <w:bCs/>
      <w:kern w:val="28"/>
      <w:sz w:val="32"/>
      <w:szCs w:val="32"/>
      <w:lang w:eastAsia="ru-RU"/>
    </w:rPr>
  </w:style>
  <w:style w:type="paragraph" w:customStyle="1" w:styleId="ConsPlusNormal">
    <w:name w:val="ConsPlusNormal"/>
    <w:pPr>
      <w:widowControl w:val="0"/>
      <w:autoSpaceDE w:val="0"/>
      <w:autoSpaceDN w:val="0"/>
      <w:adjustRightInd w:val="0"/>
      <w:spacing w:after="0" w:line="240" w:lineRule="auto"/>
      <w:ind w:firstLine="720"/>
    </w:pPr>
    <w:rPr>
      <w:rFonts w:ascii="Arial" w:eastAsia="Times New Roman" w:hAnsi="Arial" w:cs="Arial"/>
    </w:rPr>
  </w:style>
  <w:style w:type="character" w:customStyle="1" w:styleId="a4">
    <w:name w:val="Текст выноски Знак"/>
    <w:basedOn w:val="a0"/>
    <w:link w:val="a3"/>
    <w:rPr>
      <w:rFonts w:ascii="Tahoma" w:eastAsia="Times New Roman" w:hAnsi="Tahoma" w:cs="Tahoma"/>
      <w:sz w:val="16"/>
      <w:szCs w:val="16"/>
      <w:lang w:eastAsia="ru-RU"/>
    </w:rPr>
  </w:style>
  <w:style w:type="paragraph" w:customStyle="1" w:styleId="af7">
    <w:name w:val="Таблицы (моноширинный)"/>
    <w:basedOn w:val="a"/>
    <w:next w:val="a"/>
    <w:uiPriority w:val="99"/>
    <w:qFormat/>
    <w:pPr>
      <w:widowControl w:val="0"/>
      <w:autoSpaceDE w:val="0"/>
      <w:autoSpaceDN w:val="0"/>
      <w:adjustRightInd w:val="0"/>
      <w:jc w:val="both"/>
    </w:pPr>
    <w:rPr>
      <w:rFonts w:ascii="Courier New" w:hAnsi="Courier New" w:cs="Courier New"/>
      <w:sz w:val="16"/>
      <w:szCs w:val="16"/>
      <w:lang w:val="en-US" w:eastAsia="en-US" w:bidi="en-US"/>
    </w:rPr>
  </w:style>
  <w:style w:type="paragraph" w:customStyle="1" w:styleId="12">
    <w:name w:val="Без интервала1"/>
    <w:link w:val="af8"/>
    <w:uiPriority w:val="1"/>
    <w:qFormat/>
    <w:pPr>
      <w:spacing w:after="0" w:line="240" w:lineRule="auto"/>
    </w:pPr>
    <w:rPr>
      <w:rFonts w:asciiTheme="minorHAnsi" w:eastAsiaTheme="minorEastAsia" w:hAnsiTheme="minorHAnsi" w:cstheme="minorBidi"/>
      <w:sz w:val="22"/>
      <w:szCs w:val="22"/>
    </w:rPr>
  </w:style>
  <w:style w:type="character" w:customStyle="1" w:styleId="af8">
    <w:name w:val="Без интервала Знак"/>
    <w:link w:val="12"/>
    <w:uiPriority w:val="1"/>
    <w:qFormat/>
    <w:locked/>
    <w:rPr>
      <w:rFonts w:eastAsiaTheme="minorEastAsia"/>
      <w:lang w:eastAsia="ru-RU"/>
    </w:rPr>
  </w:style>
  <w:style w:type="character" w:customStyle="1" w:styleId="apple-converted-space">
    <w:name w:val="apple-converted-space"/>
    <w:basedOn w:val="a0"/>
  </w:style>
  <w:style w:type="paragraph" w:customStyle="1" w:styleId="ConsTitle">
    <w:name w:val="ConsTitle"/>
    <w:uiPriority w:val="99"/>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Normal1">
    <w:name w:val="Normal1"/>
    <w:basedOn w:val="a"/>
    <w:qFormat/>
    <w:pPr>
      <w:spacing w:before="100" w:beforeAutospacing="1" w:after="100" w:afterAutospacing="1" w:line="276" w:lineRule="auto"/>
    </w:pPr>
  </w:style>
  <w:style w:type="character" w:customStyle="1" w:styleId="15">
    <w:name w:val="15"/>
    <w:qFormat/>
    <w:rPr>
      <w:rFonts w:ascii="Times New Roman" w:hAnsi="Times New Roman" w:cs="Times New Roman" w:hint="default"/>
      <w:b/>
      <w:bCs/>
    </w:rPr>
  </w:style>
  <w:style w:type="character" w:customStyle="1" w:styleId="100">
    <w:name w:val="10"/>
    <w:rPr>
      <w:rFonts w:ascii="Times New Roman" w:hAnsi="Times New Roman" w:cs="Times New Roman" w:hint="default"/>
    </w:rPr>
  </w:style>
  <w:style w:type="paragraph" w:customStyle="1" w:styleId="Normal13">
    <w:name w:val="Normal13"/>
    <w:pPr>
      <w:spacing w:before="100" w:beforeAutospacing="1"/>
    </w:pPr>
    <w:rPr>
      <w:rFonts w:eastAsia="Times New Roman"/>
    </w:rPr>
  </w:style>
  <w:style w:type="paragraph" w:customStyle="1" w:styleId="13">
    <w:name w:val="Без интервала1"/>
    <w:basedOn w:val="a"/>
    <w:pPr>
      <w:spacing w:before="100" w:beforeAutospacing="1" w:after="100" w:afterAutospacing="1" w:line="276" w:lineRule="auto"/>
    </w:pPr>
    <w:rPr>
      <w:rFonts w:ascii="Calibri" w:eastAsia="SimSun" w:hAnsi="Calibri"/>
      <w:sz w:val="22"/>
      <w:szCs w:val="22"/>
    </w:rPr>
  </w:style>
  <w:style w:type="paragraph" w:customStyle="1" w:styleId="14">
    <w:name w:val="Абзац списка1"/>
    <w:basedOn w:val="a"/>
    <w:pPr>
      <w:spacing w:before="100" w:beforeAutospacing="1" w:after="200" w:line="268" w:lineRule="auto"/>
      <w:ind w:left="720"/>
      <w:contextualSpacing/>
    </w:pPr>
    <w:rPr>
      <w:rFonts w:ascii="Calibri" w:hAnsi="Calibri"/>
      <w:sz w:val="22"/>
      <w:szCs w:val="22"/>
    </w:rPr>
  </w:style>
  <w:style w:type="paragraph" w:customStyle="1" w:styleId="Normal11">
    <w:name w:val="Normal11"/>
    <w:basedOn w:val="a"/>
    <w:qFormat/>
    <w:pPr>
      <w:spacing w:before="100" w:beforeAutospacing="1" w:after="200" w:line="268" w:lineRule="auto"/>
    </w:pPr>
    <w:rPr>
      <w:sz w:val="22"/>
      <w:szCs w:val="22"/>
    </w:rPr>
  </w:style>
  <w:style w:type="paragraph" w:customStyle="1" w:styleId="Normal12">
    <w:name w:val="Normal12"/>
    <w:basedOn w:val="a"/>
    <w:pPr>
      <w:spacing w:before="100" w:beforeAutospacing="1" w:after="200" w:line="276" w:lineRule="auto"/>
    </w:pPr>
  </w:style>
  <w:style w:type="paragraph" w:customStyle="1" w:styleId="HTMLPreformatted2">
    <w:name w:val="HTML Preformatted2"/>
    <w:basedOn w:val="a"/>
    <w:semiHidden/>
    <w:pPr>
      <w:spacing w:after="200" w:line="276" w:lineRule="auto"/>
    </w:pPr>
    <w:rPr>
      <w:rFonts w:ascii="SimSun" w:eastAsia="SimSun" w:hAnsi="SimSun"/>
    </w:rPr>
  </w:style>
  <w:style w:type="paragraph" w:customStyle="1" w:styleId="consplusnormal0">
    <w:name w:val="consplusnormal"/>
    <w:basedOn w:val="a"/>
    <w:qFormat/>
    <w:pPr>
      <w:spacing w:before="100" w:beforeAutospacing="1" w:after="100" w:afterAutospacing="1" w:line="276" w:lineRule="auto"/>
    </w:pPr>
  </w:style>
  <w:style w:type="paragraph" w:customStyle="1" w:styleId="NormalWeb1">
    <w:name w:val="Normal (Web)1"/>
    <w:basedOn w:val="a"/>
    <w:semiHidden/>
    <w:pPr>
      <w:spacing w:before="100" w:beforeAutospacing="1" w:after="200" w:line="276" w:lineRule="auto"/>
    </w:pPr>
  </w:style>
  <w:style w:type="paragraph" w:customStyle="1" w:styleId="23">
    <w:name w:val="Без интервала2"/>
    <w:uiPriority w:val="1"/>
    <w:qFormat/>
    <w:rPr>
      <w:rFonts w:ascii="Calibri" w:eastAsia="Calibri" w:hAnsi="Calibri"/>
      <w:sz w:val="22"/>
      <w:szCs w:val="22"/>
      <w:lang w:eastAsia="en-US"/>
    </w:rPr>
  </w:style>
  <w:style w:type="paragraph" w:customStyle="1" w:styleId="16">
    <w:name w:val="Обычный1"/>
    <w:pPr>
      <w:spacing w:before="100" w:beforeAutospacing="1"/>
    </w:pPr>
    <w:rPr>
      <w:rFonts w:eastAsia="Times New Roman"/>
      <w:sz w:val="24"/>
      <w:szCs w:val="24"/>
    </w:rPr>
  </w:style>
  <w:style w:type="paragraph" w:customStyle="1" w:styleId="af9">
    <w:name w:val="Нормальный (таблица)"/>
    <w:basedOn w:val="a"/>
    <w:next w:val="a"/>
    <w:pPr>
      <w:autoSpaceDE w:val="0"/>
      <w:autoSpaceDN w:val="0"/>
      <w:adjustRightInd w:val="0"/>
      <w:jc w:val="both"/>
    </w:pPr>
    <w:rPr>
      <w:rFonts w:ascii="Arial" w:hAnsi="Arial" w:cs="Arial"/>
    </w:rPr>
  </w:style>
  <w:style w:type="character" w:customStyle="1" w:styleId="22">
    <w:name w:val="Основной текст с отступом 2 Знак"/>
    <w:basedOn w:val="a0"/>
    <w:link w:val="21"/>
    <w:rPr>
      <w:rFonts w:ascii="Calibri" w:eastAsia="Times New Roman" w:hAnsi="Calibri" w:cs="Times New Roman"/>
      <w:lang w:eastAsia="ru-RU"/>
    </w:rPr>
  </w:style>
  <w:style w:type="paragraph" w:customStyle="1" w:styleId="Standard">
    <w:name w:val="Standard"/>
    <w:pPr>
      <w:widowControl w:val="0"/>
      <w:suppressAutoHyphens/>
      <w:autoSpaceDN w:val="0"/>
      <w:spacing w:after="0" w:line="240" w:lineRule="auto"/>
      <w:textAlignment w:val="baseline"/>
    </w:pPr>
    <w:rPr>
      <w:rFonts w:eastAsia="Andale Sans UI" w:cs="Tahoma"/>
      <w:kern w:val="3"/>
      <w:sz w:val="24"/>
      <w:szCs w:val="24"/>
      <w:lang w:val="de-DE" w:eastAsia="ja-JP" w:bidi="fa-IR"/>
    </w:rPr>
  </w:style>
  <w:style w:type="character" w:customStyle="1" w:styleId="30">
    <w:name w:val="Основной текст 3 Знак"/>
    <w:basedOn w:val="a0"/>
    <w:link w:val="3"/>
    <w:qFormat/>
    <w:rPr>
      <w:rFonts w:ascii="Times New Roman" w:eastAsia="Times New Roman" w:hAnsi="Times New Roman" w:cs="Times New Roman"/>
      <w:sz w:val="16"/>
      <w:szCs w:val="16"/>
      <w:lang w:eastAsia="ru-RU"/>
    </w:rPr>
  </w:style>
  <w:style w:type="paragraph" w:customStyle="1" w:styleId="ConsPlusNonformat">
    <w:name w:val="ConsPlusNonformat"/>
    <w:pPr>
      <w:widowControl w:val="0"/>
      <w:autoSpaceDE w:val="0"/>
      <w:autoSpaceDN w:val="0"/>
      <w:adjustRightInd w:val="0"/>
      <w:spacing w:after="0" w:line="240" w:lineRule="auto"/>
    </w:pPr>
    <w:rPr>
      <w:rFonts w:ascii="Courier New" w:eastAsia="Times New Roman" w:hAnsi="Courier New" w:cs="Courier New"/>
    </w:rPr>
  </w:style>
  <w:style w:type="character" w:customStyle="1" w:styleId="32">
    <w:name w:val="Основной текст с отступом 3 Знак"/>
    <w:basedOn w:val="a0"/>
    <w:link w:val="31"/>
    <w:rPr>
      <w:rFonts w:ascii="Times New Roman" w:eastAsia="Times New Roman" w:hAnsi="Times New Roman" w:cs="Times New Roman"/>
      <w:sz w:val="16"/>
      <w:szCs w:val="16"/>
      <w:lang w:eastAsia="ru-RU"/>
    </w:rPr>
  </w:style>
  <w:style w:type="character" w:customStyle="1" w:styleId="a8">
    <w:name w:val="Текст примечания Знак"/>
    <w:basedOn w:val="a0"/>
    <w:link w:val="a7"/>
    <w:semiHidden/>
    <w:rPr>
      <w:rFonts w:ascii="Times New Roman" w:eastAsia="Times New Roman" w:hAnsi="Times New Roman" w:cs="Times New Roman"/>
      <w:sz w:val="20"/>
      <w:szCs w:val="20"/>
      <w:lang w:eastAsia="ru-RU"/>
    </w:rPr>
  </w:style>
  <w:style w:type="character" w:customStyle="1" w:styleId="ae">
    <w:name w:val="Верхний колонтитул Знак"/>
    <w:basedOn w:val="a0"/>
    <w:link w:val="ad"/>
    <w:qFormat/>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9"/>
    <w:uiPriority w:val="99"/>
    <w:rPr>
      <w:rFonts w:ascii="Times New Roman" w:eastAsia="Times New Roman" w:hAnsi="Times New Roman" w:cs="Times New Roman"/>
      <w:sz w:val="24"/>
      <w:szCs w:val="24"/>
      <w:lang w:eastAsia="ru-RU"/>
    </w:rPr>
  </w:style>
  <w:style w:type="paragraph" w:customStyle="1" w:styleId="xl64">
    <w:name w:val="xl64"/>
    <w:basedOn w:val="a"/>
    <w:pPr>
      <w:spacing w:before="100" w:beforeAutospacing="1" w:after="100" w:afterAutospacing="1"/>
    </w:pPr>
    <w:rPr>
      <w:rFonts w:ascii="Arial" w:hAnsi="Arial" w:cs="Arial"/>
    </w:rPr>
  </w:style>
  <w:style w:type="paragraph" w:customStyle="1" w:styleId="xl65">
    <w:name w:val="xl65"/>
    <w:basedOn w:val="a"/>
    <w:qFormat/>
    <w:pPr>
      <w:spacing w:before="100" w:beforeAutospacing="1" w:after="100" w:afterAutospacing="1"/>
    </w:pPr>
    <w:rPr>
      <w:rFonts w:ascii="Arial" w:hAnsi="Arial" w:cs="Arial"/>
    </w:rPr>
  </w:style>
  <w:style w:type="paragraph" w:customStyle="1" w:styleId="xl66">
    <w:name w:val="xl66"/>
    <w:basedOn w:val="a"/>
    <w:pPr>
      <w:pBdr>
        <w:left w:val="single" w:sz="8" w:space="0" w:color="auto"/>
      </w:pBdr>
      <w:spacing w:before="100" w:beforeAutospacing="1" w:after="100" w:afterAutospacing="1"/>
    </w:pPr>
    <w:rPr>
      <w:rFonts w:ascii="Arial" w:hAnsi="Arial" w:cs="Arial"/>
    </w:rPr>
  </w:style>
  <w:style w:type="paragraph" w:customStyle="1" w:styleId="xl67">
    <w:name w:val="xl67"/>
    <w:basedOn w:val="a"/>
    <w:qFormat/>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68">
    <w:name w:val="xl68"/>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69">
    <w:name w:val="xl69"/>
    <w:basedOn w:val="a"/>
    <w:qFormat/>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0">
    <w:name w:val="xl70"/>
    <w:basedOn w:val="a"/>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1">
    <w:name w:val="xl71"/>
    <w:basedOn w:val="a"/>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2">
    <w:name w:val="xl72"/>
    <w:basedOn w:val="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3">
    <w:name w:val="xl73"/>
    <w:basedOn w:val="a"/>
    <w:qFormat/>
    <w:pPr>
      <w:pBdr>
        <w:top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4">
    <w:name w:val="xl74"/>
    <w:basedOn w:val="a"/>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75">
    <w:name w:val="xl75"/>
    <w:basedOn w:val="a"/>
    <w:pPr>
      <w:pBdr>
        <w:top w:val="single" w:sz="4" w:space="0" w:color="auto"/>
        <w:bottom w:val="single" w:sz="4" w:space="0" w:color="auto"/>
        <w:right w:val="single" w:sz="8" w:space="0" w:color="auto"/>
      </w:pBdr>
      <w:spacing w:before="100" w:beforeAutospacing="1" w:after="100" w:afterAutospacing="1"/>
    </w:pPr>
    <w:rPr>
      <w:rFonts w:ascii="Arial" w:hAnsi="Arial" w:cs="Arial"/>
    </w:rPr>
  </w:style>
  <w:style w:type="paragraph" w:customStyle="1" w:styleId="xl76">
    <w:name w:val="xl76"/>
    <w:basedOn w:val="a"/>
    <w:qFormat/>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7">
    <w:name w:val="xl77"/>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8">
    <w:name w:val="xl78"/>
    <w:basedOn w:val="a"/>
    <w:qFormat/>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9">
    <w:name w:val="xl79"/>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0">
    <w:name w:val="xl80"/>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1">
    <w:name w:val="xl81"/>
    <w:basedOn w:val="a"/>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2">
    <w:name w:val="xl82"/>
    <w:basedOn w:val="a"/>
    <w:qFormat/>
    <w:pPr>
      <w:pBdr>
        <w:top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3">
    <w:name w:val="xl83"/>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84">
    <w:name w:val="xl84"/>
    <w:basedOn w:val="a"/>
    <w:pPr>
      <w:pBdr>
        <w:top w:val="single" w:sz="4" w:space="0" w:color="auto"/>
        <w:bottom w:val="single" w:sz="8" w:space="0" w:color="auto"/>
        <w:right w:val="single" w:sz="8" w:space="0" w:color="auto"/>
      </w:pBdr>
      <w:spacing w:before="100" w:beforeAutospacing="1" w:after="100" w:afterAutospacing="1"/>
    </w:pPr>
    <w:rPr>
      <w:rFonts w:ascii="Arial" w:hAnsi="Arial" w:cs="Arial"/>
    </w:rPr>
  </w:style>
  <w:style w:type="paragraph" w:customStyle="1" w:styleId="xl85">
    <w:name w:val="xl85"/>
    <w:basedOn w:val="a"/>
    <w:qFormat/>
    <w:pPr>
      <w:pBdr>
        <w:top w:val="single" w:sz="4" w:space="0" w:color="auto"/>
      </w:pBdr>
      <w:spacing w:before="100" w:beforeAutospacing="1" w:after="100" w:afterAutospacing="1"/>
    </w:pPr>
    <w:rPr>
      <w:rFonts w:ascii="Arial" w:hAnsi="Arial" w:cs="Arial"/>
    </w:rPr>
  </w:style>
  <w:style w:type="paragraph" w:customStyle="1" w:styleId="xl86">
    <w:name w:val="xl86"/>
    <w:basedOn w:val="a"/>
    <w:pPr>
      <w:pBdr>
        <w:left w:val="single" w:sz="4" w:space="0" w:color="auto"/>
        <w:right w:val="single" w:sz="8" w:space="0" w:color="auto"/>
      </w:pBdr>
      <w:spacing w:before="100" w:beforeAutospacing="1" w:after="100" w:afterAutospacing="1"/>
    </w:pPr>
    <w:rPr>
      <w:rFonts w:ascii="Arial" w:hAnsi="Arial" w:cs="Arial"/>
      <w:b/>
      <w:bCs/>
    </w:rPr>
  </w:style>
  <w:style w:type="paragraph" w:customStyle="1" w:styleId="xl87">
    <w:name w:val="xl87"/>
    <w:basedOn w:val="a"/>
    <w:qFormat/>
    <w:pPr>
      <w:spacing w:before="100" w:beforeAutospacing="1" w:after="100" w:afterAutospacing="1"/>
    </w:pPr>
    <w:rPr>
      <w:rFonts w:ascii="Arial" w:hAnsi="Arial" w:cs="Arial"/>
      <w:b/>
      <w:bCs/>
    </w:rPr>
  </w:style>
  <w:style w:type="paragraph" w:customStyle="1" w:styleId="xl88">
    <w:name w:val="xl88"/>
    <w:basedOn w:val="a"/>
    <w:qFormat/>
    <w:pPr>
      <w:pBdr>
        <w:top w:val="single" w:sz="4"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89">
    <w:name w:val="xl89"/>
    <w:basedOn w:val="a"/>
    <w:pPr>
      <w:pBdr>
        <w:top w:val="single" w:sz="4" w:space="0" w:color="auto"/>
        <w:bottom w:val="single" w:sz="8" w:space="0" w:color="auto"/>
      </w:pBdr>
      <w:spacing w:before="100" w:beforeAutospacing="1" w:after="100" w:afterAutospacing="1"/>
    </w:pPr>
    <w:rPr>
      <w:rFonts w:ascii="Arial" w:hAnsi="Arial" w:cs="Arial"/>
    </w:rPr>
  </w:style>
  <w:style w:type="paragraph" w:customStyle="1" w:styleId="xl90">
    <w:name w:val="xl90"/>
    <w:basedOn w:val="a"/>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rPr>
  </w:style>
  <w:style w:type="paragraph" w:customStyle="1" w:styleId="xl91">
    <w:name w:val="xl91"/>
    <w:basedOn w:val="a"/>
    <w:pPr>
      <w:pBdr>
        <w:top w:val="single" w:sz="4" w:space="0" w:color="auto"/>
        <w:bottom w:val="single" w:sz="8" w:space="0" w:color="auto"/>
        <w:right w:val="single" w:sz="8" w:space="0" w:color="auto"/>
      </w:pBdr>
      <w:spacing w:before="100" w:beforeAutospacing="1" w:after="100" w:afterAutospacing="1"/>
    </w:pPr>
    <w:rPr>
      <w:rFonts w:ascii="Arial" w:hAnsi="Arial" w:cs="Arial"/>
      <w:b/>
      <w:bCs/>
    </w:rPr>
  </w:style>
  <w:style w:type="paragraph" w:customStyle="1" w:styleId="xl92">
    <w:name w:val="xl92"/>
    <w:basedOn w:val="a"/>
    <w:qFormat/>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qFormat/>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lang w:eastAsia="ru-RU"/>
    </w:rPr>
  </w:style>
  <w:style w:type="paragraph" w:customStyle="1" w:styleId="headertexttopleveltextcentertext">
    <w:name w:val="headertexttopleveltextcentertext"/>
    <w:basedOn w:val="a"/>
    <w:pPr>
      <w:spacing w:before="100" w:beforeAutospacing="1" w:after="100" w:afterAutospacing="1"/>
    </w:pPr>
  </w:style>
  <w:style w:type="paragraph" w:customStyle="1" w:styleId="formattexttopleveltext">
    <w:name w:val="formattexttopleveltext"/>
    <w:basedOn w:val="a"/>
    <w:pPr>
      <w:spacing w:before="100" w:beforeAutospacing="1" w:after="100" w:afterAutospacing="1"/>
    </w:pPr>
  </w:style>
  <w:style w:type="paragraph" w:customStyle="1" w:styleId="xl103">
    <w:name w:val="xl103"/>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
    <w:qFormat/>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3">
    <w:name w:val="xl113"/>
    <w:basedOn w:val="a"/>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
    <w:pPr>
      <w:spacing w:before="100" w:beforeAutospacing="1" w:after="100" w:afterAutospacing="1"/>
    </w:pPr>
    <w:rPr>
      <w:rFonts w:ascii="Arial" w:hAnsi="Arial" w:cs="Arial"/>
      <w:sz w:val="16"/>
      <w:szCs w:val="16"/>
    </w:rPr>
  </w:style>
  <w:style w:type="paragraph" w:customStyle="1" w:styleId="xl116">
    <w:name w:val="xl116"/>
    <w:basedOn w:val="a"/>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17">
    <w:name w:val="xl117"/>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8">
    <w:name w:val="xl118"/>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9">
    <w:name w:val="xl119"/>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0">
    <w:name w:val="xl120"/>
    <w:basedOn w:val="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1">
    <w:name w:val="xl121"/>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2">
    <w:name w:val="xl122"/>
    <w:basedOn w:val="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Pa3">
    <w:name w:val="Pa3"/>
    <w:basedOn w:val="a"/>
    <w:next w:val="a"/>
    <w:uiPriority w:val="99"/>
    <w:pPr>
      <w:autoSpaceDE w:val="0"/>
      <w:autoSpaceDN w:val="0"/>
      <w:adjustRightInd w:val="0"/>
      <w:spacing w:line="221" w:lineRule="atLeast"/>
    </w:pPr>
    <w:rPr>
      <w:rFonts w:ascii="OctavaC" w:hAnsi="OctavaC"/>
    </w:rPr>
  </w:style>
  <w:style w:type="paragraph" w:customStyle="1" w:styleId="Pa14">
    <w:name w:val="Pa14"/>
    <w:basedOn w:val="a"/>
    <w:next w:val="a"/>
    <w:uiPriority w:val="99"/>
    <w:pPr>
      <w:autoSpaceDE w:val="0"/>
      <w:autoSpaceDN w:val="0"/>
      <w:adjustRightInd w:val="0"/>
      <w:spacing w:line="221" w:lineRule="atLeast"/>
    </w:pPr>
    <w:rPr>
      <w:rFonts w:ascii="OctavaC" w:hAnsi="OctavaC"/>
    </w:rPr>
  </w:style>
  <w:style w:type="paragraph" w:customStyle="1" w:styleId="Pa16">
    <w:name w:val="Pa16"/>
    <w:basedOn w:val="a"/>
    <w:next w:val="a"/>
    <w:uiPriority w:val="99"/>
    <w:pPr>
      <w:autoSpaceDE w:val="0"/>
      <w:autoSpaceDN w:val="0"/>
      <w:adjustRightInd w:val="0"/>
      <w:spacing w:line="181" w:lineRule="atLeast"/>
    </w:pPr>
    <w:rPr>
      <w:rFonts w:ascii="OctavaC" w:hAnsi="OctavaC"/>
    </w:rPr>
  </w:style>
  <w:style w:type="paragraph" w:customStyle="1" w:styleId="Pa20">
    <w:name w:val="Pa20"/>
    <w:basedOn w:val="a"/>
    <w:next w:val="a"/>
    <w:uiPriority w:val="99"/>
    <w:pPr>
      <w:autoSpaceDE w:val="0"/>
      <w:autoSpaceDN w:val="0"/>
      <w:adjustRightInd w:val="0"/>
      <w:spacing w:line="181" w:lineRule="atLeast"/>
    </w:pPr>
    <w:rPr>
      <w:rFonts w:ascii="OctavaC" w:hAnsi="OctavaC"/>
    </w:rPr>
  </w:style>
  <w:style w:type="character" w:customStyle="1" w:styleId="ac">
    <w:name w:val="Текст сноски Знак"/>
    <w:basedOn w:val="a0"/>
    <w:link w:val="ab"/>
    <w:semiHidden/>
    <w:rPr>
      <w:rFonts w:ascii="Times New Roman" w:eastAsia="Times New Roman" w:hAnsi="Times New Roman" w:cs="Times New Roman"/>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unhideWhenUsed="0"/>
    <w:lsdException w:name="header" w:semiHidden="0" w:uiPriority="0" w:unhideWhenUsed="0"/>
    <w:lsdException w:name="footer" w:semiHidden="0" w:unhideWhenUsed="0"/>
    <w:lsdException w:name="caption" w:uiPriority="35" w:qFormat="1"/>
    <w:lsdException w:name="footnote reference" w:uiPriority="0"/>
    <w:lsdException w:name="Title" w:semiHidden="0" w:uiPriority="0" w:unhideWhenUsed="0" w:qFormat="1"/>
    <w:lsdException w:name="Default Paragraph Font" w:uiPriority="1"/>
    <w:lsdException w:name="Body Text" w:semiHidden="0" w:uiPriority="0"/>
    <w:lsdException w:name="Subtitle" w:semiHidden="0" w:uiPriority="11" w:unhideWhenUsed="0" w:qFormat="1"/>
    <w:lsdException w:name="Body Text 3" w:semiHidden="0" w:uiPriority="0"/>
    <w:lsdException w:name="Body Text Indent 2" w:semiHidden="0" w:uiPriority="0" w:unhideWhenUsed="0"/>
    <w:lsdException w:name="Body Text Indent 3" w:semiHidden="0" w:uiPriority="0" w:unhideWhenUsed="0"/>
    <w:lsdException w:name="Hyperlink"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Balloon Text" w:semiHidden="0" w:uiPriority="0" w:qFormat="1"/>
    <w:lsdException w:name="Table Grid"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imes New Roman"/>
      <w:sz w:val="24"/>
      <w:szCs w:val="24"/>
    </w:rPr>
  </w:style>
  <w:style w:type="paragraph" w:styleId="1">
    <w:name w:val="heading 1"/>
    <w:basedOn w:val="a"/>
    <w:next w:val="a"/>
    <w:link w:val="10"/>
    <w:qFormat/>
    <w:pPr>
      <w:keepNext/>
      <w:keepLines/>
      <w:spacing w:before="480" w:line="276" w:lineRule="auto"/>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qFormat/>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nhideWhenUsed/>
    <w:qFormat/>
    <w:rPr>
      <w:rFonts w:ascii="Tahoma" w:hAnsi="Tahoma" w:cs="Tahoma"/>
      <w:sz w:val="16"/>
      <w:szCs w:val="16"/>
    </w:rPr>
  </w:style>
  <w:style w:type="paragraph" w:styleId="a5">
    <w:name w:val="Body Text"/>
    <w:basedOn w:val="a"/>
    <w:link w:val="a6"/>
    <w:unhideWhenUsed/>
    <w:pPr>
      <w:spacing w:after="120"/>
    </w:pPr>
  </w:style>
  <w:style w:type="paragraph" w:styleId="3">
    <w:name w:val="Body Text 3"/>
    <w:basedOn w:val="a"/>
    <w:link w:val="30"/>
    <w:unhideWhenUsed/>
    <w:pPr>
      <w:spacing w:after="120"/>
    </w:pPr>
    <w:rPr>
      <w:sz w:val="16"/>
      <w:szCs w:val="16"/>
    </w:rPr>
  </w:style>
  <w:style w:type="paragraph" w:styleId="21">
    <w:name w:val="Body Text Indent 2"/>
    <w:basedOn w:val="a"/>
    <w:link w:val="22"/>
    <w:pPr>
      <w:spacing w:after="120" w:line="480" w:lineRule="auto"/>
      <w:ind w:left="283"/>
    </w:pPr>
    <w:rPr>
      <w:rFonts w:ascii="Calibri" w:hAnsi="Calibri"/>
      <w:sz w:val="22"/>
      <w:szCs w:val="22"/>
    </w:rPr>
  </w:style>
  <w:style w:type="paragraph" w:styleId="31">
    <w:name w:val="Body Text Indent 3"/>
    <w:basedOn w:val="a"/>
    <w:link w:val="32"/>
    <w:pPr>
      <w:spacing w:after="120"/>
      <w:ind w:left="283"/>
    </w:pPr>
    <w:rPr>
      <w:sz w:val="16"/>
      <w:szCs w:val="16"/>
    </w:rPr>
  </w:style>
  <w:style w:type="paragraph" w:styleId="a7">
    <w:name w:val="annotation text"/>
    <w:basedOn w:val="a"/>
    <w:link w:val="a8"/>
    <w:semiHidden/>
    <w:rPr>
      <w:sz w:val="20"/>
      <w:szCs w:val="20"/>
    </w:rPr>
  </w:style>
  <w:style w:type="paragraph" w:styleId="a9">
    <w:name w:val="footer"/>
    <w:basedOn w:val="a"/>
    <w:link w:val="aa"/>
    <w:uiPriority w:val="99"/>
    <w:pPr>
      <w:tabs>
        <w:tab w:val="center" w:pos="4677"/>
        <w:tab w:val="right" w:pos="9355"/>
      </w:tabs>
    </w:pPr>
  </w:style>
  <w:style w:type="paragraph" w:styleId="ab">
    <w:name w:val="footnote text"/>
    <w:basedOn w:val="a"/>
    <w:link w:val="ac"/>
    <w:unhideWhenUsed/>
    <w:rPr>
      <w:sz w:val="20"/>
      <w:szCs w:val="20"/>
    </w:rPr>
  </w:style>
  <w:style w:type="paragraph" w:styleId="ad">
    <w:name w:val="header"/>
    <w:basedOn w:val="a"/>
    <w:link w:val="ae"/>
    <w:pPr>
      <w:tabs>
        <w:tab w:val="center" w:pos="4677"/>
        <w:tab w:val="right" w:pos="9355"/>
      </w:tabs>
    </w:pPr>
  </w:style>
  <w:style w:type="paragraph" w:styleId="af">
    <w:name w:val="Normal (Web)"/>
    <w:basedOn w:val="a"/>
    <w:uiPriority w:val="99"/>
    <w:unhideWhenUsed/>
    <w:qFormat/>
    <w:pPr>
      <w:spacing w:before="100" w:beforeAutospacing="1" w:after="100" w:afterAutospacing="1"/>
    </w:pPr>
  </w:style>
  <w:style w:type="paragraph" w:styleId="af0">
    <w:name w:val="Title"/>
    <w:basedOn w:val="a"/>
    <w:next w:val="a"/>
    <w:link w:val="af1"/>
    <w:qFormat/>
    <w:pPr>
      <w:spacing w:before="240" w:after="60"/>
      <w:jc w:val="center"/>
      <w:outlineLvl w:val="0"/>
    </w:pPr>
    <w:rPr>
      <w:rFonts w:ascii="Cambria" w:hAnsi="Cambria"/>
      <w:b/>
      <w:bCs/>
      <w:kern w:val="28"/>
      <w:sz w:val="32"/>
      <w:szCs w:val="32"/>
    </w:rPr>
  </w:style>
  <w:style w:type="character" w:styleId="af2">
    <w:name w:val="FollowedHyperlink"/>
    <w:basedOn w:val="a0"/>
    <w:uiPriority w:val="99"/>
    <w:unhideWhenUsed/>
    <w:rPr>
      <w:color w:val="800080"/>
      <w:u w:val="single"/>
    </w:rPr>
  </w:style>
  <w:style w:type="character" w:styleId="af3">
    <w:name w:val="footnote reference"/>
    <w:basedOn w:val="a0"/>
    <w:unhideWhenUsed/>
    <w:rPr>
      <w:vertAlign w:val="superscript"/>
    </w:rPr>
  </w:style>
  <w:style w:type="character" w:styleId="af4">
    <w:name w:val="Hyperlink"/>
    <w:basedOn w:val="a0"/>
    <w:uiPriority w:val="99"/>
    <w:unhideWhenUsed/>
    <w:qFormat/>
    <w:rPr>
      <w:color w:val="0000FF"/>
      <w:u w:val="single"/>
    </w:rPr>
  </w:style>
  <w:style w:type="character" w:styleId="af5">
    <w:name w:val="Strong"/>
    <w:basedOn w:val="a0"/>
    <w:uiPriority w:val="22"/>
    <w:qFormat/>
    <w:rPr>
      <w:b/>
      <w:bCs/>
    </w:rPr>
  </w:style>
  <w:style w:type="table" w:styleId="af6">
    <w:name w:val="Table Grid"/>
    <w:basedOn w:val="a1"/>
    <w:qFormat/>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basedOn w:val="a0"/>
    <w:link w:val="1"/>
    <w:qFormat/>
    <w:rPr>
      <w:rFonts w:asciiTheme="majorHAnsi" w:eastAsiaTheme="majorEastAsia" w:hAnsiTheme="majorHAnsi" w:cstheme="majorBidi"/>
      <w:b/>
      <w:bCs/>
      <w:color w:val="365F91" w:themeColor="accent1" w:themeShade="BF"/>
      <w:sz w:val="28"/>
      <w:szCs w:val="28"/>
      <w:lang w:eastAsia="ru-RU"/>
    </w:rPr>
  </w:style>
  <w:style w:type="character" w:customStyle="1" w:styleId="50">
    <w:name w:val="Заголовок 5 Знак"/>
    <w:basedOn w:val="a0"/>
    <w:link w:val="5"/>
    <w:rPr>
      <w:rFonts w:ascii="Times New Roman" w:eastAsia="Times New Roman" w:hAnsi="Times New Roman" w:cs="Times New Roman"/>
      <w:b/>
      <w:bCs/>
      <w:i/>
      <w:iCs/>
      <w:sz w:val="26"/>
      <w:szCs w:val="26"/>
      <w:lang w:eastAsia="ru-RU"/>
    </w:rPr>
  </w:style>
  <w:style w:type="paragraph" w:customStyle="1" w:styleId="11">
    <w:name w:val="Абзац списка1"/>
    <w:basedOn w:val="a"/>
    <w:uiPriority w:val="34"/>
    <w:qFormat/>
    <w:pPr>
      <w:ind w:left="720"/>
      <w:contextualSpacing/>
    </w:pPr>
  </w:style>
  <w:style w:type="paragraph" w:customStyle="1" w:styleId="ConsPlusTitle">
    <w:name w:val="ConsPlusTitle"/>
    <w:qFormat/>
    <w:pPr>
      <w:widowControl w:val="0"/>
      <w:suppressAutoHyphens/>
      <w:spacing w:after="0" w:line="100" w:lineRule="atLeast"/>
    </w:pPr>
    <w:rPr>
      <w:rFonts w:ascii="Arial" w:eastAsia="Times New Roman" w:hAnsi="Arial" w:cs="Arial"/>
      <w:b/>
      <w:bCs/>
      <w:kern w:val="1"/>
    </w:rPr>
  </w:style>
  <w:style w:type="character" w:customStyle="1" w:styleId="a6">
    <w:name w:val="Основной текст Знак"/>
    <w:basedOn w:val="a0"/>
    <w:link w:val="a5"/>
    <w:rPr>
      <w:rFonts w:ascii="Times New Roman" w:eastAsia="Times New Roman" w:hAnsi="Times New Roman" w:cs="Times New Roman"/>
      <w:sz w:val="24"/>
      <w:szCs w:val="24"/>
      <w:lang w:eastAsia="ru-RU"/>
    </w:rPr>
  </w:style>
  <w:style w:type="character" w:customStyle="1" w:styleId="af1">
    <w:name w:val="Название Знак"/>
    <w:basedOn w:val="a0"/>
    <w:link w:val="af0"/>
    <w:rPr>
      <w:rFonts w:ascii="Cambria" w:eastAsia="Times New Roman" w:hAnsi="Cambria" w:cs="Times New Roman"/>
      <w:b/>
      <w:bCs/>
      <w:kern w:val="28"/>
      <w:sz w:val="32"/>
      <w:szCs w:val="32"/>
      <w:lang w:eastAsia="ru-RU"/>
    </w:rPr>
  </w:style>
  <w:style w:type="paragraph" w:customStyle="1" w:styleId="ConsPlusNormal">
    <w:name w:val="ConsPlusNormal"/>
    <w:pPr>
      <w:widowControl w:val="0"/>
      <w:autoSpaceDE w:val="0"/>
      <w:autoSpaceDN w:val="0"/>
      <w:adjustRightInd w:val="0"/>
      <w:spacing w:after="0" w:line="240" w:lineRule="auto"/>
      <w:ind w:firstLine="720"/>
    </w:pPr>
    <w:rPr>
      <w:rFonts w:ascii="Arial" w:eastAsia="Times New Roman" w:hAnsi="Arial" w:cs="Arial"/>
    </w:rPr>
  </w:style>
  <w:style w:type="character" w:customStyle="1" w:styleId="a4">
    <w:name w:val="Текст выноски Знак"/>
    <w:basedOn w:val="a0"/>
    <w:link w:val="a3"/>
    <w:rPr>
      <w:rFonts w:ascii="Tahoma" w:eastAsia="Times New Roman" w:hAnsi="Tahoma" w:cs="Tahoma"/>
      <w:sz w:val="16"/>
      <w:szCs w:val="16"/>
      <w:lang w:eastAsia="ru-RU"/>
    </w:rPr>
  </w:style>
  <w:style w:type="paragraph" w:customStyle="1" w:styleId="af7">
    <w:name w:val="Таблицы (моноширинный)"/>
    <w:basedOn w:val="a"/>
    <w:next w:val="a"/>
    <w:uiPriority w:val="99"/>
    <w:qFormat/>
    <w:pPr>
      <w:widowControl w:val="0"/>
      <w:autoSpaceDE w:val="0"/>
      <w:autoSpaceDN w:val="0"/>
      <w:adjustRightInd w:val="0"/>
      <w:jc w:val="both"/>
    </w:pPr>
    <w:rPr>
      <w:rFonts w:ascii="Courier New" w:hAnsi="Courier New" w:cs="Courier New"/>
      <w:sz w:val="16"/>
      <w:szCs w:val="16"/>
      <w:lang w:val="en-US" w:eastAsia="en-US" w:bidi="en-US"/>
    </w:rPr>
  </w:style>
  <w:style w:type="paragraph" w:customStyle="1" w:styleId="12">
    <w:name w:val="Без интервала1"/>
    <w:link w:val="af8"/>
    <w:uiPriority w:val="1"/>
    <w:qFormat/>
    <w:pPr>
      <w:spacing w:after="0" w:line="240" w:lineRule="auto"/>
    </w:pPr>
    <w:rPr>
      <w:rFonts w:asciiTheme="minorHAnsi" w:eastAsiaTheme="minorEastAsia" w:hAnsiTheme="minorHAnsi" w:cstheme="minorBidi"/>
      <w:sz w:val="22"/>
      <w:szCs w:val="22"/>
    </w:rPr>
  </w:style>
  <w:style w:type="character" w:customStyle="1" w:styleId="af8">
    <w:name w:val="Без интервала Знак"/>
    <w:link w:val="12"/>
    <w:uiPriority w:val="1"/>
    <w:qFormat/>
    <w:locked/>
    <w:rPr>
      <w:rFonts w:eastAsiaTheme="minorEastAsia"/>
      <w:lang w:eastAsia="ru-RU"/>
    </w:rPr>
  </w:style>
  <w:style w:type="character" w:customStyle="1" w:styleId="apple-converted-space">
    <w:name w:val="apple-converted-space"/>
    <w:basedOn w:val="a0"/>
  </w:style>
  <w:style w:type="paragraph" w:customStyle="1" w:styleId="ConsTitle">
    <w:name w:val="ConsTitle"/>
    <w:uiPriority w:val="99"/>
    <w:pPr>
      <w:widowControl w:val="0"/>
      <w:autoSpaceDE w:val="0"/>
      <w:autoSpaceDN w:val="0"/>
      <w:adjustRightInd w:val="0"/>
      <w:spacing w:after="0" w:line="240" w:lineRule="auto"/>
      <w:ind w:right="19772"/>
    </w:pPr>
    <w:rPr>
      <w:rFonts w:ascii="Arial" w:eastAsia="Times New Roman" w:hAnsi="Arial" w:cs="Arial"/>
      <w:b/>
      <w:bCs/>
      <w:sz w:val="16"/>
      <w:szCs w:val="16"/>
      <w:lang w:eastAsia="en-US"/>
    </w:rPr>
  </w:style>
  <w:style w:type="paragraph" w:customStyle="1" w:styleId="Normal1">
    <w:name w:val="Normal1"/>
    <w:basedOn w:val="a"/>
    <w:qFormat/>
    <w:pPr>
      <w:spacing w:before="100" w:beforeAutospacing="1" w:after="100" w:afterAutospacing="1" w:line="276" w:lineRule="auto"/>
    </w:pPr>
  </w:style>
  <w:style w:type="character" w:customStyle="1" w:styleId="15">
    <w:name w:val="15"/>
    <w:qFormat/>
    <w:rPr>
      <w:rFonts w:ascii="Times New Roman" w:hAnsi="Times New Roman" w:cs="Times New Roman" w:hint="default"/>
      <w:b/>
      <w:bCs/>
    </w:rPr>
  </w:style>
  <w:style w:type="character" w:customStyle="1" w:styleId="100">
    <w:name w:val="10"/>
    <w:rPr>
      <w:rFonts w:ascii="Times New Roman" w:hAnsi="Times New Roman" w:cs="Times New Roman" w:hint="default"/>
    </w:rPr>
  </w:style>
  <w:style w:type="paragraph" w:customStyle="1" w:styleId="Normal13">
    <w:name w:val="Normal13"/>
    <w:pPr>
      <w:spacing w:before="100" w:beforeAutospacing="1"/>
    </w:pPr>
    <w:rPr>
      <w:rFonts w:eastAsia="Times New Roman"/>
    </w:rPr>
  </w:style>
  <w:style w:type="paragraph" w:customStyle="1" w:styleId="13">
    <w:name w:val="Без интервала1"/>
    <w:basedOn w:val="a"/>
    <w:pPr>
      <w:spacing w:before="100" w:beforeAutospacing="1" w:after="100" w:afterAutospacing="1" w:line="276" w:lineRule="auto"/>
    </w:pPr>
    <w:rPr>
      <w:rFonts w:ascii="Calibri" w:eastAsia="SimSun" w:hAnsi="Calibri"/>
      <w:sz w:val="22"/>
      <w:szCs w:val="22"/>
    </w:rPr>
  </w:style>
  <w:style w:type="paragraph" w:customStyle="1" w:styleId="14">
    <w:name w:val="Абзац списка1"/>
    <w:basedOn w:val="a"/>
    <w:pPr>
      <w:spacing w:before="100" w:beforeAutospacing="1" w:after="200" w:line="268" w:lineRule="auto"/>
      <w:ind w:left="720"/>
      <w:contextualSpacing/>
    </w:pPr>
    <w:rPr>
      <w:rFonts w:ascii="Calibri" w:hAnsi="Calibri"/>
      <w:sz w:val="22"/>
      <w:szCs w:val="22"/>
    </w:rPr>
  </w:style>
  <w:style w:type="paragraph" w:customStyle="1" w:styleId="Normal11">
    <w:name w:val="Normal11"/>
    <w:basedOn w:val="a"/>
    <w:qFormat/>
    <w:pPr>
      <w:spacing w:before="100" w:beforeAutospacing="1" w:after="200" w:line="268" w:lineRule="auto"/>
    </w:pPr>
    <w:rPr>
      <w:sz w:val="22"/>
      <w:szCs w:val="22"/>
    </w:rPr>
  </w:style>
  <w:style w:type="paragraph" w:customStyle="1" w:styleId="Normal12">
    <w:name w:val="Normal12"/>
    <w:basedOn w:val="a"/>
    <w:pPr>
      <w:spacing w:before="100" w:beforeAutospacing="1" w:after="200" w:line="276" w:lineRule="auto"/>
    </w:pPr>
  </w:style>
  <w:style w:type="paragraph" w:customStyle="1" w:styleId="HTMLPreformatted2">
    <w:name w:val="HTML Preformatted2"/>
    <w:basedOn w:val="a"/>
    <w:semiHidden/>
    <w:pPr>
      <w:spacing w:after="200" w:line="276" w:lineRule="auto"/>
    </w:pPr>
    <w:rPr>
      <w:rFonts w:ascii="SimSun" w:eastAsia="SimSun" w:hAnsi="SimSun"/>
    </w:rPr>
  </w:style>
  <w:style w:type="paragraph" w:customStyle="1" w:styleId="consplusnormal0">
    <w:name w:val="consplusnormal"/>
    <w:basedOn w:val="a"/>
    <w:qFormat/>
    <w:pPr>
      <w:spacing w:before="100" w:beforeAutospacing="1" w:after="100" w:afterAutospacing="1" w:line="276" w:lineRule="auto"/>
    </w:pPr>
  </w:style>
  <w:style w:type="paragraph" w:customStyle="1" w:styleId="NormalWeb1">
    <w:name w:val="Normal (Web)1"/>
    <w:basedOn w:val="a"/>
    <w:semiHidden/>
    <w:pPr>
      <w:spacing w:before="100" w:beforeAutospacing="1" w:after="200" w:line="276" w:lineRule="auto"/>
    </w:pPr>
  </w:style>
  <w:style w:type="paragraph" w:customStyle="1" w:styleId="23">
    <w:name w:val="Без интервала2"/>
    <w:uiPriority w:val="1"/>
    <w:qFormat/>
    <w:rPr>
      <w:rFonts w:ascii="Calibri" w:eastAsia="Calibri" w:hAnsi="Calibri"/>
      <w:sz w:val="22"/>
      <w:szCs w:val="22"/>
      <w:lang w:eastAsia="en-US"/>
    </w:rPr>
  </w:style>
  <w:style w:type="paragraph" w:customStyle="1" w:styleId="16">
    <w:name w:val="Обычный1"/>
    <w:pPr>
      <w:spacing w:before="100" w:beforeAutospacing="1"/>
    </w:pPr>
    <w:rPr>
      <w:rFonts w:eastAsia="Times New Roman"/>
      <w:sz w:val="24"/>
      <w:szCs w:val="24"/>
    </w:rPr>
  </w:style>
  <w:style w:type="paragraph" w:customStyle="1" w:styleId="af9">
    <w:name w:val="Нормальный (таблица)"/>
    <w:basedOn w:val="a"/>
    <w:next w:val="a"/>
    <w:pPr>
      <w:autoSpaceDE w:val="0"/>
      <w:autoSpaceDN w:val="0"/>
      <w:adjustRightInd w:val="0"/>
      <w:jc w:val="both"/>
    </w:pPr>
    <w:rPr>
      <w:rFonts w:ascii="Arial" w:hAnsi="Arial" w:cs="Arial"/>
    </w:rPr>
  </w:style>
  <w:style w:type="character" w:customStyle="1" w:styleId="22">
    <w:name w:val="Основной текст с отступом 2 Знак"/>
    <w:basedOn w:val="a0"/>
    <w:link w:val="21"/>
    <w:rPr>
      <w:rFonts w:ascii="Calibri" w:eastAsia="Times New Roman" w:hAnsi="Calibri" w:cs="Times New Roman"/>
      <w:lang w:eastAsia="ru-RU"/>
    </w:rPr>
  </w:style>
  <w:style w:type="paragraph" w:customStyle="1" w:styleId="Standard">
    <w:name w:val="Standard"/>
    <w:pPr>
      <w:widowControl w:val="0"/>
      <w:suppressAutoHyphens/>
      <w:autoSpaceDN w:val="0"/>
      <w:spacing w:after="0" w:line="240" w:lineRule="auto"/>
      <w:textAlignment w:val="baseline"/>
    </w:pPr>
    <w:rPr>
      <w:rFonts w:eastAsia="Andale Sans UI" w:cs="Tahoma"/>
      <w:kern w:val="3"/>
      <w:sz w:val="24"/>
      <w:szCs w:val="24"/>
      <w:lang w:val="de-DE" w:eastAsia="ja-JP" w:bidi="fa-IR"/>
    </w:rPr>
  </w:style>
  <w:style w:type="character" w:customStyle="1" w:styleId="30">
    <w:name w:val="Основной текст 3 Знак"/>
    <w:basedOn w:val="a0"/>
    <w:link w:val="3"/>
    <w:qFormat/>
    <w:rPr>
      <w:rFonts w:ascii="Times New Roman" w:eastAsia="Times New Roman" w:hAnsi="Times New Roman" w:cs="Times New Roman"/>
      <w:sz w:val="16"/>
      <w:szCs w:val="16"/>
      <w:lang w:eastAsia="ru-RU"/>
    </w:rPr>
  </w:style>
  <w:style w:type="paragraph" w:customStyle="1" w:styleId="ConsPlusNonformat">
    <w:name w:val="ConsPlusNonformat"/>
    <w:pPr>
      <w:widowControl w:val="0"/>
      <w:autoSpaceDE w:val="0"/>
      <w:autoSpaceDN w:val="0"/>
      <w:adjustRightInd w:val="0"/>
      <w:spacing w:after="0" w:line="240" w:lineRule="auto"/>
    </w:pPr>
    <w:rPr>
      <w:rFonts w:ascii="Courier New" w:eastAsia="Times New Roman" w:hAnsi="Courier New" w:cs="Courier New"/>
    </w:rPr>
  </w:style>
  <w:style w:type="character" w:customStyle="1" w:styleId="32">
    <w:name w:val="Основной текст с отступом 3 Знак"/>
    <w:basedOn w:val="a0"/>
    <w:link w:val="31"/>
    <w:rPr>
      <w:rFonts w:ascii="Times New Roman" w:eastAsia="Times New Roman" w:hAnsi="Times New Roman" w:cs="Times New Roman"/>
      <w:sz w:val="16"/>
      <w:szCs w:val="16"/>
      <w:lang w:eastAsia="ru-RU"/>
    </w:rPr>
  </w:style>
  <w:style w:type="character" w:customStyle="1" w:styleId="a8">
    <w:name w:val="Текст примечания Знак"/>
    <w:basedOn w:val="a0"/>
    <w:link w:val="a7"/>
    <w:semiHidden/>
    <w:rPr>
      <w:rFonts w:ascii="Times New Roman" w:eastAsia="Times New Roman" w:hAnsi="Times New Roman" w:cs="Times New Roman"/>
      <w:sz w:val="20"/>
      <w:szCs w:val="20"/>
      <w:lang w:eastAsia="ru-RU"/>
    </w:rPr>
  </w:style>
  <w:style w:type="character" w:customStyle="1" w:styleId="ae">
    <w:name w:val="Верхний колонтитул Знак"/>
    <w:basedOn w:val="a0"/>
    <w:link w:val="ad"/>
    <w:qFormat/>
    <w:rPr>
      <w:rFonts w:ascii="Times New Roman" w:eastAsia="Times New Roman" w:hAnsi="Times New Roman" w:cs="Times New Roman"/>
      <w:sz w:val="24"/>
      <w:szCs w:val="24"/>
      <w:lang w:eastAsia="ru-RU"/>
    </w:rPr>
  </w:style>
  <w:style w:type="character" w:customStyle="1" w:styleId="aa">
    <w:name w:val="Нижний колонтитул Знак"/>
    <w:basedOn w:val="a0"/>
    <w:link w:val="a9"/>
    <w:uiPriority w:val="99"/>
    <w:rPr>
      <w:rFonts w:ascii="Times New Roman" w:eastAsia="Times New Roman" w:hAnsi="Times New Roman" w:cs="Times New Roman"/>
      <w:sz w:val="24"/>
      <w:szCs w:val="24"/>
      <w:lang w:eastAsia="ru-RU"/>
    </w:rPr>
  </w:style>
  <w:style w:type="paragraph" w:customStyle="1" w:styleId="xl64">
    <w:name w:val="xl64"/>
    <w:basedOn w:val="a"/>
    <w:pPr>
      <w:spacing w:before="100" w:beforeAutospacing="1" w:after="100" w:afterAutospacing="1"/>
    </w:pPr>
    <w:rPr>
      <w:rFonts w:ascii="Arial" w:hAnsi="Arial" w:cs="Arial"/>
    </w:rPr>
  </w:style>
  <w:style w:type="paragraph" w:customStyle="1" w:styleId="xl65">
    <w:name w:val="xl65"/>
    <w:basedOn w:val="a"/>
    <w:qFormat/>
    <w:pPr>
      <w:spacing w:before="100" w:beforeAutospacing="1" w:after="100" w:afterAutospacing="1"/>
    </w:pPr>
    <w:rPr>
      <w:rFonts w:ascii="Arial" w:hAnsi="Arial" w:cs="Arial"/>
    </w:rPr>
  </w:style>
  <w:style w:type="paragraph" w:customStyle="1" w:styleId="xl66">
    <w:name w:val="xl66"/>
    <w:basedOn w:val="a"/>
    <w:pPr>
      <w:pBdr>
        <w:left w:val="single" w:sz="8" w:space="0" w:color="auto"/>
      </w:pBdr>
      <w:spacing w:before="100" w:beforeAutospacing="1" w:after="100" w:afterAutospacing="1"/>
    </w:pPr>
    <w:rPr>
      <w:rFonts w:ascii="Arial" w:hAnsi="Arial" w:cs="Arial"/>
    </w:rPr>
  </w:style>
  <w:style w:type="paragraph" w:customStyle="1" w:styleId="xl67">
    <w:name w:val="xl67"/>
    <w:basedOn w:val="a"/>
    <w:qFormat/>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68">
    <w:name w:val="xl68"/>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69">
    <w:name w:val="xl69"/>
    <w:basedOn w:val="a"/>
    <w:qFormat/>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0">
    <w:name w:val="xl70"/>
    <w:basedOn w:val="a"/>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1">
    <w:name w:val="xl71"/>
    <w:basedOn w:val="a"/>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2">
    <w:name w:val="xl72"/>
    <w:basedOn w:val="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3">
    <w:name w:val="xl73"/>
    <w:basedOn w:val="a"/>
    <w:qFormat/>
    <w:pPr>
      <w:pBdr>
        <w:top w:val="single" w:sz="4" w:space="0" w:color="auto"/>
        <w:bottom w:val="single" w:sz="4" w:space="0" w:color="auto"/>
      </w:pBdr>
      <w:shd w:val="clear" w:color="000000" w:fill="FFFFFF"/>
      <w:spacing w:before="100" w:beforeAutospacing="1" w:after="100" w:afterAutospacing="1"/>
    </w:pPr>
    <w:rPr>
      <w:rFonts w:ascii="Arial" w:hAnsi="Arial" w:cs="Arial"/>
    </w:rPr>
  </w:style>
  <w:style w:type="paragraph" w:customStyle="1" w:styleId="xl74">
    <w:name w:val="xl74"/>
    <w:basedOn w:val="a"/>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75">
    <w:name w:val="xl75"/>
    <w:basedOn w:val="a"/>
    <w:pPr>
      <w:pBdr>
        <w:top w:val="single" w:sz="4" w:space="0" w:color="auto"/>
        <w:bottom w:val="single" w:sz="4" w:space="0" w:color="auto"/>
        <w:right w:val="single" w:sz="8" w:space="0" w:color="auto"/>
      </w:pBdr>
      <w:spacing w:before="100" w:beforeAutospacing="1" w:after="100" w:afterAutospacing="1"/>
    </w:pPr>
    <w:rPr>
      <w:rFonts w:ascii="Arial" w:hAnsi="Arial" w:cs="Arial"/>
    </w:rPr>
  </w:style>
  <w:style w:type="paragraph" w:customStyle="1" w:styleId="xl76">
    <w:name w:val="xl76"/>
    <w:basedOn w:val="a"/>
    <w:qFormat/>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77">
    <w:name w:val="xl77"/>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8">
    <w:name w:val="xl78"/>
    <w:basedOn w:val="a"/>
    <w:qFormat/>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79">
    <w:name w:val="xl79"/>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0">
    <w:name w:val="xl80"/>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1">
    <w:name w:val="xl81"/>
    <w:basedOn w:val="a"/>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rPr>
  </w:style>
  <w:style w:type="paragraph" w:customStyle="1" w:styleId="xl82">
    <w:name w:val="xl82"/>
    <w:basedOn w:val="a"/>
    <w:qFormat/>
    <w:pPr>
      <w:pBdr>
        <w:top w:val="single" w:sz="4" w:space="0" w:color="auto"/>
        <w:bottom w:val="single" w:sz="8" w:space="0" w:color="auto"/>
      </w:pBdr>
      <w:shd w:val="clear" w:color="000000" w:fill="FFFFFF"/>
      <w:spacing w:before="100" w:beforeAutospacing="1" w:after="100" w:afterAutospacing="1"/>
    </w:pPr>
    <w:rPr>
      <w:rFonts w:ascii="Arial" w:hAnsi="Arial" w:cs="Arial"/>
    </w:rPr>
  </w:style>
  <w:style w:type="paragraph" w:customStyle="1" w:styleId="xl83">
    <w:name w:val="xl83"/>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rPr>
  </w:style>
  <w:style w:type="paragraph" w:customStyle="1" w:styleId="xl84">
    <w:name w:val="xl84"/>
    <w:basedOn w:val="a"/>
    <w:pPr>
      <w:pBdr>
        <w:top w:val="single" w:sz="4" w:space="0" w:color="auto"/>
        <w:bottom w:val="single" w:sz="8" w:space="0" w:color="auto"/>
        <w:right w:val="single" w:sz="8" w:space="0" w:color="auto"/>
      </w:pBdr>
      <w:spacing w:before="100" w:beforeAutospacing="1" w:after="100" w:afterAutospacing="1"/>
    </w:pPr>
    <w:rPr>
      <w:rFonts w:ascii="Arial" w:hAnsi="Arial" w:cs="Arial"/>
    </w:rPr>
  </w:style>
  <w:style w:type="paragraph" w:customStyle="1" w:styleId="xl85">
    <w:name w:val="xl85"/>
    <w:basedOn w:val="a"/>
    <w:qFormat/>
    <w:pPr>
      <w:pBdr>
        <w:top w:val="single" w:sz="4" w:space="0" w:color="auto"/>
      </w:pBdr>
      <w:spacing w:before="100" w:beforeAutospacing="1" w:after="100" w:afterAutospacing="1"/>
    </w:pPr>
    <w:rPr>
      <w:rFonts w:ascii="Arial" w:hAnsi="Arial" w:cs="Arial"/>
    </w:rPr>
  </w:style>
  <w:style w:type="paragraph" w:customStyle="1" w:styleId="xl86">
    <w:name w:val="xl86"/>
    <w:basedOn w:val="a"/>
    <w:pPr>
      <w:pBdr>
        <w:left w:val="single" w:sz="4" w:space="0" w:color="auto"/>
        <w:right w:val="single" w:sz="8" w:space="0" w:color="auto"/>
      </w:pBdr>
      <w:spacing w:before="100" w:beforeAutospacing="1" w:after="100" w:afterAutospacing="1"/>
    </w:pPr>
    <w:rPr>
      <w:rFonts w:ascii="Arial" w:hAnsi="Arial" w:cs="Arial"/>
      <w:b/>
      <w:bCs/>
    </w:rPr>
  </w:style>
  <w:style w:type="paragraph" w:customStyle="1" w:styleId="xl87">
    <w:name w:val="xl87"/>
    <w:basedOn w:val="a"/>
    <w:qFormat/>
    <w:pPr>
      <w:spacing w:before="100" w:beforeAutospacing="1" w:after="100" w:afterAutospacing="1"/>
    </w:pPr>
    <w:rPr>
      <w:rFonts w:ascii="Arial" w:hAnsi="Arial" w:cs="Arial"/>
      <w:b/>
      <w:bCs/>
    </w:rPr>
  </w:style>
  <w:style w:type="paragraph" w:customStyle="1" w:styleId="xl88">
    <w:name w:val="xl88"/>
    <w:basedOn w:val="a"/>
    <w:qFormat/>
    <w:pPr>
      <w:pBdr>
        <w:top w:val="single" w:sz="4" w:space="0" w:color="auto"/>
        <w:left w:val="single" w:sz="8" w:space="0" w:color="auto"/>
        <w:bottom w:val="single" w:sz="8" w:space="0" w:color="auto"/>
      </w:pBdr>
      <w:spacing w:before="100" w:beforeAutospacing="1" w:after="100" w:afterAutospacing="1"/>
    </w:pPr>
    <w:rPr>
      <w:rFonts w:ascii="Arial" w:hAnsi="Arial" w:cs="Arial"/>
    </w:rPr>
  </w:style>
  <w:style w:type="paragraph" w:customStyle="1" w:styleId="xl89">
    <w:name w:val="xl89"/>
    <w:basedOn w:val="a"/>
    <w:pPr>
      <w:pBdr>
        <w:top w:val="single" w:sz="4" w:space="0" w:color="auto"/>
        <w:bottom w:val="single" w:sz="8" w:space="0" w:color="auto"/>
      </w:pBdr>
      <w:spacing w:before="100" w:beforeAutospacing="1" w:after="100" w:afterAutospacing="1"/>
    </w:pPr>
    <w:rPr>
      <w:rFonts w:ascii="Arial" w:hAnsi="Arial" w:cs="Arial"/>
    </w:rPr>
  </w:style>
  <w:style w:type="paragraph" w:customStyle="1" w:styleId="xl90">
    <w:name w:val="xl90"/>
    <w:basedOn w:val="a"/>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rPr>
  </w:style>
  <w:style w:type="paragraph" w:customStyle="1" w:styleId="xl91">
    <w:name w:val="xl91"/>
    <w:basedOn w:val="a"/>
    <w:pPr>
      <w:pBdr>
        <w:top w:val="single" w:sz="4" w:space="0" w:color="auto"/>
        <w:bottom w:val="single" w:sz="8" w:space="0" w:color="auto"/>
        <w:right w:val="single" w:sz="8" w:space="0" w:color="auto"/>
      </w:pBdr>
      <w:spacing w:before="100" w:beforeAutospacing="1" w:after="100" w:afterAutospacing="1"/>
    </w:pPr>
    <w:rPr>
      <w:rFonts w:ascii="Arial" w:hAnsi="Arial" w:cs="Arial"/>
      <w:b/>
      <w:bCs/>
    </w:rPr>
  </w:style>
  <w:style w:type="paragraph" w:customStyle="1" w:styleId="xl92">
    <w:name w:val="xl92"/>
    <w:basedOn w:val="a"/>
    <w:qFormat/>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6">
    <w:name w:val="xl96"/>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97">
    <w:name w:val="xl97"/>
    <w:basedOn w:val="a"/>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qFormat/>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lang w:eastAsia="ru-RU"/>
    </w:rPr>
  </w:style>
  <w:style w:type="paragraph" w:customStyle="1" w:styleId="headertexttopleveltextcentertext">
    <w:name w:val="headertexttopleveltextcentertext"/>
    <w:basedOn w:val="a"/>
    <w:pPr>
      <w:spacing w:before="100" w:beforeAutospacing="1" w:after="100" w:afterAutospacing="1"/>
    </w:pPr>
  </w:style>
  <w:style w:type="paragraph" w:customStyle="1" w:styleId="formattexttopleveltext">
    <w:name w:val="formattexttopleveltext"/>
    <w:basedOn w:val="a"/>
    <w:pPr>
      <w:spacing w:before="100" w:beforeAutospacing="1" w:after="100" w:afterAutospacing="1"/>
    </w:pPr>
  </w:style>
  <w:style w:type="paragraph" w:customStyle="1" w:styleId="xl103">
    <w:name w:val="xl103"/>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7">
    <w:name w:val="xl107"/>
    <w:basedOn w:val="a"/>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9">
    <w:name w:val="xl109"/>
    <w:basedOn w:val="a"/>
    <w:qFormat/>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0">
    <w:name w:val="xl110"/>
    <w:basedOn w:val="a"/>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1">
    <w:name w:val="xl111"/>
    <w:basedOn w:val="a"/>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2">
    <w:name w:val="xl112"/>
    <w:basedOn w:val="a"/>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13">
    <w:name w:val="xl113"/>
    <w:basedOn w:val="a"/>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4">
    <w:name w:val="xl114"/>
    <w:basedOn w:val="a"/>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15">
    <w:name w:val="xl115"/>
    <w:basedOn w:val="a"/>
    <w:pPr>
      <w:spacing w:before="100" w:beforeAutospacing="1" w:after="100" w:afterAutospacing="1"/>
    </w:pPr>
    <w:rPr>
      <w:rFonts w:ascii="Arial" w:hAnsi="Arial" w:cs="Arial"/>
      <w:sz w:val="16"/>
      <w:szCs w:val="16"/>
    </w:rPr>
  </w:style>
  <w:style w:type="paragraph" w:customStyle="1" w:styleId="xl116">
    <w:name w:val="xl116"/>
    <w:basedOn w:val="a"/>
    <w:pPr>
      <w:pBdr>
        <w:top w:val="single" w:sz="4" w:space="0" w:color="auto"/>
        <w:bottom w:val="single" w:sz="4" w:space="0" w:color="auto"/>
      </w:pBdr>
      <w:spacing w:before="100" w:beforeAutospacing="1" w:after="100" w:afterAutospacing="1"/>
    </w:pPr>
    <w:rPr>
      <w:rFonts w:ascii="Arial" w:hAnsi="Arial" w:cs="Arial"/>
      <w:sz w:val="16"/>
      <w:szCs w:val="16"/>
    </w:rPr>
  </w:style>
  <w:style w:type="paragraph" w:customStyle="1" w:styleId="xl117">
    <w:name w:val="xl117"/>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8">
    <w:name w:val="xl118"/>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19">
    <w:name w:val="xl119"/>
    <w:basedOn w:val="a"/>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0">
    <w:name w:val="xl120"/>
    <w:basedOn w:val="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1">
    <w:name w:val="xl121"/>
    <w:basedOn w:val="a"/>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122">
    <w:name w:val="xl122"/>
    <w:basedOn w:val="a"/>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Pa3">
    <w:name w:val="Pa3"/>
    <w:basedOn w:val="a"/>
    <w:next w:val="a"/>
    <w:uiPriority w:val="99"/>
    <w:pPr>
      <w:autoSpaceDE w:val="0"/>
      <w:autoSpaceDN w:val="0"/>
      <w:adjustRightInd w:val="0"/>
      <w:spacing w:line="221" w:lineRule="atLeast"/>
    </w:pPr>
    <w:rPr>
      <w:rFonts w:ascii="OctavaC" w:hAnsi="OctavaC"/>
    </w:rPr>
  </w:style>
  <w:style w:type="paragraph" w:customStyle="1" w:styleId="Pa14">
    <w:name w:val="Pa14"/>
    <w:basedOn w:val="a"/>
    <w:next w:val="a"/>
    <w:uiPriority w:val="99"/>
    <w:pPr>
      <w:autoSpaceDE w:val="0"/>
      <w:autoSpaceDN w:val="0"/>
      <w:adjustRightInd w:val="0"/>
      <w:spacing w:line="221" w:lineRule="atLeast"/>
    </w:pPr>
    <w:rPr>
      <w:rFonts w:ascii="OctavaC" w:hAnsi="OctavaC"/>
    </w:rPr>
  </w:style>
  <w:style w:type="paragraph" w:customStyle="1" w:styleId="Pa16">
    <w:name w:val="Pa16"/>
    <w:basedOn w:val="a"/>
    <w:next w:val="a"/>
    <w:uiPriority w:val="99"/>
    <w:pPr>
      <w:autoSpaceDE w:val="0"/>
      <w:autoSpaceDN w:val="0"/>
      <w:adjustRightInd w:val="0"/>
      <w:spacing w:line="181" w:lineRule="atLeast"/>
    </w:pPr>
    <w:rPr>
      <w:rFonts w:ascii="OctavaC" w:hAnsi="OctavaC"/>
    </w:rPr>
  </w:style>
  <w:style w:type="paragraph" w:customStyle="1" w:styleId="Pa20">
    <w:name w:val="Pa20"/>
    <w:basedOn w:val="a"/>
    <w:next w:val="a"/>
    <w:uiPriority w:val="99"/>
    <w:pPr>
      <w:autoSpaceDE w:val="0"/>
      <w:autoSpaceDN w:val="0"/>
      <w:adjustRightInd w:val="0"/>
      <w:spacing w:line="181" w:lineRule="atLeast"/>
    </w:pPr>
    <w:rPr>
      <w:rFonts w:ascii="OctavaC" w:hAnsi="OctavaC"/>
    </w:rPr>
  </w:style>
  <w:style w:type="character" w:customStyle="1" w:styleId="ac">
    <w:name w:val="Текст сноски Знак"/>
    <w:basedOn w:val="a0"/>
    <w:link w:val="ab"/>
    <w:semiHidden/>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9047</Words>
  <Characters>51569</Characters>
  <Application>Microsoft Office Word</Application>
  <DocSecurity>0</DocSecurity>
  <Lines>429</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60496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239</cp:revision>
  <cp:lastPrinted>2018-02-08T04:29:00Z</cp:lastPrinted>
  <dcterms:created xsi:type="dcterms:W3CDTF">2017-08-18T03:53:00Z</dcterms:created>
  <dcterms:modified xsi:type="dcterms:W3CDTF">2018-02-28T06:33:00Z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1033-10.2.0.5996</vt:lpwstr>
  </property>
</Properties>
</file>