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B" w:rsidRDefault="001C6B8B" w:rsidP="001C6B8B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ЧИК</w:t>
      </w:r>
    </w:p>
    <w:p w:rsidR="001C6B8B" w:rsidRDefault="001C6B8B" w:rsidP="001C6B8B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C6B8B" w:rsidRDefault="001C6B8B" w:rsidP="001C6B8B">
      <w:pPr>
        <w:jc w:val="center"/>
        <w:rPr>
          <w:sz w:val="28"/>
        </w:rPr>
      </w:pPr>
    </w:p>
    <w:p w:rsidR="001C6B8B" w:rsidRDefault="001C6B8B" w:rsidP="001C6B8B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C6B8B" w:rsidRDefault="001C6B8B" w:rsidP="001C6B8B">
      <w:pPr>
        <w:jc w:val="center"/>
        <w:rPr>
          <w:sz w:val="28"/>
        </w:rPr>
      </w:pPr>
    </w:p>
    <w:p w:rsidR="001C6B8B" w:rsidRDefault="001C6B8B" w:rsidP="001C6B8B">
      <w:pPr>
        <w:jc w:val="center"/>
        <w:rPr>
          <w:sz w:val="28"/>
        </w:rPr>
      </w:pPr>
      <w:r>
        <w:rPr>
          <w:sz w:val="28"/>
        </w:rPr>
        <w:t xml:space="preserve">от 08. 09. 2016 № 106 -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1C6B8B" w:rsidRDefault="001C6B8B" w:rsidP="001C6B8B">
      <w:pPr>
        <w:jc w:val="center"/>
        <w:rPr>
          <w:sz w:val="28"/>
        </w:rPr>
      </w:pP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Об организации и проведении открытого по форме аукциона на право заключения договора аренды земельного участка, расположенного на территории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1C6B8B" w:rsidRDefault="001C6B8B" w:rsidP="001C6B8B">
      <w:pPr>
        <w:rPr>
          <w:sz w:val="28"/>
        </w:rPr>
      </w:pPr>
    </w:p>
    <w:p w:rsidR="001C6B8B" w:rsidRDefault="001C6B8B" w:rsidP="001C6B8B">
      <w:pPr>
        <w:jc w:val="both"/>
        <w:rPr>
          <w:bCs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Руководствуясь Земельным Кодексом Российской Федерации от 25. 10. 2001 № 136-ФЗ,   Гражданским кодексом Российской Федерации от 30. 11. 1994 № 51-ФЗ, Административного регламента предоставления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утвержденного Постановлением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 Административного регламента оказания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от 28. 04. 2015 № 69:</w:t>
      </w:r>
      <w:proofErr w:type="gramEnd"/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Организовать и провести открытый по форме аукцион на право заключения договора аренды земельного участка </w:t>
      </w:r>
      <w:r>
        <w:rPr>
          <w:sz w:val="28"/>
          <w:szCs w:val="28"/>
        </w:rPr>
        <w:t xml:space="preserve">с кадастровым номером 54:11:050135:15. Площадь участка 1004 кв. м. Категория земель - земли населённых пунктов. Разрешенное использование: малоэтажная жилая застройка (индивидуальное жилищное строительство) размещение жилого дома.  Местоположение: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р. п. Чик, ул. Титова.</w:t>
      </w: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Постоянно действующей  комиссии:</w:t>
      </w: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 xml:space="preserve">Опубликовать в официальном печатном издании, разместить на официальном сайте Администрации р. п. Чик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 и Федеральном сайте торгов Российской Федерации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кциона;</w:t>
      </w: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Организовать прием заявок на участие в аукционе, их рассмотрение;</w:t>
      </w: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>Документировать основные этапы проведения аукциона на право  заключения договора аренды земельного участка путем составления соответствующих протоколов.</w:t>
      </w:r>
    </w:p>
    <w:p w:rsidR="001C6B8B" w:rsidRDefault="001C6B8B" w:rsidP="001C6B8B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оставляю за собой.</w:t>
      </w:r>
    </w:p>
    <w:p w:rsidR="001C6B8B" w:rsidRDefault="001C6B8B" w:rsidP="001C6B8B">
      <w:pPr>
        <w:rPr>
          <w:sz w:val="28"/>
        </w:rPr>
      </w:pPr>
    </w:p>
    <w:p w:rsidR="001C6B8B" w:rsidRDefault="001C6B8B" w:rsidP="001C6B8B">
      <w:pPr>
        <w:rPr>
          <w:sz w:val="28"/>
        </w:rPr>
      </w:pPr>
    </w:p>
    <w:p w:rsidR="001C6B8B" w:rsidRDefault="001C6B8B" w:rsidP="001C6B8B">
      <w:pPr>
        <w:rPr>
          <w:sz w:val="28"/>
        </w:rPr>
      </w:pPr>
    </w:p>
    <w:p w:rsidR="001C6B8B" w:rsidRDefault="001C6B8B" w:rsidP="001C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1C6B8B" w:rsidRDefault="001C6B8B" w:rsidP="001C6B8B">
      <w:pPr>
        <w:ind w:left="561" w:right="561" w:firstLine="147"/>
        <w:jc w:val="center"/>
        <w:outlineLvl w:val="0"/>
        <w:rPr>
          <w:b/>
          <w:iCs/>
        </w:rPr>
      </w:pPr>
    </w:p>
    <w:p w:rsidR="001C6B8B" w:rsidRDefault="001C6B8B" w:rsidP="001C6B8B">
      <w:pPr>
        <w:ind w:left="561" w:right="561" w:firstLine="147"/>
        <w:jc w:val="center"/>
        <w:outlineLvl w:val="0"/>
        <w:rPr>
          <w:b/>
          <w:iCs/>
        </w:rPr>
      </w:pPr>
    </w:p>
    <w:p w:rsidR="001C6B8B" w:rsidRDefault="001C6B8B" w:rsidP="001C6B8B">
      <w:pPr>
        <w:ind w:left="561" w:right="561" w:firstLine="147"/>
        <w:jc w:val="center"/>
        <w:outlineLvl w:val="0"/>
        <w:rPr>
          <w:b/>
          <w:iCs/>
        </w:rPr>
      </w:pPr>
    </w:p>
    <w:p w:rsidR="001C6B8B" w:rsidRDefault="001C6B8B" w:rsidP="001C6B8B"/>
    <w:p w:rsidR="00CF0584" w:rsidRDefault="00CF0584"/>
    <w:sectPr w:rsidR="00CF0584" w:rsidSect="001C6B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B8B"/>
    <w:rsid w:val="001C6B8B"/>
    <w:rsid w:val="00C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Company>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2016-09-16T03:42:00Z</dcterms:created>
  <dcterms:modified xsi:type="dcterms:W3CDTF">2016-09-16T03:46:00Z</dcterms:modified>
</cp:coreProperties>
</file>