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4FE1" w:rsidRDefault="00734FE1" w:rsidP="00734FE1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:rsidR="00734FE1" w:rsidRDefault="00734FE1" w:rsidP="00734FE1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734FE1" w:rsidRDefault="00734FE1" w:rsidP="00734FE1">
      <w:pPr>
        <w:spacing w:line="100" w:lineRule="atLeast"/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734FE1" w:rsidRDefault="00734FE1" w:rsidP="00734FE1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734FE1" w:rsidRDefault="00734FE1" w:rsidP="00734FE1">
      <w:pPr>
        <w:spacing w:line="100" w:lineRule="atLeast"/>
        <w:ind w:firstLine="851"/>
        <w:jc w:val="center"/>
        <w:rPr>
          <w:b/>
          <w:sz w:val="28"/>
          <w:szCs w:val="28"/>
        </w:rPr>
      </w:pPr>
    </w:p>
    <w:p w:rsidR="00734FE1" w:rsidRDefault="00734FE1" w:rsidP="00734FE1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 № (ПРОЕКТ)</w:t>
      </w:r>
    </w:p>
    <w:p w:rsidR="00734FE1" w:rsidRDefault="00734FE1" w:rsidP="00734FE1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</w:t>
      </w:r>
      <w:r>
        <w:rPr>
          <w:b/>
          <w:sz w:val="28"/>
          <w:szCs w:val="28"/>
        </w:rPr>
        <w:t>___________</w:t>
      </w:r>
      <w:r>
        <w:rPr>
          <w:b/>
          <w:sz w:val="28"/>
          <w:szCs w:val="28"/>
        </w:rPr>
        <w:t>сессия)</w:t>
      </w:r>
    </w:p>
    <w:p w:rsidR="00734FE1" w:rsidRDefault="00734FE1" w:rsidP="00734FE1">
      <w:pPr>
        <w:spacing w:line="100" w:lineRule="atLeast"/>
        <w:ind w:firstLine="851"/>
        <w:jc w:val="center"/>
        <w:rPr>
          <w:b/>
          <w:sz w:val="28"/>
          <w:szCs w:val="28"/>
        </w:rPr>
      </w:pPr>
    </w:p>
    <w:p w:rsidR="00734FE1" w:rsidRDefault="00734FE1" w:rsidP="00734FE1">
      <w:pPr>
        <w:spacing w:line="100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>(________)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734FE1" w:rsidRDefault="00734FE1" w:rsidP="00734FE1">
      <w:pPr>
        <w:spacing w:line="100" w:lineRule="atLeast"/>
        <w:ind w:firstLine="851"/>
        <w:jc w:val="center"/>
        <w:rPr>
          <w:sz w:val="28"/>
          <w:szCs w:val="28"/>
        </w:rPr>
      </w:pPr>
    </w:p>
    <w:p w:rsidR="00734FE1" w:rsidRDefault="00734FE1" w:rsidP="00734FE1">
      <w:pPr>
        <w:spacing w:line="100" w:lineRule="atLeast"/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решение Совета депутатов 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 xml:space="preserve">ик от 29.12.2018 г. № 197 «О бюджете рабочего поселка Чик </w:t>
      </w: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 на 2019 год и на плановый период на 2020-2021 годы»</w:t>
      </w:r>
    </w:p>
    <w:p w:rsidR="00734FE1" w:rsidRDefault="00734FE1" w:rsidP="00734FE1">
      <w:pPr>
        <w:spacing w:line="100" w:lineRule="atLeast"/>
        <w:ind w:firstLine="851"/>
        <w:jc w:val="center"/>
        <w:rPr>
          <w:sz w:val="28"/>
          <w:szCs w:val="28"/>
        </w:rPr>
      </w:pPr>
    </w:p>
    <w:p w:rsidR="00734FE1" w:rsidRDefault="00734FE1" w:rsidP="00734FE1">
      <w:pPr>
        <w:spacing w:line="100" w:lineRule="atLeast"/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734FE1" w:rsidRDefault="00734FE1" w:rsidP="00734FE1">
      <w:pPr>
        <w:spacing w:line="100" w:lineRule="atLeast"/>
        <w:ind w:firstLine="851"/>
        <w:rPr>
          <w:sz w:val="28"/>
          <w:szCs w:val="28"/>
        </w:rPr>
      </w:pPr>
    </w:p>
    <w:p w:rsidR="00734FE1" w:rsidRDefault="00734FE1" w:rsidP="00734FE1">
      <w:pPr>
        <w:spacing w:line="100" w:lineRule="atLeast"/>
        <w:ind w:firstLine="851"/>
        <w:jc w:val="both"/>
        <w:rPr>
          <w:b/>
          <w:sz w:val="28"/>
          <w:szCs w:val="28"/>
        </w:rPr>
      </w:pPr>
      <w:r>
        <w:rPr>
          <w:sz w:val="28"/>
          <w:szCs w:val="28"/>
        </w:rPr>
        <w:t>Руководствуясь Бюджетным Кодексом Российской Федерации, Федеральным законом от 6 октября 2003 года № 131-ФЗ «Об общих принципах организации местного самоуправления в Российской Федерации», Совет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</w:p>
    <w:p w:rsidR="00734FE1" w:rsidRDefault="00734FE1" w:rsidP="00734FE1">
      <w:pPr>
        <w:spacing w:line="100" w:lineRule="atLeast"/>
        <w:ind w:firstLine="851"/>
        <w:rPr>
          <w:sz w:val="28"/>
          <w:szCs w:val="28"/>
        </w:rPr>
      </w:pPr>
    </w:p>
    <w:p w:rsidR="00734FE1" w:rsidRDefault="00734FE1" w:rsidP="00734FE1">
      <w:pPr>
        <w:spacing w:line="100" w:lineRule="atLeast"/>
        <w:ind w:firstLine="851"/>
        <w:jc w:val="both"/>
        <w:rPr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734FE1" w:rsidRDefault="00734FE1" w:rsidP="00734FE1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Внести изменения в решение Совета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от 29.12.2018 г. № 197 «О бюджете 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на 2019год и на плановый период на 2020-2021 годы»:</w:t>
      </w:r>
    </w:p>
    <w:p w:rsidR="00734FE1" w:rsidRDefault="00734FE1" w:rsidP="00734FE1">
      <w:pPr>
        <w:pStyle w:val="ConsPlusTitle"/>
        <w:widowControl/>
        <w:numPr>
          <w:ilvl w:val="0"/>
          <w:numId w:val="2"/>
        </w:numPr>
        <w:spacing w:line="240" w:lineRule="auto"/>
        <w:ind w:left="0"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Утвердить общий объем доходов бюджета на 2019 год в сумме  36 339 671 рублей 30 коп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(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>риложение №1)</w:t>
      </w:r>
    </w:p>
    <w:p w:rsidR="00734FE1" w:rsidRDefault="00734FE1" w:rsidP="00734FE1">
      <w:pPr>
        <w:pStyle w:val="ConsPlusTitle"/>
        <w:widowControl/>
        <w:numPr>
          <w:ilvl w:val="0"/>
          <w:numId w:val="2"/>
        </w:numPr>
        <w:spacing w:line="240" w:lineRule="auto"/>
        <w:ind w:left="0"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Утвердить общий объем расходов бюджета на 2019 год в сумме 36 668 580 рублей 45    коп. (приложение 2, </w:t>
      </w:r>
      <w:proofErr w:type="spellStart"/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табл</w:t>
      </w:r>
      <w:proofErr w:type="spellEnd"/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№1,2).</w:t>
      </w:r>
    </w:p>
    <w:p w:rsidR="00734FE1" w:rsidRDefault="00734FE1" w:rsidP="00734FE1">
      <w:pPr>
        <w:pStyle w:val="ConsPlusTitle"/>
        <w:widowControl/>
        <w:numPr>
          <w:ilvl w:val="0"/>
          <w:numId w:val="2"/>
        </w:numPr>
        <w:spacing w:line="240" w:lineRule="auto"/>
        <w:ind w:left="0"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Опубликовать на официальном сайте администрации рабочего поселка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>ик.</w:t>
      </w:r>
    </w:p>
    <w:p w:rsidR="00734FE1" w:rsidRDefault="00734FE1" w:rsidP="00734FE1">
      <w:pPr>
        <w:pStyle w:val="ConsPlusTitle"/>
        <w:widowControl/>
        <w:numPr>
          <w:ilvl w:val="0"/>
          <w:numId w:val="2"/>
        </w:numPr>
        <w:spacing w:line="240" w:lineRule="auto"/>
        <w:ind w:left="0"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Решение вступает в силу со дня его опубликования.</w:t>
      </w:r>
    </w:p>
    <w:p w:rsidR="00734FE1" w:rsidRDefault="00734FE1" w:rsidP="00734FE1">
      <w:pPr>
        <w:pStyle w:val="ConsPlusTitle"/>
        <w:widowControl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734FE1" w:rsidRDefault="00734FE1" w:rsidP="00734FE1">
      <w:pPr>
        <w:pStyle w:val="ConsPlusTitle"/>
        <w:widowControl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734FE1" w:rsidRDefault="00734FE1" w:rsidP="00734FE1">
      <w:pPr>
        <w:pStyle w:val="ConsPlusTitle"/>
        <w:widowControl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734FE1" w:rsidRDefault="00734FE1" w:rsidP="00734FE1">
      <w:pPr>
        <w:ind w:left="142" w:firstLine="709"/>
        <w:jc w:val="center"/>
        <w:rPr>
          <w:color w:val="000000"/>
          <w:sz w:val="28"/>
          <w:szCs w:val="28"/>
        </w:rPr>
      </w:pPr>
      <w:r>
        <w:rPr>
          <w:sz w:val="28"/>
          <w:szCs w:val="28"/>
        </w:rPr>
        <w:t>Глава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О. П. </w:t>
      </w:r>
      <w:proofErr w:type="spellStart"/>
      <w:r>
        <w:rPr>
          <w:sz w:val="28"/>
          <w:szCs w:val="28"/>
        </w:rPr>
        <w:t>Алпеев</w:t>
      </w:r>
      <w:proofErr w:type="spellEnd"/>
    </w:p>
    <w:p w:rsidR="00734FE1" w:rsidRDefault="00734FE1" w:rsidP="00734FE1">
      <w:pPr>
        <w:autoSpaceDE w:val="0"/>
        <w:autoSpaceDN w:val="0"/>
        <w:adjustRightInd w:val="0"/>
        <w:ind w:left="142" w:firstLine="709"/>
        <w:jc w:val="both"/>
      </w:pPr>
    </w:p>
    <w:p w:rsidR="00734FE1" w:rsidRDefault="00734FE1" w:rsidP="00734FE1">
      <w:pPr>
        <w:autoSpaceDE w:val="0"/>
        <w:autoSpaceDN w:val="0"/>
        <w:adjustRightInd w:val="0"/>
        <w:ind w:left="142" w:firstLine="709"/>
        <w:jc w:val="both"/>
      </w:pPr>
    </w:p>
    <w:p w:rsidR="00734FE1" w:rsidRDefault="00734FE1" w:rsidP="00734FE1">
      <w:pPr>
        <w:autoSpaceDE w:val="0"/>
        <w:autoSpaceDN w:val="0"/>
        <w:adjustRightInd w:val="0"/>
        <w:ind w:left="142" w:firstLine="709"/>
        <w:jc w:val="both"/>
      </w:pPr>
    </w:p>
    <w:p w:rsidR="00734FE1" w:rsidRDefault="00734FE1" w:rsidP="00734FE1">
      <w:pPr>
        <w:autoSpaceDE w:val="0"/>
        <w:autoSpaceDN w:val="0"/>
        <w:adjustRightInd w:val="0"/>
        <w:ind w:left="142" w:firstLine="709"/>
        <w:jc w:val="both"/>
      </w:pPr>
    </w:p>
    <w:p w:rsidR="00734FE1" w:rsidRDefault="00734FE1" w:rsidP="00734FE1">
      <w:pPr>
        <w:autoSpaceDE w:val="0"/>
        <w:autoSpaceDN w:val="0"/>
        <w:adjustRightInd w:val="0"/>
        <w:ind w:left="142" w:firstLine="709"/>
        <w:jc w:val="both"/>
      </w:pPr>
    </w:p>
    <w:p w:rsidR="00734FE1" w:rsidRDefault="00734FE1" w:rsidP="00734FE1">
      <w:pPr>
        <w:autoSpaceDE w:val="0"/>
        <w:autoSpaceDN w:val="0"/>
        <w:adjustRightInd w:val="0"/>
        <w:ind w:left="142" w:firstLine="709"/>
        <w:jc w:val="both"/>
      </w:pPr>
    </w:p>
    <w:p w:rsidR="00734FE1" w:rsidRDefault="00734FE1" w:rsidP="00734FE1">
      <w:pPr>
        <w:autoSpaceDE w:val="0"/>
        <w:autoSpaceDN w:val="0"/>
        <w:adjustRightInd w:val="0"/>
        <w:ind w:left="142" w:firstLine="709"/>
        <w:jc w:val="both"/>
      </w:pPr>
    </w:p>
    <w:p w:rsidR="00734FE1" w:rsidRDefault="00734FE1" w:rsidP="00734FE1">
      <w:pPr>
        <w:autoSpaceDE w:val="0"/>
        <w:autoSpaceDN w:val="0"/>
        <w:adjustRightInd w:val="0"/>
        <w:ind w:left="142" w:firstLine="709"/>
        <w:jc w:val="right"/>
      </w:pPr>
    </w:p>
    <w:p w:rsidR="00734FE1" w:rsidRDefault="00734FE1" w:rsidP="00734FE1">
      <w:pPr>
        <w:jc w:val="both"/>
        <w:rPr>
          <w:color w:val="000000"/>
          <w:sz w:val="28"/>
          <w:szCs w:val="28"/>
        </w:rPr>
      </w:pPr>
    </w:p>
    <w:p w:rsidR="00734FE1" w:rsidRDefault="00734FE1" w:rsidP="00734FE1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Приложение</w:t>
      </w:r>
      <w:proofErr w:type="gramStart"/>
      <w:r>
        <w:rPr>
          <w:rFonts w:eastAsia="Calibri"/>
          <w:sz w:val="20"/>
          <w:szCs w:val="20"/>
          <w:lang w:eastAsia="en-US" w:bidi="en-US"/>
        </w:rPr>
        <w:t xml:space="preserve"> №</w:t>
      </w:r>
      <w:r>
        <w:rPr>
          <w:rFonts w:eastAsia="Calibri"/>
          <w:sz w:val="20"/>
          <w:szCs w:val="20"/>
          <w:lang w:eastAsia="en-US" w:bidi="en-US"/>
        </w:rPr>
        <w:t>(__)</w:t>
      </w:r>
      <w:proofErr w:type="gramEnd"/>
    </w:p>
    <w:p w:rsidR="00734FE1" w:rsidRDefault="00734FE1" w:rsidP="00734FE1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Таблица</w:t>
      </w:r>
      <w:proofErr w:type="gramStart"/>
      <w:r>
        <w:rPr>
          <w:rFonts w:eastAsia="Calibri"/>
          <w:sz w:val="20"/>
          <w:szCs w:val="20"/>
          <w:lang w:eastAsia="en-US" w:bidi="en-US"/>
        </w:rPr>
        <w:t xml:space="preserve"> </w:t>
      </w:r>
      <w:r>
        <w:rPr>
          <w:rFonts w:eastAsia="Calibri"/>
          <w:sz w:val="20"/>
          <w:szCs w:val="20"/>
          <w:lang w:eastAsia="en-US" w:bidi="en-US"/>
        </w:rPr>
        <w:t>(__)</w:t>
      </w:r>
      <w:proofErr w:type="gramEnd"/>
    </w:p>
    <w:p w:rsidR="00734FE1" w:rsidRDefault="00734FE1" w:rsidP="00734FE1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к Решению</w:t>
      </w:r>
      <w:proofErr w:type="gramStart"/>
      <w:r>
        <w:rPr>
          <w:rFonts w:eastAsia="Calibri"/>
          <w:sz w:val="20"/>
          <w:szCs w:val="20"/>
          <w:lang w:eastAsia="en-US" w:bidi="en-US"/>
        </w:rPr>
        <w:t xml:space="preserve"> №</w:t>
      </w:r>
      <w:r>
        <w:rPr>
          <w:rFonts w:eastAsia="Calibri"/>
          <w:sz w:val="20"/>
          <w:szCs w:val="20"/>
          <w:lang w:eastAsia="en-US" w:bidi="en-US"/>
        </w:rPr>
        <w:t>(__)</w:t>
      </w:r>
      <w:r>
        <w:rPr>
          <w:rFonts w:eastAsia="Calibri"/>
          <w:sz w:val="20"/>
          <w:szCs w:val="20"/>
          <w:lang w:eastAsia="en-US" w:bidi="en-US"/>
        </w:rPr>
        <w:t xml:space="preserve"> </w:t>
      </w:r>
      <w:r>
        <w:rPr>
          <w:rFonts w:eastAsia="Calibri"/>
          <w:sz w:val="20"/>
          <w:szCs w:val="20"/>
          <w:lang w:eastAsia="en-US" w:bidi="en-US"/>
        </w:rPr>
        <w:t>(______)</w:t>
      </w:r>
      <w:r>
        <w:rPr>
          <w:rFonts w:eastAsia="Calibri"/>
          <w:sz w:val="20"/>
          <w:szCs w:val="20"/>
          <w:lang w:eastAsia="en-US" w:bidi="en-US"/>
        </w:rPr>
        <w:t xml:space="preserve"> </w:t>
      </w:r>
      <w:proofErr w:type="gramEnd"/>
      <w:r>
        <w:rPr>
          <w:rFonts w:eastAsia="Calibri"/>
          <w:sz w:val="20"/>
          <w:szCs w:val="20"/>
          <w:lang w:eastAsia="en-US" w:bidi="en-US"/>
        </w:rPr>
        <w:t>сессии</w:t>
      </w:r>
    </w:p>
    <w:p w:rsidR="00734FE1" w:rsidRDefault="00734FE1" w:rsidP="00734FE1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 xml:space="preserve">Совета Депутатов </w:t>
      </w:r>
    </w:p>
    <w:p w:rsidR="00734FE1" w:rsidRDefault="00734FE1" w:rsidP="00734FE1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proofErr w:type="spellStart"/>
      <w:r>
        <w:rPr>
          <w:rFonts w:eastAsia="Calibri"/>
          <w:sz w:val="20"/>
          <w:szCs w:val="20"/>
          <w:lang w:eastAsia="en-US" w:bidi="en-US"/>
        </w:rPr>
        <w:t>Р.п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. Чик  </w:t>
      </w:r>
      <w:proofErr w:type="spellStart"/>
      <w:r>
        <w:rPr>
          <w:rFonts w:eastAsia="Calibri"/>
          <w:sz w:val="20"/>
          <w:szCs w:val="20"/>
          <w:lang w:eastAsia="en-US" w:bidi="en-US"/>
        </w:rPr>
        <w:t>Коченевского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 района</w:t>
      </w:r>
    </w:p>
    <w:p w:rsidR="00734FE1" w:rsidRDefault="00734FE1" w:rsidP="00734FE1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Новосибирской области</w:t>
      </w:r>
    </w:p>
    <w:p w:rsidR="00734FE1" w:rsidRDefault="00734FE1" w:rsidP="00734FE1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от</w:t>
      </w:r>
      <w:proofErr w:type="gramStart"/>
      <w:r>
        <w:rPr>
          <w:rFonts w:eastAsia="Calibri"/>
          <w:sz w:val="20"/>
          <w:szCs w:val="20"/>
          <w:lang w:eastAsia="en-US" w:bidi="en-US"/>
        </w:rPr>
        <w:t xml:space="preserve"> </w:t>
      </w:r>
      <w:r>
        <w:rPr>
          <w:rFonts w:eastAsia="Calibri"/>
          <w:sz w:val="20"/>
          <w:szCs w:val="20"/>
          <w:lang w:eastAsia="en-US" w:bidi="en-US"/>
        </w:rPr>
        <w:t>(______)</w:t>
      </w:r>
      <w:proofErr w:type="gramEnd"/>
    </w:p>
    <w:p w:rsidR="00734FE1" w:rsidRDefault="00734FE1" w:rsidP="00734FE1">
      <w:pPr>
        <w:spacing w:line="100" w:lineRule="atLeast"/>
        <w:ind w:left="4956" w:firstLine="851"/>
        <w:rPr>
          <w:rFonts w:eastAsia="Calibri"/>
          <w:lang w:eastAsia="en-US" w:bidi="en-US"/>
        </w:rPr>
      </w:pPr>
    </w:p>
    <w:p w:rsidR="00734FE1" w:rsidRDefault="00734FE1" w:rsidP="00734FE1">
      <w:pPr>
        <w:ind w:firstLine="851"/>
        <w:jc w:val="center"/>
        <w:rPr>
          <w:rFonts w:eastAsia="Calibri"/>
          <w:lang w:eastAsia="en-US" w:bidi="en-US"/>
        </w:rPr>
      </w:pPr>
      <w:r>
        <w:rPr>
          <w:rFonts w:eastAsia="Calibri"/>
          <w:b/>
          <w:lang w:eastAsia="en-US" w:bidi="en-US"/>
        </w:rPr>
        <w:t xml:space="preserve">Перечень видов доходов бюджета </w:t>
      </w:r>
      <w:proofErr w:type="spellStart"/>
      <w:r>
        <w:rPr>
          <w:rFonts w:eastAsia="Calibri"/>
          <w:b/>
          <w:lang w:eastAsia="en-US" w:bidi="en-US"/>
        </w:rPr>
        <w:t>р.п</w:t>
      </w:r>
      <w:proofErr w:type="gramStart"/>
      <w:r>
        <w:rPr>
          <w:rFonts w:eastAsia="Calibri"/>
          <w:b/>
          <w:lang w:eastAsia="en-US" w:bidi="en-US"/>
        </w:rPr>
        <w:t>.Ч</w:t>
      </w:r>
      <w:proofErr w:type="gramEnd"/>
      <w:r>
        <w:rPr>
          <w:rFonts w:eastAsia="Calibri"/>
          <w:b/>
          <w:lang w:eastAsia="en-US" w:bidi="en-US"/>
        </w:rPr>
        <w:t>ик</w:t>
      </w:r>
      <w:proofErr w:type="spellEnd"/>
      <w:r>
        <w:rPr>
          <w:rFonts w:eastAsia="Calibri"/>
          <w:b/>
          <w:lang w:eastAsia="en-US" w:bidi="en-US"/>
        </w:rPr>
        <w:t xml:space="preserve"> на 2019 г.</w:t>
      </w:r>
    </w:p>
    <w:p w:rsidR="00734FE1" w:rsidRDefault="00734FE1" w:rsidP="00734FE1">
      <w:pPr>
        <w:spacing w:line="100" w:lineRule="atLeast"/>
        <w:ind w:firstLine="851"/>
        <w:jc w:val="center"/>
        <w:rPr>
          <w:rFonts w:eastAsia="Calibri"/>
          <w:b/>
          <w:lang w:eastAsia="en-US" w:bidi="en-US"/>
        </w:rPr>
      </w:pPr>
      <w:r>
        <w:rPr>
          <w:rFonts w:eastAsia="Calibri"/>
          <w:lang w:eastAsia="en-US" w:bidi="en-US"/>
        </w:rPr>
        <w:t xml:space="preserve">                                                                                                                           (</w:t>
      </w:r>
      <w:r>
        <w:rPr>
          <w:rFonts w:eastAsia="Calibri"/>
          <w:sz w:val="20"/>
          <w:szCs w:val="20"/>
          <w:lang w:eastAsia="en-US" w:bidi="en-US"/>
        </w:rPr>
        <w:t xml:space="preserve"> рублей</w:t>
      </w:r>
      <w:r>
        <w:rPr>
          <w:rFonts w:eastAsia="Calibri"/>
          <w:lang w:eastAsia="en-US" w:bidi="en-US"/>
        </w:rPr>
        <w:t>)</w:t>
      </w:r>
      <w:r>
        <w:rPr>
          <w:rFonts w:eastAsia="Calibri"/>
          <w:b/>
          <w:lang w:eastAsia="en-US" w:bidi="en-US"/>
        </w:rPr>
        <w:t xml:space="preserve"> </w:t>
      </w:r>
    </w:p>
    <w:p w:rsidR="00734FE1" w:rsidRDefault="00734FE1" w:rsidP="00734FE1">
      <w:pPr>
        <w:spacing w:line="100" w:lineRule="atLeast"/>
        <w:ind w:firstLine="851"/>
        <w:jc w:val="center"/>
        <w:rPr>
          <w:rFonts w:eastAsia="Calibri"/>
          <w:lang w:eastAsia="en-US" w:bidi="en-US"/>
        </w:rPr>
      </w:pPr>
    </w:p>
    <w:tbl>
      <w:tblPr>
        <w:tblW w:w="10932" w:type="dxa"/>
        <w:tblLayout w:type="fixed"/>
        <w:tblLook w:val="04A0" w:firstRow="1" w:lastRow="0" w:firstColumn="1" w:lastColumn="0" w:noHBand="0" w:noVBand="1"/>
      </w:tblPr>
      <w:tblGrid>
        <w:gridCol w:w="5071"/>
        <w:gridCol w:w="3260"/>
        <w:gridCol w:w="1560"/>
        <w:gridCol w:w="1041"/>
      </w:tblGrid>
      <w:tr w:rsidR="00734FE1" w:rsidTr="00734FE1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34FE1" w:rsidRDefault="00734FE1">
            <w:pPr>
              <w:spacing w:line="100" w:lineRule="atLeast"/>
              <w:ind w:firstLine="851"/>
              <w:jc w:val="center"/>
              <w:rPr>
                <w:rFonts w:eastAsia="Calibri"/>
                <w:b/>
                <w:lang w:val="en-US" w:eastAsia="en-US" w:bidi="en-US"/>
              </w:rPr>
            </w:pPr>
            <w:proofErr w:type="spellStart"/>
            <w:r>
              <w:rPr>
                <w:rFonts w:eastAsia="Calibri"/>
                <w:b/>
                <w:lang w:val="en-US" w:eastAsia="en-US" w:bidi="en-US"/>
              </w:rPr>
              <w:t>Наименование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вида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доходов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бюджета</w:t>
            </w:r>
            <w:proofErr w:type="spellEnd"/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34FE1" w:rsidRDefault="00734FE1">
            <w:pPr>
              <w:spacing w:line="100" w:lineRule="atLeast"/>
              <w:jc w:val="center"/>
              <w:rPr>
                <w:rFonts w:eastAsia="Calibri"/>
                <w:b/>
                <w:lang w:val="en-US" w:eastAsia="en-US" w:bidi="en-US"/>
              </w:rPr>
            </w:pPr>
            <w:proofErr w:type="spellStart"/>
            <w:r>
              <w:rPr>
                <w:rFonts w:eastAsia="Calibri"/>
                <w:b/>
                <w:lang w:val="en-US" w:eastAsia="en-US" w:bidi="en-US"/>
              </w:rPr>
              <w:t>Код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вида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доходов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бюджета</w:t>
            </w:r>
            <w:proofErr w:type="spellEnd"/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34FE1" w:rsidRDefault="00734FE1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b/>
                <w:lang w:eastAsia="en-US" w:bidi="en-US"/>
              </w:rPr>
              <w:t xml:space="preserve">       </w:t>
            </w:r>
            <w:r>
              <w:rPr>
                <w:rFonts w:eastAsia="Calibri"/>
                <w:b/>
                <w:lang w:val="en-US" w:eastAsia="en-US" w:bidi="en-US"/>
              </w:rPr>
              <w:t>201</w:t>
            </w:r>
            <w:r>
              <w:rPr>
                <w:rFonts w:eastAsia="Calibri"/>
                <w:b/>
                <w:lang w:eastAsia="en-US" w:bidi="en-US"/>
              </w:rPr>
              <w:t>9</w:t>
            </w:r>
            <w:r>
              <w:rPr>
                <w:rFonts w:eastAsia="Calibri"/>
                <w:b/>
                <w:lang w:val="en-US" w:eastAsia="en-US" w:bidi="en-US"/>
              </w:rPr>
              <w:t>г.</w:t>
            </w:r>
          </w:p>
        </w:tc>
      </w:tr>
      <w:tr w:rsidR="00734FE1" w:rsidTr="00734FE1">
        <w:trPr>
          <w:gridAfter w:val="1"/>
          <w:wAfter w:w="1041" w:type="dxa"/>
          <w:trHeight w:val="1268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34FE1" w:rsidRDefault="00734FE1">
            <w:pPr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kern w:val="20"/>
                <w:sz w:val="20"/>
                <w:szCs w:val="20"/>
                <w:lang w:eastAsia="en-US"/>
              </w:rPr>
              <w:t>Налог</w:t>
            </w:r>
            <w:r>
              <w:rPr>
                <w:sz w:val="20"/>
                <w:szCs w:val="20"/>
                <w:lang w:eastAsia="en-US"/>
              </w:rPr>
              <w:t xml:space="preserve"> </w:t>
            </w:r>
            <w:r>
              <w:rPr>
                <w:kern w:val="20"/>
                <w:sz w:val="20"/>
                <w:szCs w:val="20"/>
                <w:lang w:eastAsia="en-US"/>
              </w:rPr>
              <w:t>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осуществляется в соответствии со ст.227,227/1,228 НК РФ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34FE1" w:rsidRDefault="00734FE1">
            <w:pPr>
              <w:spacing w:line="276" w:lineRule="auto"/>
              <w:jc w:val="center"/>
              <w:rPr>
                <w:kern w:val="22"/>
                <w:lang w:eastAsia="en-US"/>
              </w:rPr>
            </w:pPr>
            <w:r>
              <w:rPr>
                <w:kern w:val="22"/>
                <w:lang w:eastAsia="en-US"/>
              </w:rPr>
              <w:t>182 101 02010 01 0000 110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34FE1" w:rsidRDefault="00734FE1">
            <w:pPr>
              <w:spacing w:line="100" w:lineRule="atLeast"/>
              <w:jc w:val="center"/>
              <w:rPr>
                <w:kern w:val="20"/>
                <w:sz w:val="20"/>
                <w:szCs w:val="20"/>
                <w:lang w:eastAsia="en-US"/>
              </w:rPr>
            </w:pPr>
            <w:r>
              <w:rPr>
                <w:kern w:val="20"/>
                <w:sz w:val="20"/>
                <w:szCs w:val="20"/>
                <w:lang w:eastAsia="en-US"/>
              </w:rPr>
              <w:t>3 092 700,00</w:t>
            </w:r>
          </w:p>
        </w:tc>
      </w:tr>
      <w:tr w:rsidR="00734FE1" w:rsidTr="00734FE1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34FE1" w:rsidRDefault="00734FE1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proofErr w:type="gramStart"/>
            <w:r>
              <w:rPr>
                <w:color w:val="000000"/>
                <w:sz w:val="20"/>
                <w:szCs w:val="20"/>
                <w:shd w:val="clear" w:color="auto" w:fill="FFFFFF"/>
                <w:lang w:eastAsia="en-US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 и других лиц, занимающихся частной практикой в соответствии со статьей 227 НК РФ</w:t>
            </w:r>
            <w:proofErr w:type="gramEnd"/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34FE1" w:rsidRDefault="00734FE1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182 102 02020 01 0000 110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4FE1" w:rsidRDefault="00734FE1">
            <w:pPr>
              <w:spacing w:line="276" w:lineRule="auto"/>
              <w:jc w:val="center"/>
              <w:rPr>
                <w:kern w:val="2"/>
                <w:sz w:val="20"/>
                <w:szCs w:val="20"/>
                <w:lang w:eastAsia="en-US"/>
              </w:rPr>
            </w:pPr>
          </w:p>
        </w:tc>
      </w:tr>
      <w:tr w:rsidR="00734FE1" w:rsidTr="00734FE1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34FE1" w:rsidRDefault="00734FE1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Налог на доходы физических лиц с доходов, полученных </w:t>
            </w:r>
            <w:proofErr w:type="spellStart"/>
            <w:r>
              <w:rPr>
                <w:kern w:val="2"/>
                <w:sz w:val="20"/>
                <w:szCs w:val="20"/>
                <w:lang w:eastAsia="en-US"/>
              </w:rPr>
              <w:t>физ</w:t>
            </w:r>
            <w:proofErr w:type="gramStart"/>
            <w:r>
              <w:rPr>
                <w:kern w:val="2"/>
                <w:sz w:val="20"/>
                <w:szCs w:val="20"/>
                <w:lang w:eastAsia="en-US"/>
              </w:rPr>
              <w:t>.л</w:t>
            </w:r>
            <w:proofErr w:type="gramEnd"/>
            <w:r>
              <w:rPr>
                <w:kern w:val="2"/>
                <w:sz w:val="20"/>
                <w:szCs w:val="20"/>
                <w:lang w:eastAsia="en-US"/>
              </w:rPr>
              <w:t>ицами</w:t>
            </w:r>
            <w:proofErr w:type="spellEnd"/>
            <w:r>
              <w:rPr>
                <w:kern w:val="2"/>
                <w:sz w:val="20"/>
                <w:szCs w:val="20"/>
                <w:lang w:eastAsia="en-US"/>
              </w:rPr>
              <w:t xml:space="preserve"> в соотв. со ст.228 НК РФ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34FE1" w:rsidRDefault="00734FE1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182 101 02030 010000 110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34FE1" w:rsidRDefault="00734FE1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12 500,00</w:t>
            </w:r>
          </w:p>
        </w:tc>
      </w:tr>
      <w:tr w:rsidR="00734FE1" w:rsidTr="00734FE1">
        <w:trPr>
          <w:gridAfter w:val="1"/>
          <w:wAfter w:w="1041" w:type="dxa"/>
          <w:trHeight w:val="533"/>
        </w:trPr>
        <w:tc>
          <w:tcPr>
            <w:tcW w:w="5070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734FE1" w:rsidRDefault="00734FE1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3260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734FE1" w:rsidRDefault="00734FE1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182 106 01030 13 0000 110</w:t>
            </w:r>
          </w:p>
        </w:tc>
        <w:tc>
          <w:tcPr>
            <w:tcW w:w="1560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734FE1" w:rsidRDefault="00734FE1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399 600,00</w:t>
            </w:r>
          </w:p>
        </w:tc>
      </w:tr>
      <w:tr w:rsidR="00734FE1" w:rsidTr="00734FE1">
        <w:trPr>
          <w:gridAfter w:val="1"/>
          <w:wAfter w:w="1041" w:type="dxa"/>
          <w:trHeight w:val="699"/>
        </w:trPr>
        <w:tc>
          <w:tcPr>
            <w:tcW w:w="507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734FE1" w:rsidRDefault="00734FE1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734FE1" w:rsidRDefault="00734FE1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182 106 06033 13 0000 110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734FE1" w:rsidRDefault="00734FE1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14 530 000,00</w:t>
            </w:r>
          </w:p>
          <w:p w:rsidR="00734FE1" w:rsidRDefault="00734FE1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</w:p>
        </w:tc>
      </w:tr>
      <w:tr w:rsidR="00734FE1" w:rsidTr="00734FE1">
        <w:trPr>
          <w:gridAfter w:val="1"/>
          <w:wAfter w:w="1041" w:type="dxa"/>
          <w:trHeight w:val="687"/>
        </w:trPr>
        <w:tc>
          <w:tcPr>
            <w:tcW w:w="507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734FE1" w:rsidRDefault="00734FE1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734FE1" w:rsidRDefault="00734FE1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182 106 06043 13 0000 110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734FE1" w:rsidRDefault="00734FE1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 558 090,00</w:t>
            </w:r>
          </w:p>
        </w:tc>
      </w:tr>
      <w:tr w:rsidR="00734FE1" w:rsidTr="00734FE1">
        <w:trPr>
          <w:gridAfter w:val="1"/>
          <w:wAfter w:w="1041" w:type="dxa"/>
          <w:trHeight w:val="190"/>
        </w:trPr>
        <w:tc>
          <w:tcPr>
            <w:tcW w:w="507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734FE1" w:rsidRDefault="00734FE1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Единый сельскохозяйственный налог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734FE1" w:rsidRDefault="00734FE1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182 105 03010 01 1000 110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734FE1" w:rsidRDefault="00734FE1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</w:p>
          <w:p w:rsidR="00734FE1" w:rsidRDefault="00734FE1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</w:p>
        </w:tc>
      </w:tr>
      <w:tr w:rsidR="00734FE1" w:rsidTr="00734FE1">
        <w:trPr>
          <w:gridAfter w:val="1"/>
          <w:wAfter w:w="1041" w:type="dxa"/>
          <w:trHeight w:val="190"/>
        </w:trPr>
        <w:tc>
          <w:tcPr>
            <w:tcW w:w="507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734FE1" w:rsidRDefault="00734FE1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Доходы от уплаты акцизов на дизельное топливо подлежащее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734FE1" w:rsidRDefault="00734FE1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100 103 02230 01 0000 110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734FE1" w:rsidRDefault="00734FE1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371 100,00</w:t>
            </w:r>
          </w:p>
        </w:tc>
      </w:tr>
      <w:tr w:rsidR="00734FE1" w:rsidTr="00734FE1">
        <w:trPr>
          <w:gridAfter w:val="1"/>
          <w:wAfter w:w="1041" w:type="dxa"/>
          <w:trHeight w:val="315"/>
        </w:trPr>
        <w:tc>
          <w:tcPr>
            <w:tcW w:w="507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34FE1" w:rsidRDefault="00734FE1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Доходы от уплаты акцизов на моторные масла для дизельных и (или) карбюраторных (</w:t>
            </w:r>
            <w:proofErr w:type="spellStart"/>
            <w:r>
              <w:rPr>
                <w:kern w:val="2"/>
                <w:sz w:val="20"/>
                <w:szCs w:val="20"/>
                <w:lang w:eastAsia="en-US"/>
              </w:rPr>
              <w:t>инжекторных</w:t>
            </w:r>
            <w:proofErr w:type="spellEnd"/>
            <w:r>
              <w:rPr>
                <w:kern w:val="2"/>
                <w:sz w:val="20"/>
                <w:szCs w:val="20"/>
                <w:lang w:eastAsia="en-US"/>
              </w:rPr>
              <w:t>) двигателей, подлежащее распределению между бюджетами субъектов 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34FE1" w:rsidRDefault="00734FE1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100 103 02240 01 0000 110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34FE1" w:rsidRDefault="00734FE1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      2 700,0</w:t>
            </w:r>
          </w:p>
        </w:tc>
      </w:tr>
      <w:tr w:rsidR="00734FE1" w:rsidTr="00734FE1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34FE1" w:rsidRDefault="00734FE1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lastRenderedPageBreak/>
              <w:t>Доходы от уплаты акцизов на автомобильный бензин, подлежащие распределению  между бюджетами Российской Федерации и местными бюджетами с учетом установленных  дифференцированных нормативов отчислений в местные бюджеты</w:t>
            </w:r>
          </w:p>
        </w:tc>
        <w:tc>
          <w:tcPr>
            <w:tcW w:w="32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34FE1" w:rsidRDefault="00734FE1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100 103 02250 01 0000 110</w:t>
            </w:r>
          </w:p>
        </w:tc>
        <w:tc>
          <w:tcPr>
            <w:tcW w:w="15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34FE1" w:rsidRDefault="00734FE1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       550 400,0</w:t>
            </w:r>
          </w:p>
        </w:tc>
      </w:tr>
      <w:tr w:rsidR="00734FE1" w:rsidTr="00734FE1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34FE1" w:rsidRDefault="00734FE1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34FE1" w:rsidRDefault="00734FE1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100 103 02260 01 0000 110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34FE1" w:rsidRDefault="00734FE1">
            <w:pPr>
              <w:spacing w:line="276" w:lineRule="auto"/>
              <w:rPr>
                <w:kern w:val="2"/>
                <w:sz w:val="18"/>
                <w:szCs w:val="18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        - </w:t>
            </w:r>
            <w:r>
              <w:rPr>
                <w:kern w:val="2"/>
                <w:sz w:val="18"/>
                <w:szCs w:val="18"/>
                <w:lang w:eastAsia="en-US"/>
              </w:rPr>
              <w:t xml:space="preserve"> 63 500,00</w:t>
            </w:r>
          </w:p>
        </w:tc>
      </w:tr>
      <w:tr w:rsidR="00734FE1" w:rsidTr="00734FE1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34FE1" w:rsidRDefault="00734FE1">
            <w:pPr>
              <w:spacing w:line="276" w:lineRule="auto"/>
              <w:jc w:val="both"/>
              <w:rPr>
                <w:b/>
                <w:kern w:val="2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Доходы, получаемые в виде арендной платы за земельные участки,…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34FE1" w:rsidRDefault="00734FE1">
            <w:pPr>
              <w:spacing w:line="276" w:lineRule="auto"/>
              <w:jc w:val="center"/>
              <w:rPr>
                <w:b/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444 111 05013 13 0000 120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34FE1" w:rsidRDefault="00734FE1">
            <w:pPr>
              <w:spacing w:line="276" w:lineRule="auto"/>
              <w:jc w:val="center"/>
              <w:rPr>
                <w:b/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571 600,00</w:t>
            </w:r>
          </w:p>
        </w:tc>
      </w:tr>
      <w:tr w:rsidR="00734FE1" w:rsidTr="00734FE1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34FE1" w:rsidRDefault="00734FE1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Доходы от сдачи в аренду имущества, находящегося в оперативном управлении органов управления  городских поселений и созданных ими учреждений </w:t>
            </w:r>
            <w:proofErr w:type="gramStart"/>
            <w:r>
              <w:rPr>
                <w:kern w:val="2"/>
                <w:sz w:val="20"/>
                <w:szCs w:val="20"/>
                <w:lang w:eastAsia="en-US"/>
              </w:rPr>
              <w:t xml:space="preserve">( </w:t>
            </w:r>
            <w:proofErr w:type="gramEnd"/>
            <w:r>
              <w:rPr>
                <w:kern w:val="2"/>
                <w:sz w:val="20"/>
                <w:szCs w:val="20"/>
                <w:lang w:eastAsia="en-US"/>
              </w:rPr>
              <w:t>за исключением имущества муниципальных бюджетных и автономных учреждений)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34FE1" w:rsidRDefault="00734FE1">
            <w:pPr>
              <w:spacing w:line="276" w:lineRule="auto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   555 111 05035 13 0000 120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34FE1" w:rsidRDefault="00734FE1">
            <w:pPr>
              <w:spacing w:line="276" w:lineRule="auto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1 000 000,00</w:t>
            </w:r>
          </w:p>
        </w:tc>
      </w:tr>
      <w:tr w:rsidR="00734FE1" w:rsidTr="00734FE1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34FE1" w:rsidRDefault="00734FE1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34FE1" w:rsidRDefault="00734FE1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444 114 06013 13 0000 430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34FE1" w:rsidRDefault="00734FE1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10 000,00</w:t>
            </w:r>
          </w:p>
        </w:tc>
      </w:tr>
      <w:tr w:rsidR="00734FE1" w:rsidTr="00734FE1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34FE1" w:rsidRDefault="00734FE1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Государственная пошлина за совершение нотариальных действий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34FE1" w:rsidRDefault="00734FE1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555 108 0402001 0000 110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34FE1" w:rsidRDefault="00734FE1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4 000,00</w:t>
            </w:r>
          </w:p>
        </w:tc>
      </w:tr>
      <w:tr w:rsidR="00734FE1" w:rsidTr="00734FE1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34FE1" w:rsidRDefault="00734FE1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Денежные взыскания 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34FE1" w:rsidRDefault="00734FE1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555 116 51040 02 0000 140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34FE1" w:rsidRDefault="00734FE1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2 000,00</w:t>
            </w:r>
          </w:p>
        </w:tc>
      </w:tr>
      <w:tr w:rsidR="00734FE1" w:rsidTr="00734FE1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34FE1" w:rsidRDefault="00734FE1">
            <w:pPr>
              <w:spacing w:line="276" w:lineRule="auto"/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ИТОГО СОБСТВЕННЫХ ДОХОДОВ</w:t>
            </w:r>
          </w:p>
        </w:tc>
        <w:tc>
          <w:tcPr>
            <w:tcW w:w="32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34FE1" w:rsidRDefault="00734FE1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Х</w:t>
            </w:r>
          </w:p>
        </w:tc>
        <w:tc>
          <w:tcPr>
            <w:tcW w:w="15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34FE1" w:rsidRDefault="00734FE1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       21041190,00</w:t>
            </w:r>
          </w:p>
        </w:tc>
      </w:tr>
      <w:tr w:rsidR="00734FE1" w:rsidTr="00734FE1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34FE1" w:rsidRDefault="00734FE1">
            <w:pPr>
              <w:spacing w:line="276" w:lineRule="auto"/>
              <w:jc w:val="both"/>
              <w:rPr>
                <w:b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34FE1" w:rsidRDefault="00734FE1">
            <w:pPr>
              <w:spacing w:line="276" w:lineRule="auto"/>
              <w:rPr>
                <w:b/>
                <w:lang w:eastAsia="en-US"/>
              </w:rPr>
            </w:pPr>
            <w:r>
              <w:rPr>
                <w:lang w:eastAsia="en-US"/>
              </w:rPr>
              <w:t xml:space="preserve">   555 202 15001 13  0000151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34FE1" w:rsidRDefault="00734FE1">
            <w:pPr>
              <w:spacing w:line="276" w:lineRule="auto"/>
              <w:rPr>
                <w:b/>
                <w:lang w:eastAsia="en-US"/>
              </w:rPr>
            </w:pPr>
            <w:r>
              <w:rPr>
                <w:lang w:eastAsia="en-US"/>
              </w:rPr>
              <w:t xml:space="preserve">   5 331600,00</w:t>
            </w:r>
          </w:p>
        </w:tc>
      </w:tr>
      <w:tr w:rsidR="00734FE1" w:rsidTr="00734FE1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34FE1" w:rsidRDefault="00734FE1">
            <w:pPr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Субвенция из федерального бюджета на осуществление Первичного воинского учета на территории, где отсутствуют военные комиссариаты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4FE1" w:rsidRDefault="00734FE1">
            <w:pPr>
              <w:spacing w:line="276" w:lineRule="auto"/>
              <w:jc w:val="center"/>
              <w:rPr>
                <w:lang w:eastAsia="en-US"/>
              </w:rPr>
            </w:pPr>
          </w:p>
          <w:p w:rsidR="00734FE1" w:rsidRDefault="00734FE1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   555 202 35118 13 0000 151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4FE1" w:rsidRDefault="00734FE1">
            <w:pPr>
              <w:spacing w:line="276" w:lineRule="auto"/>
              <w:rPr>
                <w:lang w:eastAsia="en-US"/>
              </w:rPr>
            </w:pPr>
          </w:p>
          <w:p w:rsidR="00734FE1" w:rsidRDefault="00734FE1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      231860,00</w:t>
            </w:r>
          </w:p>
        </w:tc>
      </w:tr>
      <w:tr w:rsidR="00734FE1" w:rsidTr="00734FE1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34FE1" w:rsidRDefault="00734FE1">
            <w:pPr>
              <w:spacing w:line="100" w:lineRule="atLeast"/>
              <w:jc w:val="both"/>
              <w:rPr>
                <w:rFonts w:eastAsia="Calibri"/>
                <w:kern w:val="24"/>
                <w:sz w:val="20"/>
                <w:lang w:eastAsia="en-US" w:bidi="en-US"/>
              </w:rPr>
            </w:pPr>
            <w:r>
              <w:rPr>
                <w:rFonts w:eastAsia="Calibri"/>
                <w:kern w:val="24"/>
                <w:sz w:val="20"/>
                <w:lang w:eastAsia="en-US" w:bidi="en-US"/>
              </w:rPr>
              <w:t xml:space="preserve">Прочие межбюджетные трансферты, передаваемые бюджетам городских поселений.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34FE1" w:rsidRDefault="00734FE1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 xml:space="preserve">   555  202  49999  13  0000 151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4FE1" w:rsidRDefault="00734FE1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>9735021,30</w:t>
            </w:r>
          </w:p>
          <w:p w:rsidR="00734FE1" w:rsidRDefault="00734FE1">
            <w:pPr>
              <w:spacing w:line="100" w:lineRule="atLeast"/>
              <w:jc w:val="center"/>
              <w:rPr>
                <w:rFonts w:eastAsia="Calibri"/>
                <w:b/>
                <w:sz w:val="20"/>
                <w:szCs w:val="20"/>
                <w:lang w:eastAsia="en-US" w:bidi="en-US"/>
              </w:rPr>
            </w:pPr>
          </w:p>
        </w:tc>
      </w:tr>
      <w:tr w:rsidR="00734FE1" w:rsidTr="00734FE1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34FE1" w:rsidRDefault="00734FE1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ИТОГО безвозмездных поступлений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34FE1" w:rsidRDefault="00734FE1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Х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34FE1" w:rsidRDefault="00734FE1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15298481,30</w:t>
            </w:r>
          </w:p>
        </w:tc>
      </w:tr>
      <w:tr w:rsidR="00734FE1" w:rsidTr="00734FE1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34FE1" w:rsidRDefault="00734FE1">
            <w:pPr>
              <w:spacing w:line="100" w:lineRule="atLeast"/>
              <w:ind w:firstLine="851"/>
              <w:jc w:val="both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b/>
                <w:lang w:val="en-US" w:eastAsia="en-US" w:bidi="en-US"/>
              </w:rPr>
              <w:t>ВСЕГО ДОХОДОВ: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34FE1" w:rsidRDefault="00734FE1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                             Х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34FE1" w:rsidRDefault="00734FE1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 36339671,30</w:t>
            </w:r>
          </w:p>
        </w:tc>
      </w:tr>
      <w:tr w:rsidR="00734FE1" w:rsidTr="00734FE1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4FE1" w:rsidRDefault="00734FE1">
            <w:pPr>
              <w:spacing w:line="276" w:lineRule="auto"/>
              <w:rPr>
                <w:b/>
                <w:lang w:eastAsia="en-US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4FE1" w:rsidRDefault="00734FE1">
            <w:pPr>
              <w:spacing w:line="276" w:lineRule="auto"/>
              <w:jc w:val="center"/>
              <w:rPr>
                <w:b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4FE1" w:rsidRDefault="00734FE1">
            <w:pPr>
              <w:spacing w:line="276" w:lineRule="auto"/>
              <w:rPr>
                <w:b/>
                <w:lang w:eastAsia="en-US"/>
              </w:rPr>
            </w:pPr>
          </w:p>
        </w:tc>
      </w:tr>
      <w:tr w:rsidR="00734FE1" w:rsidTr="00734FE1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4FE1" w:rsidRDefault="00734FE1">
            <w:pPr>
              <w:spacing w:line="100" w:lineRule="atLeast"/>
              <w:ind w:firstLine="851"/>
              <w:jc w:val="both"/>
              <w:rPr>
                <w:rFonts w:eastAsia="Calibri"/>
                <w:sz w:val="20"/>
                <w:szCs w:val="20"/>
                <w:lang w:eastAsia="en-US" w:bidi="en-US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4FE1" w:rsidRDefault="00734FE1">
            <w:pPr>
              <w:spacing w:line="276" w:lineRule="auto"/>
              <w:rPr>
                <w:b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4FE1" w:rsidRDefault="00734FE1">
            <w:pPr>
              <w:spacing w:line="276" w:lineRule="auto"/>
              <w:rPr>
                <w:b/>
                <w:lang w:eastAsia="en-US"/>
              </w:rPr>
            </w:pPr>
          </w:p>
        </w:tc>
      </w:tr>
      <w:tr w:rsidR="00734FE1" w:rsidTr="00734FE1">
        <w:trPr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4FE1" w:rsidRDefault="00734FE1">
            <w:pPr>
              <w:spacing w:line="100" w:lineRule="atLeast"/>
              <w:ind w:firstLine="851"/>
              <w:jc w:val="both"/>
              <w:rPr>
                <w:rFonts w:eastAsia="Calibri"/>
                <w:sz w:val="20"/>
                <w:szCs w:val="20"/>
                <w:lang w:eastAsia="en-US" w:bidi="en-US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4FE1" w:rsidRDefault="00734FE1">
            <w:pPr>
              <w:spacing w:line="276" w:lineRule="auto"/>
              <w:rPr>
                <w:b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4FE1" w:rsidRDefault="00734FE1">
            <w:pPr>
              <w:spacing w:line="276" w:lineRule="auto"/>
              <w:rPr>
                <w:b/>
                <w:lang w:eastAsia="en-US"/>
              </w:rPr>
            </w:pPr>
          </w:p>
        </w:tc>
        <w:tc>
          <w:tcPr>
            <w:tcW w:w="1041" w:type="dxa"/>
          </w:tcPr>
          <w:p w:rsidR="00734FE1" w:rsidRDefault="00734FE1">
            <w:pPr>
              <w:spacing w:line="276" w:lineRule="auto"/>
              <w:rPr>
                <w:b/>
                <w:lang w:eastAsia="en-US"/>
              </w:rPr>
            </w:pPr>
          </w:p>
        </w:tc>
      </w:tr>
    </w:tbl>
    <w:p w:rsidR="00734FE1" w:rsidRDefault="00734FE1" w:rsidP="00734FE1">
      <w:pPr>
        <w:spacing w:line="100" w:lineRule="atLeast"/>
        <w:rPr>
          <w:rFonts w:eastAsia="Calibri"/>
          <w:lang w:eastAsia="en-US" w:bidi="en-US"/>
        </w:rPr>
      </w:pPr>
    </w:p>
    <w:p w:rsidR="00734FE1" w:rsidRDefault="00734FE1" w:rsidP="00734FE1">
      <w:pPr>
        <w:ind w:left="142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</w:p>
    <w:p w:rsidR="00734FE1" w:rsidRDefault="00734FE1" w:rsidP="00734FE1">
      <w:pPr>
        <w:ind w:left="142" w:firstLine="709"/>
        <w:jc w:val="both"/>
        <w:rPr>
          <w:rFonts w:eastAsia="Calibri"/>
          <w:sz w:val="20"/>
          <w:szCs w:val="20"/>
          <w:lang w:eastAsia="en-US" w:bidi="en-US"/>
        </w:rPr>
      </w:pPr>
      <w:r>
        <w:rPr>
          <w:color w:val="000000"/>
          <w:sz w:val="28"/>
          <w:szCs w:val="28"/>
        </w:rPr>
        <w:lastRenderedPageBreak/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rFonts w:eastAsia="Calibri"/>
          <w:sz w:val="20"/>
          <w:szCs w:val="20"/>
          <w:lang w:eastAsia="en-US" w:bidi="en-US"/>
        </w:rPr>
        <w:t>Приложение</w:t>
      </w:r>
      <w:proofErr w:type="gramStart"/>
      <w:r>
        <w:rPr>
          <w:rFonts w:eastAsia="Calibri"/>
          <w:sz w:val="20"/>
          <w:szCs w:val="20"/>
          <w:lang w:eastAsia="en-US" w:bidi="en-US"/>
        </w:rPr>
        <w:t xml:space="preserve"> №</w:t>
      </w:r>
      <w:r>
        <w:rPr>
          <w:rFonts w:eastAsia="Calibri"/>
          <w:sz w:val="20"/>
          <w:szCs w:val="20"/>
          <w:lang w:eastAsia="en-US" w:bidi="en-US"/>
        </w:rPr>
        <w:t>(_)</w:t>
      </w:r>
      <w:proofErr w:type="gramEnd"/>
    </w:p>
    <w:p w:rsidR="00734FE1" w:rsidRDefault="00734FE1" w:rsidP="00734FE1">
      <w:pPr>
        <w:ind w:left="142" w:firstLine="709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Таблица</w:t>
      </w:r>
      <w:proofErr w:type="gramStart"/>
      <w:r>
        <w:rPr>
          <w:rFonts w:eastAsia="Calibri"/>
          <w:sz w:val="20"/>
          <w:szCs w:val="20"/>
          <w:lang w:eastAsia="en-US" w:bidi="en-US"/>
        </w:rPr>
        <w:t xml:space="preserve"> </w:t>
      </w:r>
      <w:r>
        <w:rPr>
          <w:rFonts w:eastAsia="Calibri"/>
          <w:sz w:val="20"/>
          <w:szCs w:val="20"/>
          <w:lang w:eastAsia="en-US" w:bidi="en-US"/>
        </w:rPr>
        <w:t>(_)</w:t>
      </w:r>
      <w:proofErr w:type="gramEnd"/>
    </w:p>
    <w:p w:rsidR="00734FE1" w:rsidRDefault="00734FE1" w:rsidP="00734FE1">
      <w:pPr>
        <w:ind w:left="142" w:firstLine="709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к Решению</w:t>
      </w:r>
      <w:proofErr w:type="gramStart"/>
      <w:r>
        <w:rPr>
          <w:rFonts w:eastAsia="Calibri"/>
          <w:sz w:val="20"/>
          <w:szCs w:val="20"/>
          <w:lang w:eastAsia="en-US" w:bidi="en-US"/>
        </w:rPr>
        <w:t xml:space="preserve"> №</w:t>
      </w:r>
      <w:r>
        <w:rPr>
          <w:rFonts w:eastAsia="Calibri"/>
          <w:sz w:val="20"/>
          <w:szCs w:val="20"/>
          <w:lang w:eastAsia="en-US" w:bidi="en-US"/>
        </w:rPr>
        <w:t>(__)</w:t>
      </w:r>
      <w:r>
        <w:rPr>
          <w:rFonts w:eastAsia="Calibri"/>
          <w:sz w:val="20"/>
          <w:szCs w:val="20"/>
          <w:lang w:eastAsia="en-US" w:bidi="en-US"/>
        </w:rPr>
        <w:t xml:space="preserve"> </w:t>
      </w:r>
      <w:r>
        <w:rPr>
          <w:rFonts w:eastAsia="Calibri"/>
          <w:sz w:val="20"/>
          <w:szCs w:val="20"/>
          <w:lang w:eastAsia="en-US" w:bidi="en-US"/>
        </w:rPr>
        <w:t>(_____)</w:t>
      </w:r>
      <w:r>
        <w:rPr>
          <w:rFonts w:eastAsia="Calibri"/>
          <w:sz w:val="20"/>
          <w:szCs w:val="20"/>
          <w:lang w:eastAsia="en-US" w:bidi="en-US"/>
        </w:rPr>
        <w:t xml:space="preserve"> </w:t>
      </w:r>
      <w:proofErr w:type="gramEnd"/>
      <w:r>
        <w:rPr>
          <w:rFonts w:eastAsia="Calibri"/>
          <w:sz w:val="20"/>
          <w:szCs w:val="20"/>
          <w:lang w:eastAsia="en-US" w:bidi="en-US"/>
        </w:rPr>
        <w:t>сессии</w:t>
      </w:r>
    </w:p>
    <w:p w:rsidR="00734FE1" w:rsidRDefault="00734FE1" w:rsidP="00734FE1">
      <w:pPr>
        <w:ind w:left="142" w:firstLine="709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 xml:space="preserve">Совета Депутатов </w:t>
      </w:r>
    </w:p>
    <w:p w:rsidR="00734FE1" w:rsidRDefault="00734FE1" w:rsidP="00734FE1">
      <w:pPr>
        <w:ind w:left="142" w:firstLine="709"/>
        <w:jc w:val="right"/>
        <w:rPr>
          <w:rFonts w:eastAsia="Calibri"/>
          <w:sz w:val="20"/>
          <w:szCs w:val="20"/>
          <w:lang w:eastAsia="en-US" w:bidi="en-US"/>
        </w:rPr>
      </w:pPr>
      <w:proofErr w:type="spellStart"/>
      <w:r>
        <w:rPr>
          <w:rFonts w:eastAsia="Calibri"/>
          <w:sz w:val="20"/>
          <w:szCs w:val="20"/>
          <w:lang w:eastAsia="en-US" w:bidi="en-US"/>
        </w:rPr>
        <w:t>Р.п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. Чик  </w:t>
      </w:r>
      <w:proofErr w:type="spellStart"/>
      <w:r>
        <w:rPr>
          <w:rFonts w:eastAsia="Calibri"/>
          <w:sz w:val="20"/>
          <w:szCs w:val="20"/>
          <w:lang w:eastAsia="en-US" w:bidi="en-US"/>
        </w:rPr>
        <w:t>Коченевского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 района</w:t>
      </w:r>
    </w:p>
    <w:p w:rsidR="00734FE1" w:rsidRDefault="00734FE1" w:rsidP="00734FE1">
      <w:pPr>
        <w:ind w:left="142" w:firstLine="709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Новосибирской области</w:t>
      </w:r>
    </w:p>
    <w:p w:rsidR="00734FE1" w:rsidRDefault="00734FE1" w:rsidP="00734FE1">
      <w:pPr>
        <w:ind w:left="142" w:firstLine="709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от</w:t>
      </w:r>
      <w:proofErr w:type="gramStart"/>
      <w:r>
        <w:rPr>
          <w:rFonts w:eastAsia="Calibri"/>
          <w:sz w:val="20"/>
          <w:szCs w:val="20"/>
          <w:lang w:eastAsia="en-US" w:bidi="en-US"/>
        </w:rPr>
        <w:t xml:space="preserve"> </w:t>
      </w:r>
      <w:r>
        <w:rPr>
          <w:rFonts w:eastAsia="Calibri"/>
          <w:sz w:val="20"/>
          <w:szCs w:val="20"/>
          <w:lang w:eastAsia="en-US" w:bidi="en-US"/>
        </w:rPr>
        <w:t>(__)</w:t>
      </w:r>
      <w:proofErr w:type="gramEnd"/>
    </w:p>
    <w:p w:rsidR="00734FE1" w:rsidRDefault="00734FE1" w:rsidP="00734FE1">
      <w:pPr>
        <w:ind w:left="142" w:firstLine="709"/>
        <w:jc w:val="both"/>
        <w:rPr>
          <w:color w:val="000000"/>
          <w:sz w:val="28"/>
          <w:szCs w:val="28"/>
        </w:rPr>
      </w:pPr>
    </w:p>
    <w:tbl>
      <w:tblPr>
        <w:tblW w:w="12459" w:type="dxa"/>
        <w:tblInd w:w="93" w:type="dxa"/>
        <w:tblLook w:val="04A0" w:firstRow="1" w:lastRow="0" w:firstColumn="1" w:lastColumn="0" w:noHBand="0" w:noVBand="1"/>
      </w:tblPr>
      <w:tblGrid>
        <w:gridCol w:w="403"/>
        <w:gridCol w:w="181"/>
        <w:gridCol w:w="402"/>
        <w:gridCol w:w="182"/>
        <w:gridCol w:w="349"/>
        <w:gridCol w:w="235"/>
        <w:gridCol w:w="255"/>
        <w:gridCol w:w="329"/>
        <w:gridCol w:w="130"/>
        <w:gridCol w:w="438"/>
        <w:gridCol w:w="16"/>
        <w:gridCol w:w="620"/>
        <w:gridCol w:w="376"/>
        <w:gridCol w:w="244"/>
        <w:gridCol w:w="321"/>
        <w:gridCol w:w="299"/>
        <w:gridCol w:w="281"/>
        <w:gridCol w:w="834"/>
        <w:gridCol w:w="620"/>
        <w:gridCol w:w="435"/>
        <w:gridCol w:w="625"/>
        <w:gridCol w:w="500"/>
        <w:gridCol w:w="2158"/>
        <w:gridCol w:w="222"/>
        <w:gridCol w:w="222"/>
        <w:gridCol w:w="222"/>
        <w:gridCol w:w="1560"/>
      </w:tblGrid>
      <w:tr w:rsidR="00734FE1" w:rsidTr="00734FE1">
        <w:trPr>
          <w:trHeight w:val="255"/>
        </w:trPr>
        <w:tc>
          <w:tcPr>
            <w:tcW w:w="10899" w:type="dxa"/>
            <w:gridSpan w:val="26"/>
            <w:noWrap/>
            <w:vAlign w:val="bottom"/>
            <w:hideMark/>
          </w:tcPr>
          <w:p w:rsidR="00734FE1" w:rsidRDefault="00734FE1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Распределение бюджетных ассигнований по сводной бюджетной росписи расходов</w:t>
            </w:r>
          </w:p>
        </w:tc>
        <w:tc>
          <w:tcPr>
            <w:tcW w:w="1560" w:type="dxa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734FE1" w:rsidTr="00734FE1">
        <w:trPr>
          <w:trHeight w:val="255"/>
        </w:trPr>
        <w:tc>
          <w:tcPr>
            <w:tcW w:w="10899" w:type="dxa"/>
            <w:gridSpan w:val="26"/>
            <w:noWrap/>
            <w:vAlign w:val="bottom"/>
            <w:hideMark/>
          </w:tcPr>
          <w:p w:rsidR="00734FE1" w:rsidRDefault="00734FE1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на 2019 год по ведомственной структуре расходов</w:t>
            </w:r>
          </w:p>
        </w:tc>
        <w:tc>
          <w:tcPr>
            <w:tcW w:w="1560" w:type="dxa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734FE1" w:rsidTr="00734FE1">
        <w:trPr>
          <w:trHeight w:val="255"/>
        </w:trPr>
        <w:tc>
          <w:tcPr>
            <w:tcW w:w="403" w:type="dxa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83" w:type="dxa"/>
            <w:gridSpan w:val="2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31" w:type="dxa"/>
            <w:gridSpan w:val="2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90" w:type="dxa"/>
            <w:gridSpan w:val="2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59" w:type="dxa"/>
            <w:gridSpan w:val="2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38" w:type="dxa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012" w:type="dxa"/>
            <w:gridSpan w:val="3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65" w:type="dxa"/>
            <w:gridSpan w:val="2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80" w:type="dxa"/>
            <w:gridSpan w:val="2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889" w:type="dxa"/>
            <w:gridSpan w:val="3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5" w:type="dxa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58" w:type="dxa"/>
            <w:gridSpan w:val="2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734FE1" w:rsidTr="00734FE1">
        <w:trPr>
          <w:trHeight w:val="255"/>
        </w:trPr>
        <w:tc>
          <w:tcPr>
            <w:tcW w:w="403" w:type="dxa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83" w:type="dxa"/>
            <w:gridSpan w:val="2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31" w:type="dxa"/>
            <w:gridSpan w:val="2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90" w:type="dxa"/>
            <w:gridSpan w:val="2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59" w:type="dxa"/>
            <w:gridSpan w:val="2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38" w:type="dxa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012" w:type="dxa"/>
            <w:gridSpan w:val="3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65" w:type="dxa"/>
            <w:gridSpan w:val="2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80" w:type="dxa"/>
            <w:gridSpan w:val="2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889" w:type="dxa"/>
            <w:gridSpan w:val="3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5" w:type="dxa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58" w:type="dxa"/>
            <w:gridSpan w:val="2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734FE1" w:rsidTr="00734FE1">
        <w:trPr>
          <w:trHeight w:val="645"/>
        </w:trPr>
        <w:tc>
          <w:tcPr>
            <w:tcW w:w="2904" w:type="dxa"/>
            <w:gridSpan w:val="10"/>
            <w:vAlign w:val="bottom"/>
            <w:hideMark/>
          </w:tcPr>
          <w:p w:rsidR="00734FE1" w:rsidRDefault="00734FE1">
            <w:pPr>
              <w:spacing w:line="276" w:lineRule="auto"/>
              <w:ind w:left="142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Наименование органа, организующего исполнение бюджета:</w:t>
            </w:r>
          </w:p>
        </w:tc>
        <w:tc>
          <w:tcPr>
            <w:tcW w:w="4671" w:type="dxa"/>
            <w:gridSpan w:val="11"/>
            <w:vAlign w:val="bottom"/>
            <w:hideMark/>
          </w:tcPr>
          <w:p w:rsidR="00734FE1" w:rsidRDefault="00734FE1">
            <w:pPr>
              <w:spacing w:line="276" w:lineRule="auto"/>
              <w:ind w:left="142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Администрация рабочего поселка</w:t>
            </w:r>
            <w:proofErr w:type="gram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Ч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ик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района Новосибирской области</w:t>
            </w:r>
          </w:p>
        </w:tc>
        <w:tc>
          <w:tcPr>
            <w:tcW w:w="2658" w:type="dxa"/>
            <w:gridSpan w:val="2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734FE1" w:rsidTr="00734FE1">
        <w:trPr>
          <w:trHeight w:val="255"/>
        </w:trPr>
        <w:tc>
          <w:tcPr>
            <w:tcW w:w="2904" w:type="dxa"/>
            <w:gridSpan w:val="10"/>
            <w:noWrap/>
            <w:vAlign w:val="bottom"/>
            <w:hideMark/>
          </w:tcPr>
          <w:p w:rsidR="00734FE1" w:rsidRDefault="00734FE1">
            <w:pPr>
              <w:spacing w:line="276" w:lineRule="auto"/>
              <w:ind w:left="142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Наименование бюджета:</w:t>
            </w:r>
          </w:p>
        </w:tc>
        <w:tc>
          <w:tcPr>
            <w:tcW w:w="4671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734FE1" w:rsidRDefault="00734FE1">
            <w:pPr>
              <w:spacing w:line="276" w:lineRule="auto"/>
              <w:ind w:left="142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рабочий поселок</w:t>
            </w:r>
            <w:proofErr w:type="gram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Ч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ик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2658" w:type="dxa"/>
            <w:gridSpan w:val="2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734FE1" w:rsidTr="00734FE1">
        <w:trPr>
          <w:trHeight w:val="255"/>
        </w:trPr>
        <w:tc>
          <w:tcPr>
            <w:tcW w:w="2904" w:type="dxa"/>
            <w:gridSpan w:val="10"/>
            <w:noWrap/>
            <w:vAlign w:val="bottom"/>
            <w:hideMark/>
          </w:tcPr>
          <w:p w:rsidR="00734FE1" w:rsidRDefault="00734FE1">
            <w:pPr>
              <w:spacing w:line="276" w:lineRule="auto"/>
              <w:ind w:left="142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Единица измерения: руб.</w:t>
            </w:r>
          </w:p>
        </w:tc>
        <w:tc>
          <w:tcPr>
            <w:tcW w:w="1012" w:type="dxa"/>
            <w:gridSpan w:val="3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65" w:type="dxa"/>
            <w:gridSpan w:val="2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80" w:type="dxa"/>
            <w:gridSpan w:val="2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889" w:type="dxa"/>
            <w:gridSpan w:val="3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5" w:type="dxa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58" w:type="dxa"/>
            <w:gridSpan w:val="2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734FE1" w:rsidTr="00734FE1">
        <w:trPr>
          <w:trHeight w:val="225"/>
        </w:trPr>
        <w:tc>
          <w:tcPr>
            <w:tcW w:w="403" w:type="dxa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83" w:type="dxa"/>
            <w:gridSpan w:val="2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31" w:type="dxa"/>
            <w:gridSpan w:val="2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90" w:type="dxa"/>
            <w:gridSpan w:val="2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59" w:type="dxa"/>
            <w:gridSpan w:val="2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38" w:type="dxa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012" w:type="dxa"/>
            <w:gridSpan w:val="3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65" w:type="dxa"/>
            <w:gridSpan w:val="2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80" w:type="dxa"/>
            <w:gridSpan w:val="2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889" w:type="dxa"/>
            <w:gridSpan w:val="3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5" w:type="dxa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58" w:type="dxa"/>
            <w:gridSpan w:val="2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734FE1" w:rsidTr="00734FE1">
        <w:trPr>
          <w:gridAfter w:val="5"/>
          <w:wAfter w:w="4384" w:type="dxa"/>
          <w:trHeight w:val="369"/>
        </w:trPr>
        <w:tc>
          <w:tcPr>
            <w:tcW w:w="2920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noWrap/>
            <w:vAlign w:val="center"/>
            <w:hideMark/>
          </w:tcPr>
          <w:p w:rsidR="00734FE1" w:rsidRDefault="00734FE1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Наименование показателя</w:t>
            </w:r>
          </w:p>
        </w:tc>
        <w:tc>
          <w:tcPr>
            <w:tcW w:w="6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734FE1" w:rsidRDefault="00734FE1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ППП</w:t>
            </w:r>
          </w:p>
        </w:tc>
        <w:tc>
          <w:tcPr>
            <w:tcW w:w="62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734FE1" w:rsidRDefault="00734FE1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РЗ</w:t>
            </w:r>
          </w:p>
        </w:tc>
        <w:tc>
          <w:tcPr>
            <w:tcW w:w="62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734FE1" w:rsidRDefault="00734FE1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proofErr w:type="gramStart"/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ПР</w:t>
            </w:r>
            <w:proofErr w:type="gramEnd"/>
          </w:p>
        </w:tc>
        <w:tc>
          <w:tcPr>
            <w:tcW w:w="111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734FE1" w:rsidRDefault="00734FE1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ЦСР</w:t>
            </w:r>
          </w:p>
        </w:tc>
        <w:tc>
          <w:tcPr>
            <w:tcW w:w="6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734FE1" w:rsidRDefault="00734FE1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ВР</w:t>
            </w:r>
          </w:p>
        </w:tc>
        <w:tc>
          <w:tcPr>
            <w:tcW w:w="1560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34FE1" w:rsidRDefault="00734FE1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Сумма</w:t>
            </w:r>
          </w:p>
        </w:tc>
      </w:tr>
      <w:tr w:rsidR="00734FE1" w:rsidTr="00734FE1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Муниципальные образования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36 668 580,45</w:t>
            </w:r>
          </w:p>
        </w:tc>
      </w:tr>
      <w:tr w:rsidR="00734FE1" w:rsidTr="00734FE1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ОБЩЕГОСУДАРСТВЕННЫЕ ВОПРОСЫ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7 565 616,83</w:t>
            </w:r>
          </w:p>
        </w:tc>
      </w:tr>
      <w:tr w:rsidR="00734FE1" w:rsidTr="00734FE1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917 845,00</w:t>
            </w:r>
          </w:p>
        </w:tc>
      </w:tr>
      <w:tr w:rsidR="00734FE1" w:rsidTr="00734FE1">
        <w:trPr>
          <w:gridAfter w:val="5"/>
          <w:wAfter w:w="4384" w:type="dxa"/>
          <w:trHeight w:val="64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по обеспечению сбалансированности местных бюджетов в рамках ГП НСО "Управление финансами в Новосибирской области"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121 300,00</w:t>
            </w:r>
          </w:p>
        </w:tc>
      </w:tr>
      <w:tr w:rsidR="00734FE1" w:rsidTr="00734FE1">
        <w:trPr>
          <w:gridAfter w:val="5"/>
          <w:wAfter w:w="4384" w:type="dxa"/>
          <w:trHeight w:val="106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121 300,00</w:t>
            </w:r>
          </w:p>
        </w:tc>
      </w:tr>
      <w:tr w:rsidR="00734FE1" w:rsidTr="00734FE1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121 300,00</w:t>
            </w:r>
          </w:p>
        </w:tc>
      </w:tr>
      <w:tr w:rsidR="00734FE1" w:rsidTr="00734FE1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Глава муниципального образования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8800002030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796 545,00</w:t>
            </w:r>
          </w:p>
        </w:tc>
      </w:tr>
      <w:tr w:rsidR="00734FE1" w:rsidTr="00734FE1">
        <w:trPr>
          <w:gridAfter w:val="5"/>
          <w:wAfter w:w="4384" w:type="dxa"/>
          <w:trHeight w:val="106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8800002030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796 545,00</w:t>
            </w:r>
          </w:p>
        </w:tc>
      </w:tr>
      <w:tr w:rsidR="00734FE1" w:rsidTr="00734FE1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8800002030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796 545,00</w:t>
            </w:r>
          </w:p>
        </w:tc>
      </w:tr>
      <w:tr w:rsidR="00734FE1" w:rsidTr="00734FE1">
        <w:trPr>
          <w:gridAfter w:val="5"/>
          <w:wAfter w:w="4384" w:type="dxa"/>
          <w:trHeight w:val="8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Функционирование Правительства Российской Федерации, высших исполнительных органов государственной власти субъектов Российской Федерации, местных </w:t>
            </w: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администраций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6 428 497,00</w:t>
            </w:r>
          </w:p>
        </w:tc>
      </w:tr>
      <w:tr w:rsidR="00734FE1" w:rsidTr="00734FE1">
        <w:trPr>
          <w:gridAfter w:val="5"/>
          <w:wAfter w:w="4384" w:type="dxa"/>
          <w:trHeight w:val="64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Реализация мероприятий по обеспечению сбалансированности местных бюджетов в рамках ГП НСО "Управление финансами в Новосибирской области"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217 850,00</w:t>
            </w:r>
          </w:p>
        </w:tc>
      </w:tr>
      <w:tr w:rsidR="00734FE1" w:rsidTr="00734FE1">
        <w:trPr>
          <w:gridAfter w:val="5"/>
          <w:wAfter w:w="4384" w:type="dxa"/>
          <w:trHeight w:val="106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217 850,00</w:t>
            </w:r>
          </w:p>
        </w:tc>
      </w:tr>
      <w:tr w:rsidR="00734FE1" w:rsidTr="00734FE1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217 850,00</w:t>
            </w:r>
          </w:p>
        </w:tc>
      </w:tr>
      <w:tr w:rsidR="00734FE1" w:rsidTr="00734FE1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обеспечение деятельности муниципальных органов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6 210 647,00</w:t>
            </w:r>
          </w:p>
        </w:tc>
      </w:tr>
      <w:tr w:rsidR="00734FE1" w:rsidTr="00734FE1">
        <w:trPr>
          <w:gridAfter w:val="5"/>
          <w:wAfter w:w="4384" w:type="dxa"/>
          <w:trHeight w:val="106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4 741 455,00</w:t>
            </w:r>
          </w:p>
        </w:tc>
      </w:tr>
      <w:tr w:rsidR="00734FE1" w:rsidTr="00734FE1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4 741 455,00</w:t>
            </w:r>
          </w:p>
        </w:tc>
      </w:tr>
      <w:tr w:rsidR="00734FE1" w:rsidTr="00734FE1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1 239 692,00</w:t>
            </w:r>
          </w:p>
        </w:tc>
      </w:tr>
      <w:tr w:rsidR="00734FE1" w:rsidTr="00734FE1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1 239 692,00</w:t>
            </w:r>
          </w:p>
        </w:tc>
      </w:tr>
      <w:tr w:rsidR="00734FE1" w:rsidTr="00734FE1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229 500,00</w:t>
            </w:r>
          </w:p>
        </w:tc>
      </w:tr>
      <w:tr w:rsidR="00734FE1" w:rsidTr="00734FE1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Исполнение судебных актов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830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31 000,00</w:t>
            </w:r>
          </w:p>
        </w:tc>
      </w:tr>
      <w:tr w:rsidR="00734FE1" w:rsidTr="00734FE1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198 500,00</w:t>
            </w:r>
          </w:p>
        </w:tc>
      </w:tr>
      <w:tr w:rsidR="00734FE1" w:rsidTr="00734FE1">
        <w:trPr>
          <w:gridAfter w:val="5"/>
          <w:wAfter w:w="4384" w:type="dxa"/>
          <w:trHeight w:val="64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</w:tr>
      <w:tr w:rsidR="00734FE1" w:rsidTr="00734FE1">
        <w:trPr>
          <w:gridAfter w:val="5"/>
          <w:wAfter w:w="4384" w:type="dxa"/>
          <w:trHeight w:val="64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Осуществление переданных полномочий на обеспечение деятельности контрольно-счетных органов за счет бюджетов поселений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8800004010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</w:tr>
      <w:tr w:rsidR="00734FE1" w:rsidTr="00734FE1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Межбюджетные трансферты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8800004010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</w:tr>
      <w:tr w:rsidR="00734FE1" w:rsidTr="00734FE1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межбюджетные трансферты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8800004010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540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</w:tr>
      <w:tr w:rsidR="00734FE1" w:rsidTr="00734FE1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Резервные фонды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118 949,83</w:t>
            </w:r>
          </w:p>
        </w:tc>
      </w:tr>
      <w:tr w:rsidR="00734FE1" w:rsidTr="00734FE1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Резервные фонды местных администраций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8800005000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118 949,83</w:t>
            </w:r>
          </w:p>
        </w:tc>
      </w:tr>
      <w:tr w:rsidR="00734FE1" w:rsidTr="00734FE1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8800005000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118 949,83</w:t>
            </w:r>
          </w:p>
        </w:tc>
      </w:tr>
      <w:tr w:rsidR="00734FE1" w:rsidTr="00734FE1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Резервные средства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8800005000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870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118 949,83</w:t>
            </w:r>
          </w:p>
        </w:tc>
      </w:tr>
      <w:tr w:rsidR="00734FE1" w:rsidTr="00734FE1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Другие общегосударственные вопросы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50 000,00</w:t>
            </w:r>
          </w:p>
        </w:tc>
      </w:tr>
      <w:tr w:rsidR="00734FE1" w:rsidTr="00734FE1">
        <w:trPr>
          <w:gridAfter w:val="5"/>
          <w:wAfter w:w="4384" w:type="dxa"/>
          <w:trHeight w:val="64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Оценка земельных участков, недвижимости, признание прав, содержание  и регулирование отношений по государственной и муниципальной собственности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8800009000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50 000,00</w:t>
            </w:r>
          </w:p>
        </w:tc>
      </w:tr>
      <w:tr w:rsidR="00734FE1" w:rsidTr="00734FE1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8800009000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50 000,00</w:t>
            </w:r>
          </w:p>
        </w:tc>
      </w:tr>
      <w:tr w:rsidR="00734FE1" w:rsidTr="00734FE1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8800009000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50 000,00</w:t>
            </w:r>
          </w:p>
        </w:tc>
      </w:tr>
      <w:tr w:rsidR="00734FE1" w:rsidTr="00734FE1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НАЦИОНАЛЬНАЯ ОБОРОНА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231 860,00</w:t>
            </w:r>
          </w:p>
        </w:tc>
      </w:tr>
      <w:tr w:rsidR="00734FE1" w:rsidTr="00734FE1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Мобилизационная и вневойсковая подготовка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231 860,00</w:t>
            </w:r>
          </w:p>
        </w:tc>
      </w:tr>
      <w:tr w:rsidR="00734FE1" w:rsidTr="00734FE1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231 860,00</w:t>
            </w:r>
          </w:p>
        </w:tc>
      </w:tr>
      <w:tr w:rsidR="00734FE1" w:rsidTr="00734FE1">
        <w:trPr>
          <w:gridAfter w:val="5"/>
          <w:wAfter w:w="4384" w:type="dxa"/>
          <w:trHeight w:val="106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231 020,00</w:t>
            </w:r>
          </w:p>
        </w:tc>
      </w:tr>
      <w:tr w:rsidR="00734FE1" w:rsidTr="00734FE1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231 020,00</w:t>
            </w:r>
          </w:p>
        </w:tc>
      </w:tr>
      <w:tr w:rsidR="00734FE1" w:rsidTr="00734FE1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840,00</w:t>
            </w:r>
          </w:p>
        </w:tc>
      </w:tr>
      <w:tr w:rsidR="00734FE1" w:rsidTr="00734FE1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840,00</w:t>
            </w:r>
          </w:p>
        </w:tc>
      </w:tr>
      <w:tr w:rsidR="00734FE1" w:rsidTr="00734FE1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НАЦИОНАЛЬНАЯ БЕЗОПАСНОСТЬ И ПРАВООХРАНИТЕЛЬНАЯ ДЕЯТЕЛЬНОСТЬ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361 053,00</w:t>
            </w:r>
          </w:p>
        </w:tc>
      </w:tr>
      <w:tr w:rsidR="00734FE1" w:rsidTr="00734FE1">
        <w:trPr>
          <w:gridAfter w:val="5"/>
          <w:wAfter w:w="4384" w:type="dxa"/>
          <w:trHeight w:val="64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150 000,00</w:t>
            </w:r>
          </w:p>
        </w:tc>
      </w:tr>
      <w:tr w:rsidR="00734FE1" w:rsidTr="00734FE1">
        <w:trPr>
          <w:gridAfter w:val="5"/>
          <w:wAfter w:w="4384" w:type="dxa"/>
          <w:trHeight w:val="64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8800002180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130 000,00</w:t>
            </w:r>
          </w:p>
        </w:tc>
      </w:tr>
      <w:tr w:rsidR="00734FE1" w:rsidTr="00734FE1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8800002180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130 000,00</w:t>
            </w:r>
          </w:p>
        </w:tc>
      </w:tr>
      <w:tr w:rsidR="00734FE1" w:rsidTr="00734FE1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8800002180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130 000,00</w:t>
            </w:r>
          </w:p>
        </w:tc>
      </w:tr>
      <w:tr w:rsidR="00734FE1" w:rsidTr="00734FE1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Мероприятия по профилактике терроризма и экстремизма на территории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8800003190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</w:tr>
      <w:tr w:rsidR="00734FE1" w:rsidTr="00734FE1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8800003190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</w:tr>
      <w:tr w:rsidR="00734FE1" w:rsidTr="00734FE1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8800003190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</w:tr>
      <w:tr w:rsidR="00734FE1" w:rsidTr="00734FE1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 xml:space="preserve">Мероприятия по профилактике правонарушений на территории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8800003210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</w:tr>
      <w:tr w:rsidR="00734FE1" w:rsidTr="00734FE1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8800003210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</w:tr>
      <w:tr w:rsidR="00734FE1" w:rsidTr="00734FE1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8800003210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</w:tr>
      <w:tr w:rsidR="00734FE1" w:rsidTr="00734FE1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пожарной безопасности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211 053,00</w:t>
            </w:r>
          </w:p>
        </w:tc>
      </w:tr>
      <w:tr w:rsidR="00734FE1" w:rsidTr="00734FE1">
        <w:trPr>
          <w:gridAfter w:val="5"/>
          <w:wAfter w:w="4384" w:type="dxa"/>
          <w:trHeight w:val="127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Реализация мероприятий по оснащению жилых помещений автономными дымовыми пожарными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извещателями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>, в которых проживают семьи, находящиеся в опасном социальном положении и имеющие несовершеннолетних детей, а так же малоподвижные одинокие пенсионеры и инвалиды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1000770330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170 053,00</w:t>
            </w:r>
          </w:p>
        </w:tc>
      </w:tr>
      <w:tr w:rsidR="00734FE1" w:rsidTr="00734FE1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1000770330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170 053,00</w:t>
            </w:r>
          </w:p>
        </w:tc>
      </w:tr>
      <w:tr w:rsidR="00734FE1" w:rsidTr="00734FE1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1000770330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170 053,00</w:t>
            </w:r>
          </w:p>
        </w:tc>
      </w:tr>
      <w:tr w:rsidR="00734FE1" w:rsidTr="00734FE1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Противопожарные мероприятия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8800003180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41 000,00</w:t>
            </w:r>
          </w:p>
        </w:tc>
      </w:tr>
      <w:tr w:rsidR="00734FE1" w:rsidTr="00734FE1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8800003180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41 000,00</w:t>
            </w:r>
          </w:p>
        </w:tc>
      </w:tr>
      <w:tr w:rsidR="00734FE1" w:rsidTr="00734FE1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8800003180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41 000,00</w:t>
            </w:r>
          </w:p>
        </w:tc>
      </w:tr>
      <w:tr w:rsidR="00734FE1" w:rsidTr="00734FE1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НАЦИОНАЛЬНАЯ ЭКОНОМИКА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3 966 169,00</w:t>
            </w:r>
          </w:p>
        </w:tc>
      </w:tr>
      <w:tr w:rsidR="00734FE1" w:rsidTr="00734FE1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Дорожное хозяйство (дорожные фонды)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3 816 169,00</w:t>
            </w:r>
          </w:p>
        </w:tc>
      </w:tr>
      <w:tr w:rsidR="00734FE1" w:rsidTr="00734FE1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Содержание и ремонт автомобильных дорог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8800003150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3 816 169,00</w:t>
            </w:r>
          </w:p>
        </w:tc>
      </w:tr>
      <w:tr w:rsidR="00734FE1" w:rsidTr="00734FE1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8800003150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3 816 169,00</w:t>
            </w:r>
          </w:p>
        </w:tc>
      </w:tr>
      <w:tr w:rsidR="00734FE1" w:rsidTr="00734FE1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8800003150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3 816 169,00</w:t>
            </w:r>
          </w:p>
        </w:tc>
      </w:tr>
      <w:tr w:rsidR="00734FE1" w:rsidTr="00734FE1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Другие вопросы в области национальной экономики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150 000,00</w:t>
            </w:r>
          </w:p>
        </w:tc>
      </w:tr>
      <w:tr w:rsidR="00734FE1" w:rsidTr="00734FE1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Другие вопросы в области национальной экономики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8800003380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150 000,00</w:t>
            </w:r>
          </w:p>
        </w:tc>
      </w:tr>
      <w:tr w:rsidR="00734FE1" w:rsidTr="00734FE1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8800003380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150 000,00</w:t>
            </w:r>
          </w:p>
        </w:tc>
      </w:tr>
      <w:tr w:rsidR="00734FE1" w:rsidTr="00734FE1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8800003380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150 000,00</w:t>
            </w:r>
          </w:p>
        </w:tc>
      </w:tr>
      <w:tr w:rsidR="00734FE1" w:rsidTr="00734FE1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ЖИЛИЩНО-КОММУНАЛЬНОЕ ХОЗЯЙСТВО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17 066 458,32</w:t>
            </w:r>
          </w:p>
        </w:tc>
      </w:tr>
      <w:tr w:rsidR="00734FE1" w:rsidTr="00734FE1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Жилищное хозяйство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338 000,00</w:t>
            </w:r>
          </w:p>
        </w:tc>
      </w:tr>
      <w:tr w:rsidR="00734FE1" w:rsidTr="00734FE1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Мероприятия в области жилищного хозяйства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338 000,00</w:t>
            </w:r>
          </w:p>
        </w:tc>
      </w:tr>
      <w:tr w:rsidR="00734FE1" w:rsidTr="00734FE1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Закупка товаров, работ и услуг для обеспечения государственных </w:t>
            </w: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328 000,00</w:t>
            </w:r>
          </w:p>
        </w:tc>
      </w:tr>
      <w:tr w:rsidR="00734FE1" w:rsidTr="00734FE1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328 000,00</w:t>
            </w:r>
          </w:p>
        </w:tc>
      </w:tr>
      <w:tr w:rsidR="00734FE1" w:rsidTr="00734FE1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</w:tr>
      <w:tr w:rsidR="00734FE1" w:rsidTr="00734FE1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</w:tr>
      <w:tr w:rsidR="00734FE1" w:rsidTr="00734FE1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Коммунальное хозяйство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1 853 623,32</w:t>
            </w:r>
          </w:p>
        </w:tc>
      </w:tr>
      <w:tr w:rsidR="00734FE1" w:rsidTr="00734FE1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Мероприятия в области коммунального хозяйства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1 853 623,32</w:t>
            </w:r>
          </w:p>
        </w:tc>
      </w:tr>
      <w:tr w:rsidR="00734FE1" w:rsidTr="00734FE1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797 000,00</w:t>
            </w:r>
          </w:p>
        </w:tc>
      </w:tr>
      <w:tr w:rsidR="00734FE1" w:rsidTr="00734FE1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797 000,00</w:t>
            </w:r>
          </w:p>
        </w:tc>
      </w:tr>
      <w:tr w:rsidR="00734FE1" w:rsidTr="00734FE1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1 056 623,32</w:t>
            </w:r>
          </w:p>
        </w:tc>
      </w:tr>
      <w:tr w:rsidR="00734FE1" w:rsidTr="00734FE1">
        <w:trPr>
          <w:gridAfter w:val="5"/>
          <w:wAfter w:w="4384" w:type="dxa"/>
          <w:trHeight w:val="64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810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1 056 623,32</w:t>
            </w:r>
          </w:p>
        </w:tc>
      </w:tr>
      <w:tr w:rsidR="00734FE1" w:rsidTr="00734FE1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Благоустройство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14 874 835,00</w:t>
            </w:r>
          </w:p>
        </w:tc>
      </w:tr>
      <w:tr w:rsidR="00734FE1" w:rsidTr="00734FE1">
        <w:trPr>
          <w:gridAfter w:val="5"/>
          <w:wAfter w:w="4384" w:type="dxa"/>
          <w:trHeight w:val="127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программ формирования современной городской среды подпрограммы "Благоустройство территорий населенных пунктов" ГП НСО Жилищно-коммунальное хозяйство Новосибирской области" (благоустройство дворовых территорий многоквартирных домов населенных пунктов Новосибирской области)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092F255551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9 586 211,00</w:t>
            </w:r>
          </w:p>
        </w:tc>
      </w:tr>
      <w:tr w:rsidR="00734FE1" w:rsidTr="00734FE1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092F255551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9 586 211,00</w:t>
            </w:r>
          </w:p>
        </w:tc>
      </w:tr>
      <w:tr w:rsidR="00734FE1" w:rsidTr="00734FE1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Бюджетные инвестиции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092F255551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9 586 211,00</w:t>
            </w:r>
          </w:p>
        </w:tc>
      </w:tr>
      <w:tr w:rsidR="00734FE1" w:rsidTr="00734FE1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Благоустройство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4 260 000,00</w:t>
            </w:r>
          </w:p>
        </w:tc>
      </w:tr>
      <w:tr w:rsidR="00734FE1" w:rsidTr="00734FE1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2 760 000,00</w:t>
            </w:r>
          </w:p>
        </w:tc>
      </w:tr>
      <w:tr w:rsidR="00734FE1" w:rsidTr="00734FE1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2 760 000,00</w:t>
            </w:r>
          </w:p>
        </w:tc>
      </w:tr>
      <w:tr w:rsidR="00734FE1" w:rsidTr="00734FE1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1 500 000,00</w:t>
            </w:r>
          </w:p>
        </w:tc>
      </w:tr>
      <w:tr w:rsidR="00734FE1" w:rsidTr="00734FE1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Бюджетные инвестиции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1 500 000,00</w:t>
            </w:r>
          </w:p>
        </w:tc>
      </w:tr>
      <w:tr w:rsidR="00734FE1" w:rsidTr="00734FE1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Прочие мероприятия по благоустройству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1 028 624,00</w:t>
            </w:r>
          </w:p>
        </w:tc>
      </w:tr>
      <w:tr w:rsidR="00734FE1" w:rsidTr="00734FE1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769 624,00</w:t>
            </w:r>
          </w:p>
        </w:tc>
      </w:tr>
      <w:tr w:rsidR="00734FE1" w:rsidTr="00734FE1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769 624,00</w:t>
            </w:r>
          </w:p>
        </w:tc>
      </w:tr>
      <w:tr w:rsidR="00734FE1" w:rsidTr="00734FE1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259 000,00</w:t>
            </w:r>
          </w:p>
        </w:tc>
      </w:tr>
      <w:tr w:rsidR="00734FE1" w:rsidTr="00734FE1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Уплата налогов, сборов и иных </w:t>
            </w: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платежей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259 000,00</w:t>
            </w:r>
          </w:p>
        </w:tc>
      </w:tr>
      <w:tr w:rsidR="00734FE1" w:rsidTr="00734FE1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КУЛЬТУРА, КИНЕМАТОГРАФИЯ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5 793 313,30</w:t>
            </w:r>
          </w:p>
        </w:tc>
      </w:tr>
      <w:tr w:rsidR="00734FE1" w:rsidTr="00734FE1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Культура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5 793 313,30</w:t>
            </w:r>
          </w:p>
        </w:tc>
      </w:tr>
      <w:tr w:rsidR="00734FE1" w:rsidTr="00734FE1">
        <w:trPr>
          <w:gridAfter w:val="5"/>
          <w:wAfter w:w="4384" w:type="dxa"/>
          <w:trHeight w:val="64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по обеспечению сбалансированности местных бюджетов в рамках ГП НСО "Управление финансами в Новосибирской области"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77 218,30</w:t>
            </w:r>
          </w:p>
        </w:tc>
      </w:tr>
      <w:tr w:rsidR="00734FE1" w:rsidTr="00734FE1">
        <w:trPr>
          <w:gridAfter w:val="5"/>
          <w:wAfter w:w="4384" w:type="dxa"/>
          <w:trHeight w:val="106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77 218,30</w:t>
            </w:r>
          </w:p>
        </w:tc>
      </w:tr>
      <w:tr w:rsidR="00734FE1" w:rsidTr="00734FE1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77 218,30</w:t>
            </w:r>
          </w:p>
        </w:tc>
      </w:tr>
      <w:tr w:rsidR="00734FE1" w:rsidTr="00734FE1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деятельности подведомственных учреждений (дом культуры)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5 366 095,00</w:t>
            </w:r>
          </w:p>
        </w:tc>
      </w:tr>
      <w:tr w:rsidR="00734FE1" w:rsidTr="00734FE1">
        <w:trPr>
          <w:gridAfter w:val="5"/>
          <w:wAfter w:w="4384" w:type="dxa"/>
          <w:trHeight w:val="106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3 714 944,00</w:t>
            </w:r>
          </w:p>
        </w:tc>
      </w:tr>
      <w:tr w:rsidR="00734FE1" w:rsidTr="00734FE1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3 714 944,00</w:t>
            </w:r>
          </w:p>
        </w:tc>
      </w:tr>
      <w:tr w:rsidR="00734FE1" w:rsidTr="00734FE1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1 636 151,00</w:t>
            </w:r>
          </w:p>
        </w:tc>
      </w:tr>
      <w:tr w:rsidR="00734FE1" w:rsidTr="00734FE1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1 636 151,00</w:t>
            </w:r>
          </w:p>
        </w:tc>
      </w:tr>
      <w:tr w:rsidR="00734FE1" w:rsidTr="00734FE1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15 000,00</w:t>
            </w:r>
          </w:p>
        </w:tc>
      </w:tr>
      <w:tr w:rsidR="00734FE1" w:rsidTr="00734FE1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15 000,00</w:t>
            </w:r>
          </w:p>
        </w:tc>
      </w:tr>
      <w:tr w:rsidR="00734FE1" w:rsidTr="00734FE1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Проведение мероприятий в области культуры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8800004500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350 000,00</w:t>
            </w:r>
          </w:p>
        </w:tc>
      </w:tr>
      <w:tr w:rsidR="00734FE1" w:rsidTr="00734FE1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8800004500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350 000,00</w:t>
            </w:r>
          </w:p>
        </w:tc>
      </w:tr>
      <w:tr w:rsidR="00734FE1" w:rsidTr="00734FE1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8800004500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350 000,00</w:t>
            </w:r>
          </w:p>
        </w:tc>
      </w:tr>
      <w:tr w:rsidR="00734FE1" w:rsidTr="00734FE1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СОЦИАЛЬНАЯ ПОЛИТИКА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</w:tr>
      <w:tr w:rsidR="00734FE1" w:rsidTr="00734FE1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Пенсионное обеспечение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</w:tr>
      <w:tr w:rsidR="00734FE1" w:rsidTr="00734FE1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Доплаты к пенсиям муниципальных служащих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8800004910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</w:tr>
      <w:tr w:rsidR="00734FE1" w:rsidTr="00734FE1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Социальное обеспечение и иные выплаты населению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8800004910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</w:tr>
      <w:tr w:rsidR="00734FE1" w:rsidTr="00734FE1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Публичные нормативные социальные выплаты гражданам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8800004910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310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</w:tr>
      <w:tr w:rsidR="00734FE1" w:rsidTr="00734FE1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ФИЗИЧЕСКАЯ КУЛЬТУРА И СПОРТ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1 504 110,00</w:t>
            </w:r>
          </w:p>
        </w:tc>
      </w:tr>
      <w:tr w:rsidR="00734FE1" w:rsidTr="00734FE1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Физическая культура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1 504 110,00</w:t>
            </w:r>
          </w:p>
        </w:tc>
      </w:tr>
      <w:tr w:rsidR="00734FE1" w:rsidTr="00734FE1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деятельности подведомственных учреждений (МКУ ФК и</w:t>
            </w:r>
            <w:proofErr w:type="gram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С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"Спортивный клуб Чик")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1 504 110,00</w:t>
            </w:r>
          </w:p>
        </w:tc>
      </w:tr>
      <w:tr w:rsidR="00734FE1" w:rsidTr="00734FE1">
        <w:trPr>
          <w:gridAfter w:val="5"/>
          <w:wAfter w:w="4384" w:type="dxa"/>
          <w:trHeight w:val="106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1 193 110,00</w:t>
            </w:r>
          </w:p>
        </w:tc>
      </w:tr>
      <w:tr w:rsidR="00734FE1" w:rsidTr="00734FE1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1 193 110,00</w:t>
            </w:r>
          </w:p>
        </w:tc>
      </w:tr>
      <w:tr w:rsidR="00734FE1" w:rsidTr="00734FE1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296 000,00</w:t>
            </w:r>
          </w:p>
        </w:tc>
      </w:tr>
      <w:tr w:rsidR="00734FE1" w:rsidTr="00734FE1">
        <w:trPr>
          <w:gridAfter w:val="5"/>
          <w:wAfter w:w="4384" w:type="dxa"/>
          <w:trHeight w:val="43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296 000,00</w:t>
            </w:r>
          </w:p>
        </w:tc>
      </w:tr>
      <w:tr w:rsidR="00734FE1" w:rsidTr="00734FE1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15 000,00</w:t>
            </w:r>
          </w:p>
        </w:tc>
      </w:tr>
      <w:tr w:rsidR="00734FE1" w:rsidTr="00734FE1">
        <w:trPr>
          <w:gridAfter w:val="5"/>
          <w:wAfter w:w="4384" w:type="dxa"/>
          <w:trHeight w:val="255"/>
        </w:trPr>
        <w:tc>
          <w:tcPr>
            <w:tcW w:w="2920" w:type="dxa"/>
            <w:gridSpan w:val="11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62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15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15 000,00</w:t>
            </w:r>
          </w:p>
        </w:tc>
      </w:tr>
      <w:tr w:rsidR="00734FE1" w:rsidTr="00734FE1">
        <w:trPr>
          <w:gridAfter w:val="5"/>
          <w:wAfter w:w="4384" w:type="dxa"/>
          <w:trHeight w:val="255"/>
        </w:trPr>
        <w:tc>
          <w:tcPr>
            <w:tcW w:w="584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584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584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584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584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2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1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36 668 580,45</w:t>
            </w:r>
          </w:p>
        </w:tc>
      </w:tr>
    </w:tbl>
    <w:p w:rsidR="00734FE1" w:rsidRDefault="00734FE1" w:rsidP="00734FE1">
      <w:pPr>
        <w:ind w:left="142" w:firstLine="709"/>
        <w:jc w:val="both"/>
        <w:rPr>
          <w:color w:val="000000"/>
          <w:sz w:val="28"/>
          <w:szCs w:val="28"/>
        </w:rPr>
      </w:pPr>
    </w:p>
    <w:p w:rsidR="00734FE1" w:rsidRDefault="00734FE1" w:rsidP="00734FE1">
      <w:pPr>
        <w:ind w:left="142" w:firstLine="709"/>
        <w:jc w:val="both"/>
        <w:rPr>
          <w:rFonts w:eastAsia="Calibri"/>
          <w:sz w:val="20"/>
          <w:szCs w:val="20"/>
          <w:lang w:eastAsia="en-US" w:bidi="en-US"/>
        </w:rPr>
      </w:pPr>
    </w:p>
    <w:p w:rsidR="00734FE1" w:rsidRDefault="00734FE1" w:rsidP="00734FE1">
      <w:pPr>
        <w:ind w:left="142" w:firstLine="709"/>
        <w:jc w:val="both"/>
        <w:rPr>
          <w:rFonts w:eastAsia="Calibri"/>
          <w:sz w:val="20"/>
          <w:szCs w:val="20"/>
          <w:lang w:eastAsia="en-US" w:bidi="en-US"/>
        </w:rPr>
      </w:pPr>
    </w:p>
    <w:p w:rsidR="00734FE1" w:rsidRDefault="00734FE1" w:rsidP="00734FE1">
      <w:pPr>
        <w:ind w:left="142" w:firstLine="709"/>
        <w:jc w:val="both"/>
        <w:rPr>
          <w:rFonts w:eastAsia="Calibri"/>
          <w:sz w:val="20"/>
          <w:szCs w:val="20"/>
          <w:lang w:eastAsia="en-US" w:bidi="en-US"/>
        </w:rPr>
      </w:pPr>
    </w:p>
    <w:p w:rsidR="00734FE1" w:rsidRDefault="00734FE1" w:rsidP="00734FE1">
      <w:pPr>
        <w:spacing w:after="200" w:line="276" w:lineRule="auto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br w:type="page"/>
      </w:r>
    </w:p>
    <w:p w:rsidR="00734FE1" w:rsidRDefault="00734FE1" w:rsidP="00734FE1">
      <w:pPr>
        <w:ind w:left="7787"/>
        <w:jc w:val="both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lastRenderedPageBreak/>
        <w:t>Приложение(___)</w:t>
      </w:r>
    </w:p>
    <w:p w:rsidR="00734FE1" w:rsidRDefault="00734FE1" w:rsidP="00734FE1">
      <w:pPr>
        <w:ind w:left="142" w:firstLine="709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Таблица</w:t>
      </w:r>
      <w:proofErr w:type="gramStart"/>
      <w:r>
        <w:rPr>
          <w:rFonts w:eastAsia="Calibri"/>
          <w:sz w:val="20"/>
          <w:szCs w:val="20"/>
          <w:lang w:eastAsia="en-US" w:bidi="en-US"/>
        </w:rPr>
        <w:t xml:space="preserve"> </w:t>
      </w:r>
      <w:r>
        <w:rPr>
          <w:rFonts w:eastAsia="Calibri"/>
          <w:sz w:val="20"/>
          <w:szCs w:val="20"/>
          <w:lang w:eastAsia="en-US" w:bidi="en-US"/>
        </w:rPr>
        <w:t>(__)</w:t>
      </w:r>
      <w:proofErr w:type="gramEnd"/>
    </w:p>
    <w:p w:rsidR="00734FE1" w:rsidRDefault="00734FE1" w:rsidP="00734FE1">
      <w:pPr>
        <w:ind w:left="142" w:firstLine="709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к Решению</w:t>
      </w:r>
      <w:proofErr w:type="gramStart"/>
      <w:r>
        <w:rPr>
          <w:rFonts w:eastAsia="Calibri"/>
          <w:sz w:val="20"/>
          <w:szCs w:val="20"/>
          <w:lang w:eastAsia="en-US" w:bidi="en-US"/>
        </w:rPr>
        <w:t xml:space="preserve"> №</w:t>
      </w:r>
      <w:r>
        <w:rPr>
          <w:rFonts w:eastAsia="Calibri"/>
          <w:sz w:val="20"/>
          <w:szCs w:val="20"/>
          <w:lang w:eastAsia="en-US" w:bidi="en-US"/>
        </w:rPr>
        <w:t>(__)(___)</w:t>
      </w:r>
      <w:r>
        <w:rPr>
          <w:rFonts w:eastAsia="Calibri"/>
          <w:sz w:val="20"/>
          <w:szCs w:val="20"/>
          <w:lang w:eastAsia="en-US" w:bidi="en-US"/>
        </w:rPr>
        <w:t xml:space="preserve"> </w:t>
      </w:r>
      <w:proofErr w:type="gramEnd"/>
      <w:r>
        <w:rPr>
          <w:rFonts w:eastAsia="Calibri"/>
          <w:sz w:val="20"/>
          <w:szCs w:val="20"/>
          <w:lang w:eastAsia="en-US" w:bidi="en-US"/>
        </w:rPr>
        <w:t>сессии</w:t>
      </w:r>
    </w:p>
    <w:p w:rsidR="00734FE1" w:rsidRDefault="00734FE1" w:rsidP="00734FE1">
      <w:pPr>
        <w:ind w:left="142" w:firstLine="709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 xml:space="preserve">Совета Депутатов </w:t>
      </w:r>
    </w:p>
    <w:p w:rsidR="00734FE1" w:rsidRDefault="00734FE1" w:rsidP="00734FE1">
      <w:pPr>
        <w:ind w:left="142" w:firstLine="709"/>
        <w:jc w:val="right"/>
        <w:rPr>
          <w:rFonts w:eastAsia="Calibri"/>
          <w:sz w:val="20"/>
          <w:szCs w:val="20"/>
          <w:lang w:eastAsia="en-US" w:bidi="en-US"/>
        </w:rPr>
      </w:pPr>
      <w:proofErr w:type="spellStart"/>
      <w:r>
        <w:rPr>
          <w:rFonts w:eastAsia="Calibri"/>
          <w:sz w:val="20"/>
          <w:szCs w:val="20"/>
          <w:lang w:eastAsia="en-US" w:bidi="en-US"/>
        </w:rPr>
        <w:t>Р.п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. Чик  </w:t>
      </w:r>
      <w:proofErr w:type="spellStart"/>
      <w:r>
        <w:rPr>
          <w:rFonts w:eastAsia="Calibri"/>
          <w:sz w:val="20"/>
          <w:szCs w:val="20"/>
          <w:lang w:eastAsia="en-US" w:bidi="en-US"/>
        </w:rPr>
        <w:t>Коченевского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 района</w:t>
      </w:r>
    </w:p>
    <w:p w:rsidR="00734FE1" w:rsidRDefault="00734FE1" w:rsidP="00734FE1">
      <w:pPr>
        <w:ind w:left="142" w:firstLine="709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Новосибирской области</w:t>
      </w:r>
    </w:p>
    <w:p w:rsidR="00734FE1" w:rsidRDefault="00734FE1" w:rsidP="00734FE1">
      <w:pPr>
        <w:ind w:left="142" w:firstLine="709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 xml:space="preserve">от </w:t>
      </w:r>
      <w:r>
        <w:rPr>
          <w:rFonts w:eastAsia="Calibri"/>
          <w:sz w:val="20"/>
          <w:szCs w:val="20"/>
          <w:lang w:eastAsia="en-US" w:bidi="en-US"/>
        </w:rPr>
        <w:t>(__)</w:t>
      </w:r>
      <w:bookmarkStart w:id="0" w:name="_GoBack"/>
      <w:bookmarkEnd w:id="0"/>
    </w:p>
    <w:p w:rsidR="00734FE1" w:rsidRDefault="00734FE1" w:rsidP="00734FE1">
      <w:pPr>
        <w:ind w:left="142" w:firstLine="709"/>
        <w:jc w:val="both"/>
        <w:rPr>
          <w:color w:val="000000"/>
          <w:sz w:val="28"/>
          <w:szCs w:val="28"/>
        </w:rPr>
      </w:pPr>
    </w:p>
    <w:tbl>
      <w:tblPr>
        <w:tblW w:w="24324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514"/>
        <w:gridCol w:w="364"/>
        <w:gridCol w:w="149"/>
        <w:gridCol w:w="1682"/>
        <w:gridCol w:w="515"/>
        <w:gridCol w:w="515"/>
        <w:gridCol w:w="515"/>
        <w:gridCol w:w="298"/>
        <w:gridCol w:w="286"/>
        <w:gridCol w:w="880"/>
        <w:gridCol w:w="760"/>
        <w:gridCol w:w="1160"/>
        <w:gridCol w:w="29"/>
        <w:gridCol w:w="79"/>
        <w:gridCol w:w="407"/>
        <w:gridCol w:w="16"/>
        <w:gridCol w:w="104"/>
        <w:gridCol w:w="873"/>
        <w:gridCol w:w="407"/>
        <w:gridCol w:w="16"/>
        <w:gridCol w:w="237"/>
        <w:gridCol w:w="979"/>
        <w:gridCol w:w="582"/>
        <w:gridCol w:w="676"/>
        <w:gridCol w:w="1235"/>
        <w:gridCol w:w="1235"/>
        <w:gridCol w:w="1235"/>
        <w:gridCol w:w="1235"/>
        <w:gridCol w:w="2080"/>
        <w:gridCol w:w="880"/>
        <w:gridCol w:w="760"/>
        <w:gridCol w:w="1400"/>
        <w:gridCol w:w="660"/>
        <w:gridCol w:w="1561"/>
      </w:tblGrid>
      <w:tr w:rsidR="00734FE1" w:rsidTr="00734FE1">
        <w:trPr>
          <w:trHeight w:val="255"/>
        </w:trPr>
        <w:tc>
          <w:tcPr>
            <w:tcW w:w="16983" w:type="dxa"/>
            <w:gridSpan w:val="28"/>
            <w:noWrap/>
            <w:vAlign w:val="bottom"/>
          </w:tcPr>
          <w:p w:rsidR="00734FE1" w:rsidRDefault="00734FE1">
            <w:pPr>
              <w:spacing w:line="276" w:lineRule="auto"/>
              <w:ind w:left="142" w:firstLine="709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</w:p>
          <w:p w:rsidR="00734FE1" w:rsidRDefault="00734FE1">
            <w:pPr>
              <w:spacing w:line="276" w:lineRule="auto"/>
              <w:ind w:left="142" w:firstLine="709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Распределение бюджетных ассигнований по разделам, подразделам, целевым статьям</w:t>
            </w:r>
          </w:p>
        </w:tc>
        <w:tc>
          <w:tcPr>
            <w:tcW w:w="2080" w:type="dxa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880" w:type="dxa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60" w:type="dxa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400" w:type="dxa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60" w:type="dxa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1" w:type="dxa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734FE1" w:rsidTr="00734FE1">
        <w:trPr>
          <w:trHeight w:val="255"/>
        </w:trPr>
        <w:tc>
          <w:tcPr>
            <w:tcW w:w="16983" w:type="dxa"/>
            <w:gridSpan w:val="28"/>
            <w:noWrap/>
            <w:vAlign w:val="bottom"/>
            <w:hideMark/>
          </w:tcPr>
          <w:p w:rsidR="00734FE1" w:rsidRDefault="00734FE1">
            <w:pPr>
              <w:spacing w:line="276" w:lineRule="auto"/>
              <w:ind w:left="142" w:firstLine="709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  <w:proofErr w:type="gramStart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(муниципальным программ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р.п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.</w:t>
            </w:r>
            <w:proofErr w:type="gramEnd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 </w:t>
            </w:r>
            <w:proofErr w:type="gramStart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Чик и непрограммным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напрвлениям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 деятельности),</w:t>
            </w:r>
            <w:proofErr w:type="gramEnd"/>
          </w:p>
        </w:tc>
        <w:tc>
          <w:tcPr>
            <w:tcW w:w="2080" w:type="dxa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880" w:type="dxa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60" w:type="dxa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400" w:type="dxa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60" w:type="dxa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1" w:type="dxa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734FE1" w:rsidTr="00734FE1">
        <w:trPr>
          <w:trHeight w:val="255"/>
        </w:trPr>
        <w:tc>
          <w:tcPr>
            <w:tcW w:w="16983" w:type="dxa"/>
            <w:gridSpan w:val="28"/>
            <w:noWrap/>
            <w:vAlign w:val="bottom"/>
            <w:hideMark/>
          </w:tcPr>
          <w:p w:rsidR="00734FE1" w:rsidRDefault="00734FE1">
            <w:pPr>
              <w:spacing w:line="276" w:lineRule="auto"/>
              <w:ind w:left="142" w:firstLine="709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группам и подгруппам видов расходов, классификации расходов бюджета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р.п</w:t>
            </w:r>
            <w:proofErr w:type="gramStart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.Ч</w:t>
            </w:r>
            <w:proofErr w:type="gramEnd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ик</w:t>
            </w:r>
            <w:proofErr w:type="spellEnd"/>
          </w:p>
        </w:tc>
        <w:tc>
          <w:tcPr>
            <w:tcW w:w="2080" w:type="dxa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880" w:type="dxa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60" w:type="dxa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400" w:type="dxa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60" w:type="dxa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1" w:type="dxa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734FE1" w:rsidTr="00734FE1">
        <w:trPr>
          <w:trHeight w:val="255"/>
        </w:trPr>
        <w:tc>
          <w:tcPr>
            <w:tcW w:w="10785" w:type="dxa"/>
            <w:gridSpan w:val="22"/>
            <w:noWrap/>
            <w:vAlign w:val="bottom"/>
            <w:hideMark/>
          </w:tcPr>
          <w:p w:rsidR="00734FE1" w:rsidRDefault="00734FE1">
            <w:pPr>
              <w:spacing w:line="276" w:lineRule="auto"/>
              <w:ind w:left="142" w:firstLine="709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 района Новосибирской области</w:t>
            </w:r>
          </w:p>
        </w:tc>
        <w:tc>
          <w:tcPr>
            <w:tcW w:w="1258" w:type="dxa"/>
            <w:gridSpan w:val="2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35" w:type="dxa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35" w:type="dxa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35" w:type="dxa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35" w:type="dxa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080" w:type="dxa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880" w:type="dxa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60" w:type="dxa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400" w:type="dxa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60" w:type="dxa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1" w:type="dxa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734FE1" w:rsidTr="00734FE1">
        <w:trPr>
          <w:trHeight w:val="255"/>
        </w:trPr>
        <w:tc>
          <w:tcPr>
            <w:tcW w:w="8273" w:type="dxa"/>
            <w:gridSpan w:val="17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512" w:type="dxa"/>
            <w:gridSpan w:val="5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58" w:type="dxa"/>
            <w:gridSpan w:val="2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35" w:type="dxa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35" w:type="dxa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35" w:type="dxa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35" w:type="dxa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080" w:type="dxa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880" w:type="dxa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60" w:type="dxa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400" w:type="dxa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60" w:type="dxa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1" w:type="dxa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734FE1" w:rsidTr="00734FE1">
        <w:trPr>
          <w:gridAfter w:val="21"/>
          <w:wAfter w:w="16657" w:type="dxa"/>
          <w:trHeight w:val="645"/>
        </w:trPr>
        <w:tc>
          <w:tcPr>
            <w:tcW w:w="7667" w:type="dxa"/>
            <w:gridSpan w:val="13"/>
            <w:noWrap/>
            <w:vAlign w:val="bottom"/>
            <w:hideMark/>
          </w:tcPr>
          <w:tbl>
            <w:tblPr>
              <w:tblW w:w="0" w:type="auto"/>
              <w:tblLayout w:type="fixed"/>
              <w:tblCellMar>
                <w:left w:w="30" w:type="dxa"/>
                <w:right w:w="30" w:type="dxa"/>
              </w:tblCellMar>
              <w:tblLook w:val="04A0" w:firstRow="1" w:lastRow="0" w:firstColumn="1" w:lastColumn="0" w:noHBand="0" w:noVBand="1"/>
            </w:tblPr>
            <w:tblGrid>
              <w:gridCol w:w="1906"/>
              <w:gridCol w:w="2006"/>
              <w:gridCol w:w="804"/>
              <w:gridCol w:w="696"/>
              <w:gridCol w:w="1058"/>
            </w:tblGrid>
            <w:tr w:rsidR="00734FE1">
              <w:trPr>
                <w:trHeight w:val="650"/>
              </w:trPr>
              <w:tc>
                <w:tcPr>
                  <w:tcW w:w="1906" w:type="dxa"/>
                  <w:hideMark/>
                </w:tcPr>
                <w:p w:rsidR="00734FE1" w:rsidRDefault="00734FE1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  <w:t>Наименование органа, организующего исполнение бюджета:</w:t>
                  </w:r>
                </w:p>
              </w:tc>
              <w:tc>
                <w:tcPr>
                  <w:tcW w:w="4564" w:type="dxa"/>
                  <w:gridSpan w:val="4"/>
                  <w:tcBorders>
                    <w:top w:val="nil"/>
                    <w:left w:val="nil"/>
                    <w:bottom w:val="single" w:sz="6" w:space="0" w:color="auto"/>
                    <w:right w:val="nil"/>
                  </w:tcBorders>
                  <w:hideMark/>
                </w:tcPr>
                <w:p w:rsidR="00734FE1" w:rsidRDefault="00734FE1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  <w:t>Администрация рабочего поселка</w:t>
                  </w:r>
                  <w:proofErr w:type="gramStart"/>
                  <w:r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  <w:t xml:space="preserve"> Ч</w:t>
                  </w:r>
                  <w:proofErr w:type="gramEnd"/>
                  <w:r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  <w:t xml:space="preserve">ик </w:t>
                  </w:r>
                  <w:proofErr w:type="spellStart"/>
                  <w:r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  <w:t>Коченевского</w:t>
                  </w:r>
                  <w:proofErr w:type="spellEnd"/>
                  <w:r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  <w:t xml:space="preserve"> района Новосибирской области</w:t>
                  </w:r>
                </w:p>
              </w:tc>
            </w:tr>
            <w:tr w:rsidR="00734FE1">
              <w:trPr>
                <w:trHeight w:val="226"/>
              </w:trPr>
              <w:tc>
                <w:tcPr>
                  <w:tcW w:w="1906" w:type="dxa"/>
                  <w:hideMark/>
                </w:tcPr>
                <w:p w:rsidR="00734FE1" w:rsidRDefault="00734FE1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  <w:t>Наименование бюджета:</w:t>
                  </w:r>
                </w:p>
              </w:tc>
              <w:tc>
                <w:tcPr>
                  <w:tcW w:w="3506" w:type="dxa"/>
                  <w:gridSpan w:val="3"/>
                  <w:tcBorders>
                    <w:top w:val="nil"/>
                    <w:left w:val="nil"/>
                    <w:bottom w:val="single" w:sz="6" w:space="0" w:color="auto"/>
                    <w:right w:val="nil"/>
                  </w:tcBorders>
                  <w:hideMark/>
                </w:tcPr>
                <w:p w:rsidR="00734FE1" w:rsidRDefault="00734FE1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  <w:t>рабочий поселок</w:t>
                  </w:r>
                  <w:proofErr w:type="gramStart"/>
                  <w:r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  <w:t xml:space="preserve"> Ч</w:t>
                  </w:r>
                  <w:proofErr w:type="gramEnd"/>
                  <w:r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  <w:t xml:space="preserve">ик </w:t>
                  </w:r>
                  <w:proofErr w:type="spellStart"/>
                  <w:r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  <w:t>Коченевского</w:t>
                  </w:r>
                  <w:proofErr w:type="spellEnd"/>
                  <w:r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  <w:t xml:space="preserve"> района</w:t>
                  </w:r>
                </w:p>
              </w:tc>
              <w:tc>
                <w:tcPr>
                  <w:tcW w:w="1058" w:type="dxa"/>
                  <w:tcBorders>
                    <w:top w:val="nil"/>
                    <w:left w:val="nil"/>
                    <w:bottom w:val="single" w:sz="6" w:space="0" w:color="auto"/>
                    <w:right w:val="nil"/>
                  </w:tcBorders>
                </w:tcPr>
                <w:p w:rsidR="00734FE1" w:rsidRDefault="00734FE1">
                  <w:pPr>
                    <w:autoSpaceDE w:val="0"/>
                    <w:autoSpaceDN w:val="0"/>
                    <w:adjustRightInd w:val="0"/>
                    <w:spacing w:line="276" w:lineRule="auto"/>
                    <w:jc w:val="right"/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</w:pPr>
                </w:p>
              </w:tc>
            </w:tr>
            <w:tr w:rsidR="00734FE1">
              <w:trPr>
                <w:trHeight w:val="226"/>
              </w:trPr>
              <w:tc>
                <w:tcPr>
                  <w:tcW w:w="3912" w:type="dxa"/>
                  <w:gridSpan w:val="2"/>
                  <w:hideMark/>
                </w:tcPr>
                <w:p w:rsidR="00734FE1" w:rsidRDefault="00734FE1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  <w:t>Единица измерения: руб.</w:t>
                  </w:r>
                </w:p>
              </w:tc>
              <w:tc>
                <w:tcPr>
                  <w:tcW w:w="804" w:type="dxa"/>
                </w:tcPr>
                <w:p w:rsidR="00734FE1" w:rsidRDefault="00734FE1">
                  <w:pPr>
                    <w:autoSpaceDE w:val="0"/>
                    <w:autoSpaceDN w:val="0"/>
                    <w:adjustRightInd w:val="0"/>
                    <w:spacing w:line="276" w:lineRule="auto"/>
                    <w:jc w:val="right"/>
                    <w:rPr>
                      <w:rFonts w:ascii="Arial" w:eastAsiaTheme="minorHAnsi" w:hAnsi="Arial" w:cs="Arial"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696" w:type="dxa"/>
                </w:tcPr>
                <w:p w:rsidR="00734FE1" w:rsidRDefault="00734FE1">
                  <w:pPr>
                    <w:autoSpaceDE w:val="0"/>
                    <w:autoSpaceDN w:val="0"/>
                    <w:adjustRightInd w:val="0"/>
                    <w:spacing w:line="276" w:lineRule="auto"/>
                    <w:jc w:val="right"/>
                    <w:rPr>
                      <w:rFonts w:ascii="Arial" w:eastAsiaTheme="minorHAnsi" w:hAnsi="Arial" w:cs="Arial"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1058" w:type="dxa"/>
                </w:tcPr>
                <w:p w:rsidR="00734FE1" w:rsidRDefault="00734FE1">
                  <w:pPr>
                    <w:autoSpaceDE w:val="0"/>
                    <w:autoSpaceDN w:val="0"/>
                    <w:adjustRightInd w:val="0"/>
                    <w:spacing w:line="276" w:lineRule="auto"/>
                    <w:jc w:val="right"/>
                    <w:rPr>
                      <w:rFonts w:ascii="Arial" w:eastAsiaTheme="minorHAnsi" w:hAnsi="Arial" w:cs="Arial"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</w:tr>
          </w:tbl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734FE1" w:rsidTr="00734FE1">
        <w:trPr>
          <w:gridAfter w:val="21"/>
          <w:wAfter w:w="16657" w:type="dxa"/>
          <w:trHeight w:val="255"/>
        </w:trPr>
        <w:tc>
          <w:tcPr>
            <w:tcW w:w="7667" w:type="dxa"/>
            <w:gridSpan w:val="13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734FE1" w:rsidTr="00734FE1">
        <w:trPr>
          <w:gridAfter w:val="11"/>
          <w:wAfter w:w="12957" w:type="dxa"/>
          <w:trHeight w:val="255"/>
        </w:trPr>
        <w:tc>
          <w:tcPr>
            <w:tcW w:w="878" w:type="dxa"/>
            <w:gridSpan w:val="2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868" w:type="dxa"/>
            <w:gridSpan w:val="12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400" w:type="dxa"/>
            <w:gridSpan w:val="4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60" w:type="dxa"/>
            <w:gridSpan w:val="3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1" w:type="dxa"/>
            <w:gridSpan w:val="2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734FE1" w:rsidTr="00734FE1">
        <w:trPr>
          <w:gridAfter w:val="14"/>
          <w:wAfter w:w="14755" w:type="dxa"/>
          <w:trHeight w:val="393"/>
        </w:trPr>
        <w:tc>
          <w:tcPr>
            <w:tcW w:w="4838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734FE1" w:rsidRDefault="00734FE1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Наименование показателя</w:t>
            </w:r>
          </w:p>
        </w:tc>
        <w:tc>
          <w:tcPr>
            <w:tcW w:w="8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34FE1" w:rsidRDefault="00734FE1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РЗ</w:t>
            </w:r>
          </w:p>
        </w:tc>
        <w:tc>
          <w:tcPr>
            <w:tcW w:w="7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34FE1" w:rsidRDefault="00734FE1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proofErr w:type="gramStart"/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ПР</w:t>
            </w:r>
            <w:proofErr w:type="gramEnd"/>
          </w:p>
        </w:tc>
        <w:tc>
          <w:tcPr>
            <w:tcW w:w="11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34FE1" w:rsidRDefault="00734FE1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ЦСР</w:t>
            </w:r>
          </w:p>
        </w:tc>
        <w:tc>
          <w:tcPr>
            <w:tcW w:w="531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34FE1" w:rsidRDefault="00734FE1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ВР</w:t>
            </w:r>
          </w:p>
        </w:tc>
        <w:tc>
          <w:tcPr>
            <w:tcW w:w="140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34FE1" w:rsidRDefault="00734FE1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Сумма</w:t>
            </w:r>
          </w:p>
        </w:tc>
      </w:tr>
      <w:tr w:rsidR="00734FE1" w:rsidTr="00734FE1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ОБЩЕГОСУДАРСТВЕННЫЕ ВОПРОСЫ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7 565 616,83</w:t>
            </w:r>
          </w:p>
        </w:tc>
      </w:tr>
      <w:tr w:rsidR="00734FE1" w:rsidTr="00734FE1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917 845,00</w:t>
            </w:r>
          </w:p>
        </w:tc>
      </w:tr>
      <w:tr w:rsidR="00734FE1" w:rsidTr="00734FE1">
        <w:trPr>
          <w:gridAfter w:val="14"/>
          <w:wAfter w:w="14755" w:type="dxa"/>
          <w:trHeight w:val="64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по обеспечению сбалансированности местных бюджетов в рамках ГП НСО "Управление финансами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121 300,00</w:t>
            </w:r>
          </w:p>
        </w:tc>
      </w:tr>
      <w:tr w:rsidR="00734FE1" w:rsidTr="00734FE1">
        <w:trPr>
          <w:gridAfter w:val="14"/>
          <w:wAfter w:w="14755" w:type="dxa"/>
          <w:trHeight w:val="8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121 300,00</w:t>
            </w:r>
          </w:p>
        </w:tc>
      </w:tr>
      <w:tr w:rsidR="00734FE1" w:rsidTr="00734FE1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121 300,00</w:t>
            </w:r>
          </w:p>
        </w:tc>
      </w:tr>
      <w:tr w:rsidR="00734FE1" w:rsidTr="00734FE1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Глава муниципального образования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8800002030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796 545,00</w:t>
            </w:r>
          </w:p>
        </w:tc>
      </w:tr>
      <w:tr w:rsidR="00734FE1" w:rsidTr="00734FE1">
        <w:trPr>
          <w:gridAfter w:val="14"/>
          <w:wAfter w:w="14755" w:type="dxa"/>
          <w:trHeight w:val="8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8800002030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796 545,00</w:t>
            </w:r>
          </w:p>
        </w:tc>
      </w:tr>
      <w:tr w:rsidR="00734FE1" w:rsidTr="00734FE1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8800002030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796 545,00</w:t>
            </w:r>
          </w:p>
        </w:tc>
      </w:tr>
      <w:tr w:rsidR="00734FE1" w:rsidTr="00734FE1">
        <w:trPr>
          <w:gridAfter w:val="14"/>
          <w:wAfter w:w="14755" w:type="dxa"/>
          <w:trHeight w:val="64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6 428 497,00</w:t>
            </w:r>
          </w:p>
        </w:tc>
      </w:tr>
      <w:tr w:rsidR="00734FE1" w:rsidTr="00734FE1">
        <w:trPr>
          <w:gridAfter w:val="14"/>
          <w:wAfter w:w="14755" w:type="dxa"/>
          <w:trHeight w:val="64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по обеспечению сбалансированности местных бюджетов в рамках ГП НСО "Управление финансами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217 850,00</w:t>
            </w:r>
          </w:p>
        </w:tc>
      </w:tr>
      <w:tr w:rsidR="00734FE1" w:rsidTr="00734FE1">
        <w:trPr>
          <w:gridAfter w:val="14"/>
          <w:wAfter w:w="14755" w:type="dxa"/>
          <w:trHeight w:val="8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217 850,00</w:t>
            </w:r>
          </w:p>
        </w:tc>
      </w:tr>
      <w:tr w:rsidR="00734FE1" w:rsidTr="00734FE1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217 850,00</w:t>
            </w:r>
          </w:p>
        </w:tc>
      </w:tr>
      <w:tr w:rsidR="00734FE1" w:rsidTr="00734FE1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обеспечение деятельности муниципальных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6 210 647,00</w:t>
            </w:r>
          </w:p>
        </w:tc>
      </w:tr>
      <w:tr w:rsidR="00734FE1" w:rsidTr="00734FE1">
        <w:trPr>
          <w:gridAfter w:val="14"/>
          <w:wAfter w:w="14755" w:type="dxa"/>
          <w:trHeight w:val="8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4 741 455,00</w:t>
            </w:r>
          </w:p>
        </w:tc>
      </w:tr>
      <w:tr w:rsidR="00734FE1" w:rsidTr="00734FE1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4 741 455,00</w:t>
            </w:r>
          </w:p>
        </w:tc>
      </w:tr>
      <w:tr w:rsidR="00734FE1" w:rsidTr="00734FE1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1 239 692,00</w:t>
            </w:r>
          </w:p>
        </w:tc>
      </w:tr>
      <w:tr w:rsidR="00734FE1" w:rsidTr="00734FE1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1 239 692,00</w:t>
            </w:r>
          </w:p>
        </w:tc>
      </w:tr>
      <w:tr w:rsidR="00734FE1" w:rsidTr="00734FE1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229 500,00</w:t>
            </w:r>
          </w:p>
        </w:tc>
      </w:tr>
      <w:tr w:rsidR="00734FE1" w:rsidTr="00734FE1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Исполнение судебных актов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830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31 000,00</w:t>
            </w:r>
          </w:p>
        </w:tc>
      </w:tr>
      <w:tr w:rsidR="00734FE1" w:rsidTr="00734FE1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198 500,00</w:t>
            </w:r>
          </w:p>
        </w:tc>
      </w:tr>
      <w:tr w:rsidR="00734FE1" w:rsidTr="00734FE1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</w:tr>
      <w:tr w:rsidR="00734FE1" w:rsidTr="00734FE1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Осуществление переданных полномочий на обеспечение деятельности контрольно-счетных органов за счет бюджетов поселений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8800004010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</w:tr>
      <w:tr w:rsidR="00734FE1" w:rsidTr="00734FE1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8800004010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</w:tr>
      <w:tr w:rsidR="00734FE1" w:rsidTr="00734FE1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8800004010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540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</w:tr>
      <w:tr w:rsidR="00734FE1" w:rsidTr="00734FE1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Резервные фонды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118 949,83</w:t>
            </w:r>
          </w:p>
        </w:tc>
      </w:tr>
      <w:tr w:rsidR="00734FE1" w:rsidTr="00734FE1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Резервные фонды местных администраций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8800005000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118 949,83</w:t>
            </w:r>
          </w:p>
        </w:tc>
      </w:tr>
      <w:tr w:rsidR="00734FE1" w:rsidTr="00734FE1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8800005000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118 949,83</w:t>
            </w:r>
          </w:p>
        </w:tc>
      </w:tr>
      <w:tr w:rsidR="00734FE1" w:rsidTr="00734FE1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Резервные средства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8800005000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870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118 949,83</w:t>
            </w:r>
          </w:p>
        </w:tc>
      </w:tr>
      <w:tr w:rsidR="00734FE1" w:rsidTr="00734FE1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Другие общегосударственные вопросы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50 000,00</w:t>
            </w:r>
          </w:p>
        </w:tc>
      </w:tr>
      <w:tr w:rsidR="00734FE1" w:rsidTr="00734FE1">
        <w:trPr>
          <w:gridAfter w:val="14"/>
          <w:wAfter w:w="14755" w:type="dxa"/>
          <w:trHeight w:val="64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Оценка земельных участков, недвижимости, признание прав, содержание  и регулирование отношений по государственной и муниципальной собственности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8800009000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50 000,00</w:t>
            </w:r>
          </w:p>
        </w:tc>
      </w:tr>
      <w:tr w:rsidR="00734FE1" w:rsidTr="00734FE1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8800009000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50 000,00</w:t>
            </w:r>
          </w:p>
        </w:tc>
      </w:tr>
      <w:tr w:rsidR="00734FE1" w:rsidTr="00734FE1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8800009000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50 000,00</w:t>
            </w:r>
          </w:p>
        </w:tc>
      </w:tr>
      <w:tr w:rsidR="00734FE1" w:rsidTr="00734FE1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НАЦИОНАЛЬНАЯ ОБОРОНА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231 860,00</w:t>
            </w:r>
          </w:p>
        </w:tc>
      </w:tr>
      <w:tr w:rsidR="00734FE1" w:rsidTr="00734FE1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Мобилизационная и вневойсковая подготовка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231 860,00</w:t>
            </w:r>
          </w:p>
        </w:tc>
      </w:tr>
      <w:tr w:rsidR="00734FE1" w:rsidTr="00734FE1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231 860,00</w:t>
            </w:r>
          </w:p>
        </w:tc>
      </w:tr>
      <w:tr w:rsidR="00734FE1" w:rsidTr="00734FE1">
        <w:trPr>
          <w:gridAfter w:val="14"/>
          <w:wAfter w:w="14755" w:type="dxa"/>
          <w:trHeight w:val="8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231 020,00</w:t>
            </w:r>
          </w:p>
        </w:tc>
      </w:tr>
      <w:tr w:rsidR="00734FE1" w:rsidTr="00734FE1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231 020,00</w:t>
            </w:r>
          </w:p>
        </w:tc>
      </w:tr>
      <w:tr w:rsidR="00734FE1" w:rsidTr="00734FE1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840,00</w:t>
            </w:r>
          </w:p>
        </w:tc>
      </w:tr>
      <w:tr w:rsidR="00734FE1" w:rsidTr="00734FE1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840,00</w:t>
            </w:r>
          </w:p>
        </w:tc>
      </w:tr>
      <w:tr w:rsidR="00734FE1" w:rsidTr="00734FE1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НАЦИОНАЛЬНАЯ БЕЗОПАСНОСТЬ И ПРАВООХРАНИТЕЛЬНАЯ ДЕЯТЕЛЬНОСТЬ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361 053,00</w:t>
            </w:r>
          </w:p>
        </w:tc>
      </w:tr>
      <w:tr w:rsidR="00734FE1" w:rsidTr="00734FE1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150 000,00</w:t>
            </w:r>
          </w:p>
        </w:tc>
      </w:tr>
      <w:tr w:rsidR="00734FE1" w:rsidTr="00734FE1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8800002180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130 000,00</w:t>
            </w:r>
          </w:p>
        </w:tc>
      </w:tr>
      <w:tr w:rsidR="00734FE1" w:rsidTr="00734FE1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8800002180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130 000,00</w:t>
            </w:r>
          </w:p>
        </w:tc>
      </w:tr>
      <w:tr w:rsidR="00734FE1" w:rsidTr="00734FE1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8800002180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130 000,00</w:t>
            </w:r>
          </w:p>
        </w:tc>
      </w:tr>
      <w:tr w:rsidR="00734FE1" w:rsidTr="00734FE1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Мероприятия по профилактике терроризма и экстремизма на территории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8800003190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</w:tr>
      <w:tr w:rsidR="00734FE1" w:rsidTr="00734FE1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8800003190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</w:tr>
      <w:tr w:rsidR="00734FE1" w:rsidTr="00734FE1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8800003190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</w:tr>
      <w:tr w:rsidR="00734FE1" w:rsidTr="00734FE1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Мероприятия по профилактике правонарушений на территории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8800003210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</w:tr>
      <w:tr w:rsidR="00734FE1" w:rsidTr="00734FE1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8800003210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</w:tr>
      <w:tr w:rsidR="00734FE1" w:rsidTr="00734FE1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8800003210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</w:tr>
      <w:tr w:rsidR="00734FE1" w:rsidTr="00734FE1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пожарной безопасности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211 053,00</w:t>
            </w:r>
          </w:p>
        </w:tc>
      </w:tr>
      <w:tr w:rsidR="00734FE1" w:rsidTr="00734FE1">
        <w:trPr>
          <w:gridAfter w:val="14"/>
          <w:wAfter w:w="14755" w:type="dxa"/>
          <w:trHeight w:val="106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Реализация мероприятий по оснащению жилых помещений автономными дымовыми пожарными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извещателями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>, в которых проживают семьи, находящиеся в опасном социальном положении и имеющие несовершеннолетних детей, а так же малоподвижные одинокие пенсионеры и инвалиды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1000770330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170 053,00</w:t>
            </w:r>
          </w:p>
        </w:tc>
      </w:tr>
      <w:tr w:rsidR="00734FE1" w:rsidTr="00734FE1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1000770330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170 053,00</w:t>
            </w:r>
          </w:p>
        </w:tc>
      </w:tr>
      <w:tr w:rsidR="00734FE1" w:rsidTr="00734FE1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1000770330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170 053,00</w:t>
            </w:r>
          </w:p>
        </w:tc>
      </w:tr>
      <w:tr w:rsidR="00734FE1" w:rsidTr="00734FE1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Противопожарные мероприятия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8800003180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41 000,00</w:t>
            </w:r>
          </w:p>
        </w:tc>
      </w:tr>
      <w:tr w:rsidR="00734FE1" w:rsidTr="00734FE1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8800003180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41 000,00</w:t>
            </w:r>
          </w:p>
        </w:tc>
      </w:tr>
      <w:tr w:rsidR="00734FE1" w:rsidTr="00734FE1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8800003180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41 000,00</w:t>
            </w:r>
          </w:p>
        </w:tc>
      </w:tr>
      <w:tr w:rsidR="00734FE1" w:rsidTr="00734FE1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НАЦИОНАЛЬНАЯ ЭКОНОМИКА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3 966 169,00</w:t>
            </w:r>
          </w:p>
        </w:tc>
      </w:tr>
      <w:tr w:rsidR="00734FE1" w:rsidTr="00734FE1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Дорожное хозяйство (дорожные фонды)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3 816 169,00</w:t>
            </w:r>
          </w:p>
        </w:tc>
      </w:tr>
      <w:tr w:rsidR="00734FE1" w:rsidTr="00734FE1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Содержание и ремонт автомобильных дорог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8800003150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3 816 169,00</w:t>
            </w:r>
          </w:p>
        </w:tc>
      </w:tr>
      <w:tr w:rsidR="00734FE1" w:rsidTr="00734FE1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8800003150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3 816 169,00</w:t>
            </w:r>
          </w:p>
        </w:tc>
      </w:tr>
      <w:tr w:rsidR="00734FE1" w:rsidTr="00734FE1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8800003150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3 816 169,00</w:t>
            </w:r>
          </w:p>
        </w:tc>
      </w:tr>
      <w:tr w:rsidR="00734FE1" w:rsidTr="00734FE1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Другие вопросы в области национальной экономики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150 000,00</w:t>
            </w:r>
          </w:p>
        </w:tc>
      </w:tr>
      <w:tr w:rsidR="00734FE1" w:rsidTr="00734FE1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Другие вопросы в области национальной экономики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8800003380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150 000,00</w:t>
            </w:r>
          </w:p>
        </w:tc>
      </w:tr>
      <w:tr w:rsidR="00734FE1" w:rsidTr="00734FE1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8800003380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150 000,00</w:t>
            </w:r>
          </w:p>
        </w:tc>
      </w:tr>
      <w:tr w:rsidR="00734FE1" w:rsidTr="00734FE1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8800003380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150 000,00</w:t>
            </w:r>
          </w:p>
        </w:tc>
      </w:tr>
      <w:tr w:rsidR="00734FE1" w:rsidTr="00734FE1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ЖИЛИЩНО-КОММУНАЛЬНОЕ ХОЗЯЙСТВО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17 066 458,32</w:t>
            </w:r>
          </w:p>
        </w:tc>
      </w:tr>
      <w:tr w:rsidR="00734FE1" w:rsidTr="00734FE1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Жилищное хозяйство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338 000,00</w:t>
            </w:r>
          </w:p>
        </w:tc>
      </w:tr>
      <w:tr w:rsidR="00734FE1" w:rsidTr="00734FE1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Мероприятия в области жилищного хозяйства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338 000,00</w:t>
            </w:r>
          </w:p>
        </w:tc>
      </w:tr>
      <w:tr w:rsidR="00734FE1" w:rsidTr="00734FE1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328 000,00</w:t>
            </w:r>
          </w:p>
        </w:tc>
      </w:tr>
      <w:tr w:rsidR="00734FE1" w:rsidTr="00734FE1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328 000,00</w:t>
            </w:r>
          </w:p>
        </w:tc>
      </w:tr>
      <w:tr w:rsidR="00734FE1" w:rsidTr="00734FE1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</w:tr>
      <w:tr w:rsidR="00734FE1" w:rsidTr="00734FE1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</w:tr>
      <w:tr w:rsidR="00734FE1" w:rsidTr="00734FE1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Коммунальное хозяйство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1 853 623,32</w:t>
            </w:r>
          </w:p>
        </w:tc>
      </w:tr>
      <w:tr w:rsidR="00734FE1" w:rsidTr="00734FE1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Мероприятия в области коммунального хозяйства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1 853 623,32</w:t>
            </w:r>
          </w:p>
        </w:tc>
      </w:tr>
      <w:tr w:rsidR="00734FE1" w:rsidTr="00734FE1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797 000,00</w:t>
            </w:r>
          </w:p>
        </w:tc>
      </w:tr>
      <w:tr w:rsidR="00734FE1" w:rsidTr="00734FE1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797 000,00</w:t>
            </w:r>
          </w:p>
        </w:tc>
      </w:tr>
      <w:tr w:rsidR="00734FE1" w:rsidTr="00734FE1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1 056 623,32</w:t>
            </w:r>
          </w:p>
        </w:tc>
      </w:tr>
      <w:tr w:rsidR="00734FE1" w:rsidTr="00734FE1">
        <w:trPr>
          <w:gridAfter w:val="14"/>
          <w:wAfter w:w="14755" w:type="dxa"/>
          <w:trHeight w:val="64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810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1 056 623,32</w:t>
            </w:r>
          </w:p>
        </w:tc>
      </w:tr>
      <w:tr w:rsidR="00734FE1" w:rsidTr="00734FE1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Благоустройство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14 874 835,00</w:t>
            </w:r>
          </w:p>
        </w:tc>
      </w:tr>
      <w:tr w:rsidR="00734FE1" w:rsidTr="00734FE1">
        <w:trPr>
          <w:gridAfter w:val="14"/>
          <w:wAfter w:w="14755" w:type="dxa"/>
          <w:trHeight w:val="106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программ формирования современной городской среды подпрограммы "Благоустройство территорий населенных пунктов" ГП НСО Жилищно-коммунальное хозяйство Новосибирской области" (благоустройство дворовых территорий многоквартирных домов населенных пунктов Новосибирской области)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092F255551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9 586 211,00</w:t>
            </w:r>
          </w:p>
        </w:tc>
      </w:tr>
      <w:tr w:rsidR="00734FE1" w:rsidTr="00734FE1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092F255551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400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9 586 211,00</w:t>
            </w:r>
          </w:p>
        </w:tc>
      </w:tr>
      <w:tr w:rsidR="00734FE1" w:rsidTr="00734FE1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Бюджетные инвестиции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092F255551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9 586 211,00</w:t>
            </w:r>
          </w:p>
        </w:tc>
      </w:tr>
      <w:tr w:rsidR="00734FE1" w:rsidTr="00734FE1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Благоустройство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4 260 000,00</w:t>
            </w:r>
          </w:p>
        </w:tc>
      </w:tr>
      <w:tr w:rsidR="00734FE1" w:rsidTr="00734FE1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2 760 000,00</w:t>
            </w:r>
          </w:p>
        </w:tc>
      </w:tr>
      <w:tr w:rsidR="00734FE1" w:rsidTr="00734FE1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2 760 000,00</w:t>
            </w:r>
          </w:p>
        </w:tc>
      </w:tr>
      <w:tr w:rsidR="00734FE1" w:rsidTr="00734FE1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400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1 500 000,00</w:t>
            </w:r>
          </w:p>
        </w:tc>
      </w:tr>
      <w:tr w:rsidR="00734FE1" w:rsidTr="00734FE1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Бюджетные инвестиции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1 500 000,00</w:t>
            </w:r>
          </w:p>
        </w:tc>
      </w:tr>
      <w:tr w:rsidR="00734FE1" w:rsidTr="00734FE1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Прочие мероприятия по благоустройству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1 028 624,00</w:t>
            </w:r>
          </w:p>
        </w:tc>
      </w:tr>
      <w:tr w:rsidR="00734FE1" w:rsidTr="00734FE1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769 624,00</w:t>
            </w:r>
          </w:p>
        </w:tc>
      </w:tr>
      <w:tr w:rsidR="00734FE1" w:rsidTr="00734FE1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769 624,00</w:t>
            </w:r>
          </w:p>
        </w:tc>
      </w:tr>
      <w:tr w:rsidR="00734FE1" w:rsidTr="00734FE1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259 000,00</w:t>
            </w:r>
          </w:p>
        </w:tc>
      </w:tr>
      <w:tr w:rsidR="00734FE1" w:rsidTr="00734FE1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259 000,00</w:t>
            </w:r>
          </w:p>
        </w:tc>
      </w:tr>
      <w:tr w:rsidR="00734FE1" w:rsidTr="00734FE1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КУЛЬТУРА, КИНЕМАТОГРАФИЯ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5 793 313,30</w:t>
            </w:r>
          </w:p>
        </w:tc>
      </w:tr>
      <w:tr w:rsidR="00734FE1" w:rsidTr="00734FE1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Культура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5 793 313,30</w:t>
            </w:r>
          </w:p>
        </w:tc>
      </w:tr>
      <w:tr w:rsidR="00734FE1" w:rsidTr="00734FE1">
        <w:trPr>
          <w:gridAfter w:val="14"/>
          <w:wAfter w:w="14755" w:type="dxa"/>
          <w:trHeight w:val="64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по обеспечению сбалансированности местных бюджетов в рамках ГП НСО "Управление финансами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77 218,30</w:t>
            </w:r>
          </w:p>
        </w:tc>
      </w:tr>
      <w:tr w:rsidR="00734FE1" w:rsidTr="00734FE1">
        <w:trPr>
          <w:gridAfter w:val="14"/>
          <w:wAfter w:w="14755" w:type="dxa"/>
          <w:trHeight w:val="8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77 218,30</w:t>
            </w:r>
          </w:p>
        </w:tc>
      </w:tr>
      <w:tr w:rsidR="00734FE1" w:rsidTr="00734FE1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77 218,30</w:t>
            </w:r>
          </w:p>
        </w:tc>
      </w:tr>
      <w:tr w:rsidR="00734FE1" w:rsidTr="00734FE1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деятельности подведомственных учреждений (дом культуры)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5 366 095,00</w:t>
            </w:r>
          </w:p>
        </w:tc>
      </w:tr>
      <w:tr w:rsidR="00734FE1" w:rsidTr="00734FE1">
        <w:trPr>
          <w:gridAfter w:val="14"/>
          <w:wAfter w:w="14755" w:type="dxa"/>
          <w:trHeight w:val="8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3 714 944,00</w:t>
            </w:r>
          </w:p>
        </w:tc>
      </w:tr>
      <w:tr w:rsidR="00734FE1" w:rsidTr="00734FE1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3 714 944,00</w:t>
            </w:r>
          </w:p>
        </w:tc>
      </w:tr>
      <w:tr w:rsidR="00734FE1" w:rsidTr="00734FE1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1 636 151,00</w:t>
            </w:r>
          </w:p>
        </w:tc>
      </w:tr>
      <w:tr w:rsidR="00734FE1" w:rsidTr="00734FE1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1 636 151,00</w:t>
            </w:r>
          </w:p>
        </w:tc>
      </w:tr>
      <w:tr w:rsidR="00734FE1" w:rsidTr="00734FE1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15 000,00</w:t>
            </w:r>
          </w:p>
        </w:tc>
      </w:tr>
      <w:tr w:rsidR="00734FE1" w:rsidTr="00734FE1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15 000,00</w:t>
            </w:r>
          </w:p>
        </w:tc>
      </w:tr>
      <w:tr w:rsidR="00734FE1" w:rsidTr="00734FE1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Проведение мероприятий в области культуры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8800004500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350 000,00</w:t>
            </w:r>
          </w:p>
        </w:tc>
      </w:tr>
      <w:tr w:rsidR="00734FE1" w:rsidTr="00734FE1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8800004500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350 000,00</w:t>
            </w:r>
          </w:p>
        </w:tc>
      </w:tr>
      <w:tr w:rsidR="00734FE1" w:rsidTr="00734FE1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8800004500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350 000,00</w:t>
            </w:r>
          </w:p>
        </w:tc>
      </w:tr>
      <w:tr w:rsidR="00734FE1" w:rsidTr="00734FE1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СОЦИАЛЬНАЯ ПОЛИТИКА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</w:tr>
      <w:tr w:rsidR="00734FE1" w:rsidTr="00734FE1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Пенсионное обеспечение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</w:tr>
      <w:tr w:rsidR="00734FE1" w:rsidTr="00734FE1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Доплаты к пенсиям муниципальных служащих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8800004910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</w:tr>
      <w:tr w:rsidR="00734FE1" w:rsidTr="00734FE1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Социальное обеспечение и иные выплаты населению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8800004910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300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</w:tr>
      <w:tr w:rsidR="00734FE1" w:rsidTr="00734FE1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Публичные нормативные социальные выплаты гражданам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8800004910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310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</w:tr>
      <w:tr w:rsidR="00734FE1" w:rsidTr="00734FE1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ФИЗИЧЕСКАЯ КУЛЬТУРА И СПОРТ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1 504 110,00</w:t>
            </w:r>
          </w:p>
        </w:tc>
      </w:tr>
      <w:tr w:rsidR="00734FE1" w:rsidTr="00734FE1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Физическая культура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1 504 110,00</w:t>
            </w:r>
          </w:p>
        </w:tc>
      </w:tr>
      <w:tr w:rsidR="00734FE1" w:rsidTr="00734FE1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деятельности подведомственных учреждений (МКУ ФК и</w:t>
            </w:r>
            <w:proofErr w:type="gram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С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"Спортивный клуб Чик")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1 504 110,00</w:t>
            </w:r>
          </w:p>
        </w:tc>
      </w:tr>
      <w:tr w:rsidR="00734FE1" w:rsidTr="00734FE1">
        <w:trPr>
          <w:gridAfter w:val="14"/>
          <w:wAfter w:w="14755" w:type="dxa"/>
          <w:trHeight w:val="8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1 193 110,00</w:t>
            </w:r>
          </w:p>
        </w:tc>
      </w:tr>
      <w:tr w:rsidR="00734FE1" w:rsidTr="00734FE1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1 193 110,00</w:t>
            </w:r>
          </w:p>
        </w:tc>
      </w:tr>
      <w:tr w:rsidR="00734FE1" w:rsidTr="00734FE1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296 000,00</w:t>
            </w:r>
          </w:p>
        </w:tc>
      </w:tr>
      <w:tr w:rsidR="00734FE1" w:rsidTr="00734FE1">
        <w:trPr>
          <w:gridAfter w:val="14"/>
          <w:wAfter w:w="14755" w:type="dxa"/>
          <w:trHeight w:val="43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296 000,00</w:t>
            </w:r>
          </w:p>
        </w:tc>
      </w:tr>
      <w:tr w:rsidR="00734FE1" w:rsidTr="00734FE1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15 000,00</w:t>
            </w:r>
          </w:p>
        </w:tc>
      </w:tr>
      <w:tr w:rsidR="00734FE1" w:rsidTr="00734FE1">
        <w:trPr>
          <w:gridAfter w:val="14"/>
          <w:wAfter w:w="14755" w:type="dxa"/>
          <w:trHeight w:val="255"/>
        </w:trPr>
        <w:tc>
          <w:tcPr>
            <w:tcW w:w="4838" w:type="dxa"/>
            <w:gridSpan w:val="9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6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531" w:type="dxa"/>
            <w:gridSpan w:val="4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400" w:type="dxa"/>
            <w:gridSpan w:val="4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15 000,00</w:t>
            </w:r>
          </w:p>
        </w:tc>
      </w:tr>
      <w:tr w:rsidR="00734FE1" w:rsidTr="00734FE1">
        <w:trPr>
          <w:gridAfter w:val="15"/>
          <w:wAfter w:w="14771" w:type="dxa"/>
          <w:trHeight w:val="255"/>
        </w:trPr>
        <w:tc>
          <w:tcPr>
            <w:tcW w:w="51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513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682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515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515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515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98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8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515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734FE1" w:rsidRDefault="00734FE1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400" w:type="dxa"/>
            <w:gridSpan w:val="4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734FE1" w:rsidRDefault="00734FE1">
            <w:pPr>
              <w:spacing w:line="276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36 668 580,45</w:t>
            </w:r>
          </w:p>
        </w:tc>
      </w:tr>
    </w:tbl>
    <w:p w:rsidR="00734FE1" w:rsidRDefault="00734FE1" w:rsidP="00734FE1"/>
    <w:p w:rsidR="00446B19" w:rsidRDefault="00446B19"/>
    <w:sectPr w:rsidR="00446B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5EE7908"/>
    <w:multiLevelType w:val="hybridMultilevel"/>
    <w:tmpl w:val="50B8271E"/>
    <w:lvl w:ilvl="0" w:tplc="47D2DA9C">
      <w:start w:val="1"/>
      <w:numFmt w:val="decimal"/>
      <w:lvlText w:val="%1."/>
      <w:lvlJc w:val="left"/>
      <w:pPr>
        <w:ind w:left="6739" w:hanging="360"/>
      </w:pPr>
    </w:lvl>
    <w:lvl w:ilvl="1" w:tplc="04190019">
      <w:start w:val="1"/>
      <w:numFmt w:val="decimal"/>
      <w:lvlText w:val="%2."/>
      <w:lvlJc w:val="left"/>
      <w:pPr>
        <w:tabs>
          <w:tab w:val="num" w:pos="4133"/>
        </w:tabs>
        <w:ind w:left="4133" w:hanging="360"/>
      </w:pPr>
    </w:lvl>
    <w:lvl w:ilvl="2" w:tplc="0419001B">
      <w:start w:val="1"/>
      <w:numFmt w:val="decimal"/>
      <w:lvlText w:val="%3."/>
      <w:lvlJc w:val="left"/>
      <w:pPr>
        <w:tabs>
          <w:tab w:val="num" w:pos="4853"/>
        </w:tabs>
        <w:ind w:left="4853" w:hanging="360"/>
      </w:pPr>
    </w:lvl>
    <w:lvl w:ilvl="3" w:tplc="0419000F">
      <w:start w:val="1"/>
      <w:numFmt w:val="decimal"/>
      <w:lvlText w:val="%4."/>
      <w:lvlJc w:val="left"/>
      <w:pPr>
        <w:tabs>
          <w:tab w:val="num" w:pos="5573"/>
        </w:tabs>
        <w:ind w:left="5573" w:hanging="360"/>
      </w:pPr>
    </w:lvl>
    <w:lvl w:ilvl="4" w:tplc="04190019">
      <w:start w:val="1"/>
      <w:numFmt w:val="decimal"/>
      <w:lvlText w:val="%5."/>
      <w:lvlJc w:val="left"/>
      <w:pPr>
        <w:tabs>
          <w:tab w:val="num" w:pos="6293"/>
        </w:tabs>
        <w:ind w:left="6293" w:hanging="360"/>
      </w:pPr>
    </w:lvl>
    <w:lvl w:ilvl="5" w:tplc="0419001B">
      <w:start w:val="1"/>
      <w:numFmt w:val="decimal"/>
      <w:lvlText w:val="%6."/>
      <w:lvlJc w:val="left"/>
      <w:pPr>
        <w:tabs>
          <w:tab w:val="num" w:pos="7013"/>
        </w:tabs>
        <w:ind w:left="7013" w:hanging="360"/>
      </w:pPr>
    </w:lvl>
    <w:lvl w:ilvl="6" w:tplc="0419000F">
      <w:start w:val="1"/>
      <w:numFmt w:val="decimal"/>
      <w:lvlText w:val="%7."/>
      <w:lvlJc w:val="left"/>
      <w:pPr>
        <w:tabs>
          <w:tab w:val="num" w:pos="7733"/>
        </w:tabs>
        <w:ind w:left="7733" w:hanging="360"/>
      </w:pPr>
    </w:lvl>
    <w:lvl w:ilvl="7" w:tplc="04190019">
      <w:start w:val="1"/>
      <w:numFmt w:val="decimal"/>
      <w:lvlText w:val="%8."/>
      <w:lvlJc w:val="left"/>
      <w:pPr>
        <w:tabs>
          <w:tab w:val="num" w:pos="8453"/>
        </w:tabs>
        <w:ind w:left="8453" w:hanging="360"/>
      </w:pPr>
    </w:lvl>
    <w:lvl w:ilvl="8" w:tplc="0419001B">
      <w:start w:val="1"/>
      <w:numFmt w:val="decimal"/>
      <w:lvlText w:val="%9."/>
      <w:lvlJc w:val="left"/>
      <w:pPr>
        <w:tabs>
          <w:tab w:val="num" w:pos="9173"/>
        </w:tabs>
        <w:ind w:left="9173" w:hanging="36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4FE1"/>
    <w:rsid w:val="00446B19"/>
    <w:rsid w:val="00734F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4FE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34FE1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734FE1"/>
    <w:rPr>
      <w:color w:val="800080"/>
      <w:u w:val="single"/>
    </w:rPr>
  </w:style>
  <w:style w:type="paragraph" w:styleId="a5">
    <w:name w:val="header"/>
    <w:basedOn w:val="a"/>
    <w:link w:val="a6"/>
    <w:uiPriority w:val="99"/>
    <w:semiHidden/>
    <w:unhideWhenUsed/>
    <w:rsid w:val="00734FE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734FE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semiHidden/>
    <w:unhideWhenUsed/>
    <w:rsid w:val="00734FE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734FE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semiHidden/>
    <w:unhideWhenUsed/>
    <w:rsid w:val="00734FE1"/>
    <w:pPr>
      <w:spacing w:after="120" w:line="480" w:lineRule="auto"/>
      <w:ind w:left="283"/>
    </w:pPr>
    <w:rPr>
      <w:rFonts w:ascii="Calibri" w:hAnsi="Calibri"/>
      <w:sz w:val="22"/>
      <w:szCs w:val="22"/>
    </w:rPr>
  </w:style>
  <w:style w:type="character" w:customStyle="1" w:styleId="20">
    <w:name w:val="Основной текст с отступом 2 Знак"/>
    <w:basedOn w:val="a0"/>
    <w:link w:val="2"/>
    <w:semiHidden/>
    <w:rsid w:val="00734FE1"/>
    <w:rPr>
      <w:rFonts w:ascii="Calibri" w:eastAsia="Times New Roman" w:hAnsi="Calibri" w:cs="Times New Roman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734FE1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734FE1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List Paragraph"/>
    <w:basedOn w:val="a"/>
    <w:uiPriority w:val="34"/>
    <w:qFormat/>
    <w:rsid w:val="00734FE1"/>
    <w:pPr>
      <w:ind w:left="720"/>
      <w:contextualSpacing/>
    </w:pPr>
  </w:style>
  <w:style w:type="paragraph" w:customStyle="1" w:styleId="1">
    <w:name w:val="Абзац списка1"/>
    <w:basedOn w:val="a"/>
    <w:uiPriority w:val="99"/>
    <w:qFormat/>
    <w:rsid w:val="00734FE1"/>
    <w:pPr>
      <w:ind w:left="720"/>
      <w:contextualSpacing/>
    </w:pPr>
  </w:style>
  <w:style w:type="paragraph" w:customStyle="1" w:styleId="ConsPlusTitle">
    <w:name w:val="ConsPlusTitle"/>
    <w:qFormat/>
    <w:rsid w:val="00734FE1"/>
    <w:pPr>
      <w:widowControl w:val="0"/>
      <w:suppressAutoHyphens/>
      <w:spacing w:after="0" w:line="100" w:lineRule="atLeast"/>
    </w:pPr>
    <w:rPr>
      <w:rFonts w:ascii="Arial" w:eastAsia="Times New Roman" w:hAnsi="Arial" w:cs="Arial"/>
      <w:b/>
      <w:bCs/>
      <w:kern w:val="2"/>
      <w:sz w:val="20"/>
      <w:szCs w:val="20"/>
      <w:lang w:eastAsia="ru-RU"/>
    </w:rPr>
  </w:style>
  <w:style w:type="paragraph" w:customStyle="1" w:styleId="xl64">
    <w:name w:val="xl64"/>
    <w:basedOn w:val="a"/>
    <w:rsid w:val="00734FE1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5">
    <w:name w:val="xl65"/>
    <w:basedOn w:val="a"/>
    <w:rsid w:val="00734FE1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6">
    <w:name w:val="xl66"/>
    <w:basedOn w:val="a"/>
    <w:rsid w:val="00734FE1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67">
    <w:name w:val="xl67"/>
    <w:basedOn w:val="a"/>
    <w:rsid w:val="00734FE1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68">
    <w:name w:val="xl68"/>
    <w:basedOn w:val="a"/>
    <w:rsid w:val="00734FE1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69">
    <w:name w:val="xl69"/>
    <w:basedOn w:val="a"/>
    <w:rsid w:val="00734FE1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0">
    <w:name w:val="xl70"/>
    <w:basedOn w:val="a"/>
    <w:rsid w:val="00734FE1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1">
    <w:name w:val="xl71"/>
    <w:basedOn w:val="a"/>
    <w:rsid w:val="00734FE1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2">
    <w:name w:val="xl72"/>
    <w:basedOn w:val="a"/>
    <w:rsid w:val="00734FE1"/>
    <w:pPr>
      <w:pBdr>
        <w:top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3">
    <w:name w:val="xl73"/>
    <w:basedOn w:val="a"/>
    <w:rsid w:val="00734FE1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4">
    <w:name w:val="xl74"/>
    <w:basedOn w:val="a"/>
    <w:rsid w:val="00734FE1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75">
    <w:name w:val="xl75"/>
    <w:basedOn w:val="a"/>
    <w:rsid w:val="00734FE1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76">
    <w:name w:val="xl76"/>
    <w:basedOn w:val="a"/>
    <w:rsid w:val="00734FE1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7">
    <w:name w:val="xl77"/>
    <w:basedOn w:val="a"/>
    <w:rsid w:val="00734FE1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8">
    <w:name w:val="xl78"/>
    <w:basedOn w:val="a"/>
    <w:rsid w:val="00734FE1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9">
    <w:name w:val="xl79"/>
    <w:basedOn w:val="a"/>
    <w:rsid w:val="00734FE1"/>
    <w:pPr>
      <w:pBdr>
        <w:top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0">
    <w:name w:val="xl80"/>
    <w:basedOn w:val="a"/>
    <w:rsid w:val="00734FE1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1">
    <w:name w:val="xl81"/>
    <w:basedOn w:val="a"/>
    <w:rsid w:val="00734FE1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2">
    <w:name w:val="xl82"/>
    <w:basedOn w:val="a"/>
    <w:rsid w:val="00734FE1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3">
    <w:name w:val="xl83"/>
    <w:basedOn w:val="a"/>
    <w:rsid w:val="00734F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4">
    <w:name w:val="xl84"/>
    <w:basedOn w:val="a"/>
    <w:rsid w:val="00734FE1"/>
    <w:pPr>
      <w:pBdr>
        <w:top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5">
    <w:name w:val="xl85"/>
    <w:basedOn w:val="a"/>
    <w:rsid w:val="00734FE1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6">
    <w:name w:val="xl86"/>
    <w:basedOn w:val="a"/>
    <w:rsid w:val="00734FE1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7">
    <w:name w:val="xl87"/>
    <w:basedOn w:val="a"/>
    <w:rsid w:val="00734FE1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8">
    <w:name w:val="xl88"/>
    <w:basedOn w:val="a"/>
    <w:rsid w:val="00734FE1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9">
    <w:name w:val="xl89"/>
    <w:basedOn w:val="a"/>
    <w:rsid w:val="00734FE1"/>
    <w:pPr>
      <w:pBdr>
        <w:top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0">
    <w:name w:val="xl90"/>
    <w:basedOn w:val="a"/>
    <w:rsid w:val="00734FE1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1">
    <w:name w:val="xl91"/>
    <w:basedOn w:val="a"/>
    <w:rsid w:val="00734FE1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2">
    <w:name w:val="xl92"/>
    <w:basedOn w:val="a"/>
    <w:rsid w:val="00734FE1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3">
    <w:name w:val="xl93"/>
    <w:basedOn w:val="a"/>
    <w:rsid w:val="00734FE1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4">
    <w:name w:val="xl94"/>
    <w:basedOn w:val="a"/>
    <w:rsid w:val="00734FE1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5">
    <w:name w:val="xl95"/>
    <w:basedOn w:val="a"/>
    <w:rsid w:val="00734FE1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96">
    <w:name w:val="xl96"/>
    <w:basedOn w:val="a"/>
    <w:rsid w:val="00734FE1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7">
    <w:name w:val="xl97"/>
    <w:basedOn w:val="a"/>
    <w:rsid w:val="00734FE1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character" w:customStyle="1" w:styleId="10">
    <w:name w:val="Нижний колонтитул Знак1"/>
    <w:basedOn w:val="a0"/>
    <w:uiPriority w:val="99"/>
    <w:semiHidden/>
    <w:rsid w:val="00734FE1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11">
    <w:name w:val="Текст выноски Знак1"/>
    <w:basedOn w:val="a0"/>
    <w:uiPriority w:val="99"/>
    <w:semiHidden/>
    <w:rsid w:val="00734FE1"/>
    <w:rPr>
      <w:rFonts w:ascii="Tahoma" w:eastAsia="Times New Roman" w:hAnsi="Tahoma" w:cs="Tahoma" w:hint="default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4FE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34FE1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734FE1"/>
    <w:rPr>
      <w:color w:val="800080"/>
      <w:u w:val="single"/>
    </w:rPr>
  </w:style>
  <w:style w:type="paragraph" w:styleId="a5">
    <w:name w:val="header"/>
    <w:basedOn w:val="a"/>
    <w:link w:val="a6"/>
    <w:uiPriority w:val="99"/>
    <w:semiHidden/>
    <w:unhideWhenUsed/>
    <w:rsid w:val="00734FE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734FE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semiHidden/>
    <w:unhideWhenUsed/>
    <w:rsid w:val="00734FE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734FE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semiHidden/>
    <w:unhideWhenUsed/>
    <w:rsid w:val="00734FE1"/>
    <w:pPr>
      <w:spacing w:after="120" w:line="480" w:lineRule="auto"/>
      <w:ind w:left="283"/>
    </w:pPr>
    <w:rPr>
      <w:rFonts w:ascii="Calibri" w:hAnsi="Calibri"/>
      <w:sz w:val="22"/>
      <w:szCs w:val="22"/>
    </w:rPr>
  </w:style>
  <w:style w:type="character" w:customStyle="1" w:styleId="20">
    <w:name w:val="Основной текст с отступом 2 Знак"/>
    <w:basedOn w:val="a0"/>
    <w:link w:val="2"/>
    <w:semiHidden/>
    <w:rsid w:val="00734FE1"/>
    <w:rPr>
      <w:rFonts w:ascii="Calibri" w:eastAsia="Times New Roman" w:hAnsi="Calibri" w:cs="Times New Roman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734FE1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734FE1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List Paragraph"/>
    <w:basedOn w:val="a"/>
    <w:uiPriority w:val="34"/>
    <w:qFormat/>
    <w:rsid w:val="00734FE1"/>
    <w:pPr>
      <w:ind w:left="720"/>
      <w:contextualSpacing/>
    </w:pPr>
  </w:style>
  <w:style w:type="paragraph" w:customStyle="1" w:styleId="1">
    <w:name w:val="Абзац списка1"/>
    <w:basedOn w:val="a"/>
    <w:uiPriority w:val="99"/>
    <w:qFormat/>
    <w:rsid w:val="00734FE1"/>
    <w:pPr>
      <w:ind w:left="720"/>
      <w:contextualSpacing/>
    </w:pPr>
  </w:style>
  <w:style w:type="paragraph" w:customStyle="1" w:styleId="ConsPlusTitle">
    <w:name w:val="ConsPlusTitle"/>
    <w:qFormat/>
    <w:rsid w:val="00734FE1"/>
    <w:pPr>
      <w:widowControl w:val="0"/>
      <w:suppressAutoHyphens/>
      <w:spacing w:after="0" w:line="100" w:lineRule="atLeast"/>
    </w:pPr>
    <w:rPr>
      <w:rFonts w:ascii="Arial" w:eastAsia="Times New Roman" w:hAnsi="Arial" w:cs="Arial"/>
      <w:b/>
      <w:bCs/>
      <w:kern w:val="2"/>
      <w:sz w:val="20"/>
      <w:szCs w:val="20"/>
      <w:lang w:eastAsia="ru-RU"/>
    </w:rPr>
  </w:style>
  <w:style w:type="paragraph" w:customStyle="1" w:styleId="xl64">
    <w:name w:val="xl64"/>
    <w:basedOn w:val="a"/>
    <w:rsid w:val="00734FE1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5">
    <w:name w:val="xl65"/>
    <w:basedOn w:val="a"/>
    <w:rsid w:val="00734FE1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6">
    <w:name w:val="xl66"/>
    <w:basedOn w:val="a"/>
    <w:rsid w:val="00734FE1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67">
    <w:name w:val="xl67"/>
    <w:basedOn w:val="a"/>
    <w:rsid w:val="00734FE1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68">
    <w:name w:val="xl68"/>
    <w:basedOn w:val="a"/>
    <w:rsid w:val="00734FE1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69">
    <w:name w:val="xl69"/>
    <w:basedOn w:val="a"/>
    <w:rsid w:val="00734FE1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0">
    <w:name w:val="xl70"/>
    <w:basedOn w:val="a"/>
    <w:rsid w:val="00734FE1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1">
    <w:name w:val="xl71"/>
    <w:basedOn w:val="a"/>
    <w:rsid w:val="00734FE1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2">
    <w:name w:val="xl72"/>
    <w:basedOn w:val="a"/>
    <w:rsid w:val="00734FE1"/>
    <w:pPr>
      <w:pBdr>
        <w:top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3">
    <w:name w:val="xl73"/>
    <w:basedOn w:val="a"/>
    <w:rsid w:val="00734FE1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4">
    <w:name w:val="xl74"/>
    <w:basedOn w:val="a"/>
    <w:rsid w:val="00734FE1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75">
    <w:name w:val="xl75"/>
    <w:basedOn w:val="a"/>
    <w:rsid w:val="00734FE1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76">
    <w:name w:val="xl76"/>
    <w:basedOn w:val="a"/>
    <w:rsid w:val="00734FE1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7">
    <w:name w:val="xl77"/>
    <w:basedOn w:val="a"/>
    <w:rsid w:val="00734FE1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8">
    <w:name w:val="xl78"/>
    <w:basedOn w:val="a"/>
    <w:rsid w:val="00734FE1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9">
    <w:name w:val="xl79"/>
    <w:basedOn w:val="a"/>
    <w:rsid w:val="00734FE1"/>
    <w:pPr>
      <w:pBdr>
        <w:top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0">
    <w:name w:val="xl80"/>
    <w:basedOn w:val="a"/>
    <w:rsid w:val="00734FE1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1">
    <w:name w:val="xl81"/>
    <w:basedOn w:val="a"/>
    <w:rsid w:val="00734FE1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2">
    <w:name w:val="xl82"/>
    <w:basedOn w:val="a"/>
    <w:rsid w:val="00734FE1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3">
    <w:name w:val="xl83"/>
    <w:basedOn w:val="a"/>
    <w:rsid w:val="00734F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4">
    <w:name w:val="xl84"/>
    <w:basedOn w:val="a"/>
    <w:rsid w:val="00734FE1"/>
    <w:pPr>
      <w:pBdr>
        <w:top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5">
    <w:name w:val="xl85"/>
    <w:basedOn w:val="a"/>
    <w:rsid w:val="00734FE1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6">
    <w:name w:val="xl86"/>
    <w:basedOn w:val="a"/>
    <w:rsid w:val="00734FE1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7">
    <w:name w:val="xl87"/>
    <w:basedOn w:val="a"/>
    <w:rsid w:val="00734FE1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8">
    <w:name w:val="xl88"/>
    <w:basedOn w:val="a"/>
    <w:rsid w:val="00734FE1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9">
    <w:name w:val="xl89"/>
    <w:basedOn w:val="a"/>
    <w:rsid w:val="00734FE1"/>
    <w:pPr>
      <w:pBdr>
        <w:top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0">
    <w:name w:val="xl90"/>
    <w:basedOn w:val="a"/>
    <w:rsid w:val="00734FE1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1">
    <w:name w:val="xl91"/>
    <w:basedOn w:val="a"/>
    <w:rsid w:val="00734FE1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2">
    <w:name w:val="xl92"/>
    <w:basedOn w:val="a"/>
    <w:rsid w:val="00734FE1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3">
    <w:name w:val="xl93"/>
    <w:basedOn w:val="a"/>
    <w:rsid w:val="00734FE1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4">
    <w:name w:val="xl94"/>
    <w:basedOn w:val="a"/>
    <w:rsid w:val="00734FE1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5">
    <w:name w:val="xl95"/>
    <w:basedOn w:val="a"/>
    <w:rsid w:val="00734FE1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96">
    <w:name w:val="xl96"/>
    <w:basedOn w:val="a"/>
    <w:rsid w:val="00734FE1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7">
    <w:name w:val="xl97"/>
    <w:basedOn w:val="a"/>
    <w:rsid w:val="00734FE1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character" w:customStyle="1" w:styleId="10">
    <w:name w:val="Нижний колонтитул Знак1"/>
    <w:basedOn w:val="a0"/>
    <w:uiPriority w:val="99"/>
    <w:semiHidden/>
    <w:rsid w:val="00734FE1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11">
    <w:name w:val="Текст выноски Знак1"/>
    <w:basedOn w:val="a0"/>
    <w:uiPriority w:val="99"/>
    <w:semiHidden/>
    <w:rsid w:val="00734FE1"/>
    <w:rPr>
      <w:rFonts w:ascii="Tahoma" w:eastAsia="Times New Roman" w:hAnsi="Tahoma" w:cs="Tahoma" w:hint="default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3643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15</Pages>
  <Words>4984</Words>
  <Characters>28410</Characters>
  <Application>Microsoft Office Word</Application>
  <DocSecurity>0</DocSecurity>
  <Lines>236</Lines>
  <Paragraphs>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33328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Марина</cp:lastModifiedBy>
  <cp:revision>1</cp:revision>
  <dcterms:created xsi:type="dcterms:W3CDTF">2019-05-22T06:22:00Z</dcterms:created>
  <dcterms:modified xsi:type="dcterms:W3CDTF">2019-05-22T06:27:00Z</dcterms:modified>
</cp:coreProperties>
</file>